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XSpec="center" w:tblpY="-187"/>
        <w:tblW w:w="10500" w:type="dxa"/>
        <w:tblLayout w:type="fixed"/>
        <w:tblCellMar>
          <w:left w:w="70" w:type="dxa"/>
          <w:right w:w="70" w:type="dxa"/>
        </w:tblCellMar>
        <w:tblLook w:val="04A0" w:firstRow="1" w:lastRow="0" w:firstColumn="1" w:lastColumn="0" w:noHBand="0" w:noVBand="1"/>
      </w:tblPr>
      <w:tblGrid>
        <w:gridCol w:w="4820"/>
        <w:gridCol w:w="1377"/>
        <w:gridCol w:w="4303"/>
      </w:tblGrid>
      <w:tr w:rsidR="00DB08E2" w:rsidTr="0011213E">
        <w:trPr>
          <w:trHeight w:val="1011"/>
        </w:trPr>
        <w:tc>
          <w:tcPr>
            <w:tcW w:w="4820" w:type="dxa"/>
            <w:tcBorders>
              <w:top w:val="single" w:sz="4" w:space="0" w:color="auto"/>
              <w:left w:val="single" w:sz="4" w:space="0" w:color="auto"/>
              <w:bottom w:val="nil"/>
              <w:right w:val="single" w:sz="4" w:space="0" w:color="auto"/>
            </w:tcBorders>
          </w:tcPr>
          <w:p w:rsidR="00DB08E2" w:rsidRDefault="00DB08E2" w:rsidP="0011213E">
            <w:pPr>
              <w:snapToGrid w:val="0"/>
              <w:spacing w:after="0" w:line="240" w:lineRule="auto"/>
              <w:jc w:val="center"/>
              <w:rPr>
                <w:rFonts w:ascii="Times New Roman" w:hAnsi="Times New Roman" w:cs="Times New Roman"/>
                <w:b/>
                <w:color w:val="0000FF"/>
              </w:rPr>
            </w:pPr>
            <w:r>
              <w:rPr>
                <w:rFonts w:ascii="Times New Roman" w:hAnsi="Times New Roman" w:cs="Times New Roman"/>
                <w:b/>
                <w:color w:val="0000FF"/>
              </w:rPr>
              <w:t xml:space="preserve">Шале ял </w:t>
            </w:r>
            <w:proofErr w:type="spellStart"/>
            <w:r>
              <w:rPr>
                <w:rFonts w:ascii="Times New Roman" w:hAnsi="Times New Roman" w:cs="Times New Roman"/>
                <w:b/>
                <w:color w:val="0000FF"/>
              </w:rPr>
              <w:t>шотан</w:t>
            </w:r>
            <w:proofErr w:type="spellEnd"/>
            <w:r>
              <w:rPr>
                <w:rFonts w:ascii="Times New Roman" w:hAnsi="Times New Roman" w:cs="Times New Roman"/>
                <w:b/>
                <w:color w:val="0000FF"/>
              </w:rPr>
              <w:t xml:space="preserve"> </w:t>
            </w:r>
            <w:proofErr w:type="spellStart"/>
            <w:r>
              <w:rPr>
                <w:rFonts w:ascii="Times New Roman" w:hAnsi="Times New Roman" w:cs="Times New Roman"/>
                <w:b/>
                <w:color w:val="0000FF"/>
              </w:rPr>
              <w:t>илемын</w:t>
            </w:r>
            <w:proofErr w:type="spellEnd"/>
          </w:p>
          <w:p w:rsidR="00DB08E2" w:rsidRDefault="00DB08E2" w:rsidP="0011213E">
            <w:pPr>
              <w:spacing w:after="0" w:line="240" w:lineRule="auto"/>
              <w:jc w:val="center"/>
              <w:rPr>
                <w:rFonts w:ascii="Times New Roman" w:hAnsi="Times New Roman" w:cs="Times New Roman"/>
                <w:b/>
                <w:color w:val="0000FF"/>
              </w:rPr>
            </w:pPr>
            <w:proofErr w:type="spellStart"/>
            <w:r>
              <w:rPr>
                <w:rFonts w:ascii="Times New Roman" w:hAnsi="Times New Roman" w:cs="Times New Roman"/>
                <w:b/>
                <w:color w:val="0000FF"/>
              </w:rPr>
              <w:t>депутатше</w:t>
            </w:r>
            <w:proofErr w:type="spellEnd"/>
            <w:r>
              <w:rPr>
                <w:rFonts w:ascii="Times New Roman" w:hAnsi="Times New Roman" w:cs="Times New Roman"/>
                <w:b/>
                <w:color w:val="0000FF"/>
              </w:rPr>
              <w:t xml:space="preserve">  </w:t>
            </w:r>
            <w:proofErr w:type="spellStart"/>
            <w:r>
              <w:rPr>
                <w:rFonts w:ascii="Times New Roman" w:hAnsi="Times New Roman" w:cs="Times New Roman"/>
                <w:b/>
                <w:color w:val="0000FF"/>
              </w:rPr>
              <w:t>Погынжо</w:t>
            </w:r>
            <w:proofErr w:type="spellEnd"/>
          </w:p>
          <w:p w:rsidR="00DB08E2" w:rsidRDefault="00DB08E2" w:rsidP="0011213E">
            <w:pPr>
              <w:widowControl w:val="0"/>
              <w:autoSpaceDE w:val="0"/>
              <w:autoSpaceDN w:val="0"/>
              <w:adjustRightInd w:val="0"/>
              <w:spacing w:after="0" w:line="240" w:lineRule="auto"/>
              <w:jc w:val="center"/>
              <w:rPr>
                <w:rFonts w:ascii="Times New Roman" w:hAnsi="Times New Roman" w:cs="Times New Roman"/>
                <w:color w:val="0000FF"/>
              </w:rPr>
            </w:pPr>
          </w:p>
        </w:tc>
        <w:tc>
          <w:tcPr>
            <w:tcW w:w="1377" w:type="dxa"/>
            <w:tcBorders>
              <w:top w:val="single" w:sz="4" w:space="0" w:color="auto"/>
              <w:left w:val="single" w:sz="4" w:space="0" w:color="auto"/>
              <w:bottom w:val="nil"/>
              <w:right w:val="single" w:sz="4" w:space="0" w:color="auto"/>
            </w:tcBorders>
            <w:hideMark/>
          </w:tcPr>
          <w:p w:rsidR="00DB08E2" w:rsidRDefault="00DB08E2" w:rsidP="0011213E">
            <w:pPr>
              <w:widowControl w:val="0"/>
              <w:autoSpaceDE w:val="0"/>
              <w:autoSpaceDN w:val="0"/>
              <w:adjustRightInd w:val="0"/>
              <w:snapToGrid w:val="0"/>
              <w:spacing w:after="0" w:line="240" w:lineRule="auto"/>
              <w:jc w:val="center"/>
              <w:rPr>
                <w:rFonts w:ascii="Times New Roman" w:hAnsi="Times New Roman" w:cs="Times New Roman"/>
                <w:b/>
                <w:color w:val="0000FF"/>
              </w:rPr>
            </w:pPr>
            <w:r w:rsidRPr="0066186B">
              <w:rPr>
                <w:rFonts w:ascii="Times New Roman" w:hAnsi="Times New Roman" w:cs="Times New Roman"/>
                <w:b/>
                <w:noProof/>
                <w:color w:val="0000FF"/>
                <w:lang w:eastAsia="ru-RU"/>
              </w:rPr>
              <w:drawing>
                <wp:inline distT="0" distB="0" distL="0" distR="0" wp14:anchorId="74F1F232" wp14:editId="00E55830">
                  <wp:extent cx="581025" cy="590550"/>
                  <wp:effectExtent l="1905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581025" cy="590550"/>
                          </a:xfrm>
                          <a:prstGeom prst="rect">
                            <a:avLst/>
                          </a:prstGeom>
                          <a:noFill/>
                          <a:ln w="9525">
                            <a:noFill/>
                            <a:miter lim="800000"/>
                            <a:headEnd/>
                            <a:tailEnd/>
                          </a:ln>
                        </pic:spPr>
                      </pic:pic>
                    </a:graphicData>
                  </a:graphic>
                </wp:inline>
              </w:drawing>
            </w:r>
          </w:p>
        </w:tc>
        <w:tc>
          <w:tcPr>
            <w:tcW w:w="4303" w:type="dxa"/>
            <w:tcBorders>
              <w:top w:val="single" w:sz="4" w:space="0" w:color="auto"/>
              <w:left w:val="single" w:sz="4" w:space="0" w:color="auto"/>
              <w:bottom w:val="nil"/>
              <w:right w:val="single" w:sz="4" w:space="0" w:color="auto"/>
            </w:tcBorders>
            <w:hideMark/>
          </w:tcPr>
          <w:p w:rsidR="00DB08E2" w:rsidRDefault="00DB08E2" w:rsidP="0011213E">
            <w:pPr>
              <w:snapToGrid w:val="0"/>
              <w:spacing w:after="0" w:line="240" w:lineRule="auto"/>
              <w:jc w:val="center"/>
              <w:rPr>
                <w:rFonts w:ascii="Times New Roman" w:hAnsi="Times New Roman" w:cs="Times New Roman"/>
                <w:b/>
                <w:color w:val="0000FF"/>
              </w:rPr>
            </w:pPr>
            <w:r>
              <w:rPr>
                <w:rFonts w:ascii="Times New Roman" w:hAnsi="Times New Roman" w:cs="Times New Roman"/>
                <w:b/>
                <w:color w:val="0000FF"/>
              </w:rPr>
              <w:t>Собрание депутатов</w:t>
            </w:r>
          </w:p>
          <w:p w:rsidR="00DB08E2" w:rsidRDefault="00DB08E2" w:rsidP="0011213E">
            <w:pPr>
              <w:spacing w:after="0" w:line="240" w:lineRule="auto"/>
              <w:jc w:val="center"/>
              <w:rPr>
                <w:rFonts w:ascii="Times New Roman" w:hAnsi="Times New Roman" w:cs="Times New Roman"/>
                <w:b/>
                <w:color w:val="0000FF"/>
              </w:rPr>
            </w:pPr>
            <w:r>
              <w:rPr>
                <w:rFonts w:ascii="Times New Roman" w:hAnsi="Times New Roman" w:cs="Times New Roman"/>
                <w:b/>
                <w:color w:val="0000FF"/>
              </w:rPr>
              <w:t xml:space="preserve">Шалинского сельского </w:t>
            </w:r>
          </w:p>
          <w:p w:rsidR="00DB08E2" w:rsidRDefault="00DB08E2" w:rsidP="0011213E">
            <w:pPr>
              <w:widowControl w:val="0"/>
              <w:autoSpaceDE w:val="0"/>
              <w:autoSpaceDN w:val="0"/>
              <w:adjustRightInd w:val="0"/>
              <w:spacing w:after="0" w:line="240" w:lineRule="auto"/>
              <w:jc w:val="center"/>
              <w:rPr>
                <w:rFonts w:ascii="Times New Roman" w:hAnsi="Times New Roman" w:cs="Times New Roman"/>
                <w:b/>
                <w:color w:val="0000FF"/>
              </w:rPr>
            </w:pPr>
            <w:r>
              <w:rPr>
                <w:rFonts w:ascii="Times New Roman" w:hAnsi="Times New Roman" w:cs="Times New Roman"/>
                <w:b/>
                <w:color w:val="0000FF"/>
              </w:rPr>
              <w:t>поселения</w:t>
            </w:r>
          </w:p>
        </w:tc>
      </w:tr>
      <w:tr w:rsidR="00DB08E2" w:rsidTr="0011213E">
        <w:trPr>
          <w:trHeight w:val="654"/>
        </w:trPr>
        <w:tc>
          <w:tcPr>
            <w:tcW w:w="4820" w:type="dxa"/>
            <w:tcBorders>
              <w:top w:val="nil"/>
              <w:left w:val="single" w:sz="4" w:space="0" w:color="auto"/>
              <w:bottom w:val="double" w:sz="2" w:space="0" w:color="000000"/>
              <w:right w:val="single" w:sz="4" w:space="0" w:color="auto"/>
            </w:tcBorders>
            <w:hideMark/>
          </w:tcPr>
          <w:p w:rsidR="00DB08E2" w:rsidRDefault="00DB08E2" w:rsidP="0011213E">
            <w:pPr>
              <w:snapToGrid w:val="0"/>
              <w:spacing w:after="0" w:line="240" w:lineRule="auto"/>
              <w:jc w:val="center"/>
              <w:rPr>
                <w:rFonts w:ascii="Times New Roman" w:hAnsi="Times New Roman" w:cs="Times New Roman"/>
                <w:color w:val="0000FF"/>
              </w:rPr>
            </w:pPr>
            <w:r>
              <w:rPr>
                <w:rFonts w:ascii="Times New Roman" w:hAnsi="Times New Roman" w:cs="Times New Roman"/>
                <w:color w:val="0000FF"/>
              </w:rPr>
              <w:t xml:space="preserve">425 151 </w:t>
            </w:r>
            <w:proofErr w:type="spellStart"/>
            <w:r>
              <w:rPr>
                <w:rFonts w:ascii="Times New Roman" w:hAnsi="Times New Roman" w:cs="Times New Roman"/>
                <w:color w:val="0000FF"/>
              </w:rPr>
              <w:t>Морко</w:t>
            </w:r>
            <w:proofErr w:type="spellEnd"/>
            <w:r>
              <w:rPr>
                <w:rFonts w:ascii="Times New Roman" w:hAnsi="Times New Roman" w:cs="Times New Roman"/>
                <w:color w:val="0000FF"/>
              </w:rPr>
              <w:t xml:space="preserve"> район, Кугу Шале ял, Молодежный  </w:t>
            </w:r>
            <w:proofErr w:type="spellStart"/>
            <w:r>
              <w:rPr>
                <w:rFonts w:ascii="Times New Roman" w:hAnsi="Times New Roman" w:cs="Times New Roman"/>
                <w:color w:val="0000FF"/>
              </w:rPr>
              <w:t>урем</w:t>
            </w:r>
            <w:proofErr w:type="spellEnd"/>
            <w:r>
              <w:rPr>
                <w:rFonts w:ascii="Times New Roman" w:hAnsi="Times New Roman" w:cs="Times New Roman"/>
                <w:color w:val="0000FF"/>
              </w:rPr>
              <w:t>, 3</w:t>
            </w:r>
          </w:p>
          <w:p w:rsidR="00DB08E2" w:rsidRDefault="00DB08E2" w:rsidP="0011213E">
            <w:pPr>
              <w:widowControl w:val="0"/>
              <w:autoSpaceDE w:val="0"/>
              <w:autoSpaceDN w:val="0"/>
              <w:adjustRightInd w:val="0"/>
              <w:spacing w:after="0" w:line="240" w:lineRule="auto"/>
              <w:jc w:val="center"/>
              <w:rPr>
                <w:rFonts w:ascii="Times New Roman" w:hAnsi="Times New Roman" w:cs="Times New Roman"/>
                <w:color w:val="0000FF"/>
              </w:rPr>
            </w:pPr>
            <w:r>
              <w:rPr>
                <w:rFonts w:ascii="Times New Roman" w:hAnsi="Times New Roman" w:cs="Times New Roman"/>
                <w:color w:val="0000FF"/>
              </w:rPr>
              <w:t>Телефон-</w:t>
            </w:r>
            <w:proofErr w:type="spellStart"/>
            <w:r>
              <w:rPr>
                <w:rFonts w:ascii="Times New Roman" w:hAnsi="Times New Roman" w:cs="Times New Roman"/>
                <w:color w:val="0000FF"/>
              </w:rPr>
              <w:t>влак</w:t>
            </w:r>
            <w:proofErr w:type="spellEnd"/>
            <w:r>
              <w:rPr>
                <w:rFonts w:ascii="Times New Roman" w:hAnsi="Times New Roman" w:cs="Times New Roman"/>
                <w:color w:val="0000FF"/>
              </w:rPr>
              <w:t>: 9-32-65</w:t>
            </w:r>
          </w:p>
        </w:tc>
        <w:tc>
          <w:tcPr>
            <w:tcW w:w="1377" w:type="dxa"/>
            <w:tcBorders>
              <w:top w:val="nil"/>
              <w:left w:val="single" w:sz="4" w:space="0" w:color="auto"/>
              <w:bottom w:val="double" w:sz="2" w:space="0" w:color="000000"/>
              <w:right w:val="single" w:sz="4" w:space="0" w:color="auto"/>
            </w:tcBorders>
          </w:tcPr>
          <w:p w:rsidR="00DB08E2" w:rsidRDefault="00DB08E2" w:rsidP="0011213E">
            <w:pPr>
              <w:widowControl w:val="0"/>
              <w:autoSpaceDE w:val="0"/>
              <w:autoSpaceDN w:val="0"/>
              <w:adjustRightInd w:val="0"/>
              <w:snapToGrid w:val="0"/>
              <w:spacing w:after="0" w:line="240" w:lineRule="auto"/>
              <w:jc w:val="center"/>
              <w:rPr>
                <w:rFonts w:ascii="Times New Roman" w:hAnsi="Times New Roman" w:cs="Times New Roman"/>
                <w:color w:val="0000FF"/>
              </w:rPr>
            </w:pPr>
          </w:p>
        </w:tc>
        <w:tc>
          <w:tcPr>
            <w:tcW w:w="4303" w:type="dxa"/>
            <w:tcBorders>
              <w:top w:val="nil"/>
              <w:left w:val="single" w:sz="4" w:space="0" w:color="auto"/>
              <w:bottom w:val="double" w:sz="2" w:space="0" w:color="000000"/>
              <w:right w:val="single" w:sz="4" w:space="0" w:color="auto"/>
            </w:tcBorders>
            <w:hideMark/>
          </w:tcPr>
          <w:p w:rsidR="00DB08E2" w:rsidRDefault="00DB08E2" w:rsidP="0011213E">
            <w:pPr>
              <w:snapToGrid w:val="0"/>
              <w:spacing w:after="0" w:line="240" w:lineRule="auto"/>
              <w:jc w:val="center"/>
              <w:rPr>
                <w:rFonts w:ascii="Times New Roman" w:hAnsi="Times New Roman" w:cs="Times New Roman"/>
                <w:color w:val="0000FF"/>
              </w:rPr>
            </w:pPr>
            <w:r>
              <w:rPr>
                <w:rFonts w:ascii="Times New Roman" w:hAnsi="Times New Roman" w:cs="Times New Roman"/>
                <w:color w:val="0000FF"/>
              </w:rPr>
              <w:t xml:space="preserve">425 151, </w:t>
            </w:r>
            <w:proofErr w:type="spellStart"/>
            <w:r>
              <w:rPr>
                <w:rFonts w:ascii="Times New Roman" w:hAnsi="Times New Roman" w:cs="Times New Roman"/>
                <w:color w:val="0000FF"/>
              </w:rPr>
              <w:t>Моркинский</w:t>
            </w:r>
            <w:proofErr w:type="spellEnd"/>
            <w:r>
              <w:rPr>
                <w:rFonts w:ascii="Times New Roman" w:hAnsi="Times New Roman" w:cs="Times New Roman"/>
                <w:color w:val="0000FF"/>
              </w:rPr>
              <w:t xml:space="preserve"> район, </w:t>
            </w:r>
            <w:proofErr w:type="spellStart"/>
            <w:r>
              <w:rPr>
                <w:rFonts w:ascii="Times New Roman" w:hAnsi="Times New Roman" w:cs="Times New Roman"/>
                <w:color w:val="0000FF"/>
              </w:rPr>
              <w:t>дер</w:t>
            </w:r>
            <w:proofErr w:type="gramStart"/>
            <w:r>
              <w:rPr>
                <w:rFonts w:ascii="Times New Roman" w:hAnsi="Times New Roman" w:cs="Times New Roman"/>
                <w:color w:val="0000FF"/>
              </w:rPr>
              <w:t>.Б</w:t>
            </w:r>
            <w:proofErr w:type="gramEnd"/>
            <w:r>
              <w:rPr>
                <w:rFonts w:ascii="Times New Roman" w:hAnsi="Times New Roman" w:cs="Times New Roman"/>
                <w:color w:val="0000FF"/>
              </w:rPr>
              <w:t>ольшие</w:t>
            </w:r>
            <w:proofErr w:type="spellEnd"/>
            <w:r>
              <w:rPr>
                <w:rFonts w:ascii="Times New Roman" w:hAnsi="Times New Roman" w:cs="Times New Roman"/>
                <w:color w:val="0000FF"/>
              </w:rPr>
              <w:t xml:space="preserve"> Шали ул. Молодежная, 3</w:t>
            </w:r>
          </w:p>
          <w:p w:rsidR="00DB08E2" w:rsidRDefault="00DB08E2" w:rsidP="0011213E">
            <w:pPr>
              <w:widowControl w:val="0"/>
              <w:autoSpaceDE w:val="0"/>
              <w:autoSpaceDN w:val="0"/>
              <w:adjustRightInd w:val="0"/>
              <w:spacing w:after="0" w:line="240" w:lineRule="auto"/>
              <w:jc w:val="center"/>
              <w:rPr>
                <w:rFonts w:ascii="Times New Roman" w:hAnsi="Times New Roman" w:cs="Times New Roman"/>
                <w:color w:val="0000FF"/>
              </w:rPr>
            </w:pPr>
            <w:r>
              <w:rPr>
                <w:rFonts w:ascii="Times New Roman" w:hAnsi="Times New Roman" w:cs="Times New Roman"/>
                <w:color w:val="0000FF"/>
              </w:rPr>
              <w:t>Телефоны: 9-32-65</w:t>
            </w:r>
          </w:p>
        </w:tc>
      </w:tr>
    </w:tbl>
    <w:p w:rsidR="00B204E9" w:rsidRDefault="00B204E9" w:rsidP="00B204E9">
      <w:pPr>
        <w:tabs>
          <w:tab w:val="left" w:pos="7845"/>
        </w:tabs>
        <w:spacing w:after="0" w:line="240" w:lineRule="auto"/>
        <w:jc w:val="center"/>
        <w:rPr>
          <w:rFonts w:ascii="Times New Roman" w:hAnsi="Times New Roman"/>
          <w:sz w:val="28"/>
          <w:szCs w:val="28"/>
        </w:rPr>
      </w:pPr>
      <w:r>
        <w:rPr>
          <w:rFonts w:ascii="Times New Roman" w:hAnsi="Times New Roman"/>
          <w:sz w:val="28"/>
          <w:szCs w:val="28"/>
        </w:rPr>
        <w:t>РЕШЕНИЕ</w:t>
      </w:r>
    </w:p>
    <w:p w:rsidR="00B204E9" w:rsidRDefault="00B204E9" w:rsidP="00B204E9">
      <w:pPr>
        <w:tabs>
          <w:tab w:val="left" w:pos="7845"/>
        </w:tabs>
        <w:spacing w:after="0" w:line="240" w:lineRule="auto"/>
        <w:rPr>
          <w:rFonts w:ascii="Times New Roman" w:hAnsi="Times New Roman"/>
          <w:sz w:val="28"/>
          <w:szCs w:val="28"/>
        </w:rPr>
      </w:pPr>
    </w:p>
    <w:p w:rsidR="00B204E9" w:rsidRDefault="00B204E9" w:rsidP="00B204E9">
      <w:pPr>
        <w:tabs>
          <w:tab w:val="left" w:pos="7845"/>
        </w:tabs>
        <w:spacing w:after="0" w:line="240" w:lineRule="auto"/>
        <w:jc w:val="center"/>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209</w:t>
      </w:r>
      <w:r>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sz w:val="28"/>
          <w:szCs w:val="28"/>
        </w:rPr>
        <w:t xml:space="preserve">от </w:t>
      </w:r>
      <w:r>
        <w:rPr>
          <w:rFonts w:ascii="Times New Roman" w:hAnsi="Times New Roman"/>
          <w:sz w:val="28"/>
          <w:szCs w:val="28"/>
        </w:rPr>
        <w:t xml:space="preserve">27 октября </w:t>
      </w:r>
      <w:r>
        <w:rPr>
          <w:rFonts w:ascii="Times New Roman" w:hAnsi="Times New Roman"/>
          <w:sz w:val="28"/>
          <w:szCs w:val="28"/>
        </w:rPr>
        <w:t>2023 года</w:t>
      </w:r>
    </w:p>
    <w:p w:rsidR="00B204E9" w:rsidRDefault="00B204E9" w:rsidP="00B204E9">
      <w:pPr>
        <w:tabs>
          <w:tab w:val="left" w:pos="7845"/>
        </w:tabs>
        <w:spacing w:after="0" w:line="240" w:lineRule="auto"/>
        <w:rPr>
          <w:rFonts w:ascii="Times New Roman" w:hAnsi="Times New Roman"/>
          <w:sz w:val="28"/>
          <w:szCs w:val="28"/>
        </w:rPr>
      </w:pPr>
      <w:r>
        <w:rPr>
          <w:rFonts w:ascii="Times New Roman" w:hAnsi="Times New Roman"/>
          <w:sz w:val="28"/>
          <w:szCs w:val="28"/>
        </w:rPr>
        <w:t>Третьего созыва</w:t>
      </w:r>
    </w:p>
    <w:p w:rsidR="001D078E" w:rsidRDefault="001D078E" w:rsidP="00DB08E2">
      <w:pPr>
        <w:pStyle w:val="a4"/>
        <w:spacing w:before="0" w:beforeAutospacing="0" w:after="0" w:afterAutospacing="0"/>
        <w:ind w:firstLine="567"/>
        <w:jc w:val="right"/>
        <w:rPr>
          <w:b/>
          <w:bCs/>
          <w:color w:val="000000"/>
          <w:sz w:val="28"/>
          <w:szCs w:val="28"/>
        </w:rPr>
      </w:pPr>
      <w:r w:rsidRPr="00A32BF3">
        <w:rPr>
          <w:b/>
          <w:bCs/>
          <w:color w:val="000000"/>
          <w:sz w:val="28"/>
          <w:szCs w:val="28"/>
        </w:rPr>
        <w:t> </w:t>
      </w:r>
    </w:p>
    <w:p w:rsidR="00DB08E2" w:rsidRPr="00A32BF3" w:rsidRDefault="00DB08E2" w:rsidP="00DB08E2">
      <w:pPr>
        <w:pStyle w:val="a4"/>
        <w:spacing w:before="0" w:beforeAutospacing="0" w:after="0" w:afterAutospacing="0"/>
        <w:ind w:firstLine="567"/>
        <w:jc w:val="right"/>
        <w:rPr>
          <w:color w:val="000000"/>
          <w:sz w:val="28"/>
          <w:szCs w:val="28"/>
        </w:rPr>
      </w:pPr>
    </w:p>
    <w:p w:rsidR="00243BCF" w:rsidRDefault="001D078E" w:rsidP="001D078E">
      <w:pPr>
        <w:pStyle w:val="a4"/>
        <w:spacing w:before="0" w:beforeAutospacing="0" w:after="0" w:afterAutospacing="0"/>
        <w:ind w:firstLine="567"/>
        <w:jc w:val="center"/>
        <w:rPr>
          <w:b/>
          <w:bCs/>
          <w:color w:val="000000"/>
          <w:sz w:val="28"/>
          <w:szCs w:val="28"/>
        </w:rPr>
      </w:pPr>
      <w:r w:rsidRPr="00A32BF3">
        <w:rPr>
          <w:b/>
          <w:bCs/>
          <w:color w:val="000000"/>
          <w:sz w:val="28"/>
          <w:szCs w:val="28"/>
        </w:rPr>
        <w:t xml:space="preserve">Об утверждении Положения о публичных слушаниях </w:t>
      </w:r>
    </w:p>
    <w:p w:rsidR="001D078E" w:rsidRPr="00A32BF3" w:rsidRDefault="001D078E" w:rsidP="001D078E">
      <w:pPr>
        <w:pStyle w:val="a4"/>
        <w:spacing w:before="0" w:beforeAutospacing="0" w:after="0" w:afterAutospacing="0"/>
        <w:ind w:firstLine="567"/>
        <w:jc w:val="center"/>
        <w:rPr>
          <w:color w:val="000000"/>
          <w:sz w:val="28"/>
          <w:szCs w:val="28"/>
        </w:rPr>
      </w:pPr>
      <w:r w:rsidRPr="00A32BF3">
        <w:rPr>
          <w:b/>
          <w:bCs/>
          <w:color w:val="000000"/>
          <w:sz w:val="28"/>
          <w:szCs w:val="28"/>
        </w:rPr>
        <w:t xml:space="preserve">в </w:t>
      </w:r>
      <w:r w:rsidR="00DB08E2">
        <w:rPr>
          <w:b/>
          <w:bCs/>
          <w:color w:val="000000"/>
          <w:sz w:val="28"/>
          <w:szCs w:val="28"/>
        </w:rPr>
        <w:t>Шалин</w:t>
      </w:r>
      <w:r w:rsidRPr="00A32BF3">
        <w:rPr>
          <w:b/>
          <w:bCs/>
          <w:color w:val="000000"/>
          <w:sz w:val="28"/>
          <w:szCs w:val="28"/>
        </w:rPr>
        <w:t>ском сельском поселении</w:t>
      </w:r>
    </w:p>
    <w:p w:rsidR="001D078E" w:rsidRPr="00A32BF3" w:rsidRDefault="001D078E" w:rsidP="001D078E">
      <w:pPr>
        <w:pStyle w:val="a4"/>
        <w:spacing w:before="0" w:beforeAutospacing="0" w:after="0" w:afterAutospacing="0"/>
        <w:ind w:firstLine="567"/>
        <w:jc w:val="both"/>
        <w:rPr>
          <w:color w:val="000000"/>
          <w:sz w:val="28"/>
          <w:szCs w:val="28"/>
        </w:rPr>
      </w:pPr>
      <w:r w:rsidRPr="00A32BF3">
        <w:rPr>
          <w:color w:val="000000"/>
          <w:sz w:val="28"/>
          <w:szCs w:val="28"/>
        </w:rPr>
        <w:t> </w:t>
      </w:r>
    </w:p>
    <w:p w:rsidR="001D078E" w:rsidRPr="00A32BF3" w:rsidRDefault="001D078E" w:rsidP="001D078E">
      <w:pPr>
        <w:pStyle w:val="a4"/>
        <w:spacing w:before="0" w:beforeAutospacing="0" w:after="0" w:afterAutospacing="0"/>
        <w:ind w:firstLine="567"/>
        <w:jc w:val="both"/>
        <w:rPr>
          <w:color w:val="000000"/>
          <w:sz w:val="28"/>
          <w:szCs w:val="28"/>
        </w:rPr>
      </w:pPr>
      <w:r w:rsidRPr="00A32BF3">
        <w:rPr>
          <w:color w:val="000000"/>
          <w:sz w:val="28"/>
          <w:szCs w:val="28"/>
        </w:rPr>
        <w:t> </w:t>
      </w:r>
    </w:p>
    <w:p w:rsidR="001D078E" w:rsidRPr="00A32BF3" w:rsidRDefault="001D078E" w:rsidP="001D078E">
      <w:pPr>
        <w:pStyle w:val="a4"/>
        <w:spacing w:before="0" w:beforeAutospacing="0" w:after="0" w:afterAutospacing="0"/>
        <w:ind w:firstLine="567"/>
        <w:jc w:val="both"/>
        <w:rPr>
          <w:color w:val="000000"/>
          <w:sz w:val="28"/>
          <w:szCs w:val="28"/>
        </w:rPr>
      </w:pPr>
      <w:r w:rsidRPr="00A32BF3">
        <w:rPr>
          <w:color w:val="000000"/>
          <w:sz w:val="28"/>
          <w:szCs w:val="28"/>
        </w:rPr>
        <w:t>В соответствии с </w:t>
      </w:r>
      <w:hyperlink r:id="rId6" w:tgtFrame="_blank" w:history="1">
        <w:r w:rsidRPr="00DB08E2">
          <w:rPr>
            <w:rStyle w:val="2"/>
            <w:sz w:val="28"/>
            <w:szCs w:val="28"/>
          </w:rPr>
          <w:t>Федеральным законом от 06 октября 2003 года №131-ФЗ</w:t>
        </w:r>
      </w:hyperlink>
      <w:r w:rsidRPr="00DB08E2">
        <w:rPr>
          <w:sz w:val="28"/>
          <w:szCs w:val="28"/>
        </w:rPr>
        <w:t> </w:t>
      </w:r>
      <w:hyperlink r:id="rId7" w:tgtFrame="_blank" w:history="1">
        <w:r w:rsidRPr="00DB08E2">
          <w:rPr>
            <w:rStyle w:val="2"/>
            <w:sz w:val="28"/>
            <w:szCs w:val="28"/>
          </w:rPr>
          <w:t>«Об общих принципах организации местного самоуправления в Российской Федерации»</w:t>
        </w:r>
      </w:hyperlink>
      <w:r w:rsidRPr="00DB08E2">
        <w:rPr>
          <w:sz w:val="28"/>
          <w:szCs w:val="28"/>
        </w:rPr>
        <w:t> и </w:t>
      </w:r>
      <w:hyperlink r:id="rId8" w:tgtFrame="Logical" w:history="1">
        <w:r w:rsidRPr="00DB08E2">
          <w:rPr>
            <w:rStyle w:val="2"/>
            <w:sz w:val="28"/>
            <w:szCs w:val="28"/>
          </w:rPr>
          <w:t xml:space="preserve">Уставом </w:t>
        </w:r>
        <w:r w:rsidR="00DB08E2" w:rsidRPr="00DB08E2">
          <w:rPr>
            <w:rStyle w:val="2"/>
            <w:sz w:val="28"/>
            <w:szCs w:val="28"/>
          </w:rPr>
          <w:t>Шалинского</w:t>
        </w:r>
        <w:r w:rsidRPr="00DB08E2">
          <w:rPr>
            <w:rStyle w:val="2"/>
            <w:sz w:val="28"/>
            <w:szCs w:val="28"/>
          </w:rPr>
          <w:t xml:space="preserve"> сельского поселения </w:t>
        </w:r>
        <w:proofErr w:type="spellStart"/>
        <w:r w:rsidR="00DB08E2" w:rsidRPr="00DB08E2">
          <w:rPr>
            <w:rStyle w:val="2"/>
            <w:sz w:val="28"/>
            <w:szCs w:val="28"/>
          </w:rPr>
          <w:t>Моркинского</w:t>
        </w:r>
        <w:proofErr w:type="spellEnd"/>
        <w:r w:rsidRPr="00DB08E2">
          <w:rPr>
            <w:rStyle w:val="2"/>
            <w:sz w:val="28"/>
            <w:szCs w:val="28"/>
          </w:rPr>
          <w:t xml:space="preserve"> муниципального района Республики Марий Эл</w:t>
        </w:r>
      </w:hyperlink>
      <w:r w:rsidRPr="00A32BF3">
        <w:rPr>
          <w:color w:val="000000"/>
          <w:sz w:val="28"/>
          <w:szCs w:val="28"/>
        </w:rPr>
        <w:t xml:space="preserve">, Собрание депутатов </w:t>
      </w:r>
      <w:r w:rsidR="00DB08E2">
        <w:rPr>
          <w:color w:val="000000"/>
          <w:sz w:val="28"/>
          <w:szCs w:val="28"/>
        </w:rPr>
        <w:t>Шалинского</w:t>
      </w:r>
      <w:r w:rsidRPr="00A32BF3">
        <w:rPr>
          <w:color w:val="000000"/>
          <w:sz w:val="28"/>
          <w:szCs w:val="28"/>
        </w:rPr>
        <w:t xml:space="preserve"> сельского поселения </w:t>
      </w:r>
      <w:proofErr w:type="gramStart"/>
      <w:r w:rsidRPr="00A32BF3">
        <w:rPr>
          <w:color w:val="000000"/>
          <w:sz w:val="28"/>
          <w:szCs w:val="28"/>
        </w:rPr>
        <w:t>р</w:t>
      </w:r>
      <w:proofErr w:type="gramEnd"/>
      <w:r w:rsidRPr="00A32BF3">
        <w:rPr>
          <w:color w:val="000000"/>
          <w:sz w:val="28"/>
          <w:szCs w:val="28"/>
        </w:rPr>
        <w:t xml:space="preserve"> е ш и л о:</w:t>
      </w:r>
    </w:p>
    <w:p w:rsidR="001D078E" w:rsidRPr="00A32BF3" w:rsidRDefault="001D078E" w:rsidP="001D078E">
      <w:pPr>
        <w:pStyle w:val="a4"/>
        <w:spacing w:before="0" w:beforeAutospacing="0" w:after="0" w:afterAutospacing="0"/>
        <w:ind w:firstLine="567"/>
        <w:jc w:val="both"/>
        <w:rPr>
          <w:color w:val="000000"/>
          <w:sz w:val="28"/>
          <w:szCs w:val="28"/>
        </w:rPr>
      </w:pPr>
      <w:r w:rsidRPr="00A32BF3">
        <w:rPr>
          <w:color w:val="000000"/>
          <w:sz w:val="28"/>
          <w:szCs w:val="28"/>
        </w:rPr>
        <w:t xml:space="preserve">1. Утвердить прилагаемое Положение о публичных слушаниях в </w:t>
      </w:r>
      <w:r w:rsidR="00DB08E2">
        <w:rPr>
          <w:color w:val="000000"/>
          <w:sz w:val="28"/>
          <w:szCs w:val="28"/>
        </w:rPr>
        <w:t>Шалин</w:t>
      </w:r>
      <w:r w:rsidRPr="00A32BF3">
        <w:rPr>
          <w:color w:val="000000"/>
          <w:sz w:val="28"/>
          <w:szCs w:val="28"/>
        </w:rPr>
        <w:t>ском сельском поселении.</w:t>
      </w:r>
    </w:p>
    <w:p w:rsidR="001D078E" w:rsidRPr="00DB08E2" w:rsidRDefault="001D078E" w:rsidP="00DB08E2">
      <w:pPr>
        <w:pStyle w:val="a4"/>
        <w:spacing w:before="0" w:beforeAutospacing="0" w:after="0" w:afterAutospacing="0"/>
        <w:ind w:firstLine="567"/>
        <w:jc w:val="both"/>
        <w:rPr>
          <w:color w:val="000000"/>
          <w:sz w:val="28"/>
          <w:szCs w:val="28"/>
        </w:rPr>
      </w:pPr>
      <w:r w:rsidRPr="00A32BF3">
        <w:rPr>
          <w:color w:val="000000"/>
          <w:sz w:val="28"/>
          <w:szCs w:val="28"/>
        </w:rPr>
        <w:t xml:space="preserve">2. Признать утратившими силу решение Собрания депутатов </w:t>
      </w:r>
      <w:r w:rsidR="00DB08E2">
        <w:rPr>
          <w:color w:val="000000"/>
          <w:sz w:val="28"/>
          <w:szCs w:val="28"/>
        </w:rPr>
        <w:t>Шалинского</w:t>
      </w:r>
      <w:r w:rsidRPr="00A32BF3">
        <w:rPr>
          <w:color w:val="000000"/>
          <w:sz w:val="28"/>
          <w:szCs w:val="28"/>
        </w:rPr>
        <w:t xml:space="preserve"> сельского поселения от</w:t>
      </w:r>
      <w:r w:rsidR="00DB08E2">
        <w:rPr>
          <w:color w:val="000000"/>
          <w:sz w:val="28"/>
          <w:szCs w:val="28"/>
        </w:rPr>
        <w:t xml:space="preserve"> </w:t>
      </w:r>
      <w:r w:rsidR="00DB08E2" w:rsidRPr="00DB08E2">
        <w:rPr>
          <w:color w:val="000000"/>
          <w:sz w:val="28"/>
          <w:szCs w:val="28"/>
        </w:rPr>
        <w:t>22</w:t>
      </w:r>
      <w:r w:rsidRPr="00DB08E2">
        <w:rPr>
          <w:color w:val="000000"/>
          <w:sz w:val="28"/>
          <w:szCs w:val="28"/>
        </w:rPr>
        <w:t xml:space="preserve"> </w:t>
      </w:r>
      <w:r w:rsidR="00DB08E2" w:rsidRPr="00DB08E2">
        <w:rPr>
          <w:color w:val="000000"/>
          <w:sz w:val="28"/>
          <w:szCs w:val="28"/>
        </w:rPr>
        <w:t>февраля</w:t>
      </w:r>
      <w:r w:rsidRPr="00DB08E2">
        <w:rPr>
          <w:color w:val="000000"/>
          <w:sz w:val="28"/>
          <w:szCs w:val="28"/>
        </w:rPr>
        <w:t xml:space="preserve"> 20</w:t>
      </w:r>
      <w:r w:rsidR="00DB08E2" w:rsidRPr="00DB08E2">
        <w:rPr>
          <w:color w:val="000000"/>
          <w:sz w:val="28"/>
          <w:szCs w:val="28"/>
        </w:rPr>
        <w:t>19</w:t>
      </w:r>
      <w:r w:rsidRPr="00DB08E2">
        <w:rPr>
          <w:color w:val="000000"/>
          <w:sz w:val="28"/>
          <w:szCs w:val="28"/>
        </w:rPr>
        <w:t xml:space="preserve"> года № </w:t>
      </w:r>
      <w:r w:rsidR="00DB08E2" w:rsidRPr="00DB08E2">
        <w:rPr>
          <w:color w:val="000000"/>
          <w:sz w:val="28"/>
          <w:szCs w:val="28"/>
        </w:rPr>
        <w:t>204</w:t>
      </w:r>
      <w:r w:rsidR="00DB08E2">
        <w:rPr>
          <w:color w:val="000000"/>
          <w:sz w:val="28"/>
          <w:szCs w:val="28"/>
        </w:rPr>
        <w:t xml:space="preserve"> </w:t>
      </w:r>
      <w:r w:rsidRPr="00DB08E2">
        <w:rPr>
          <w:color w:val="000000"/>
          <w:sz w:val="28"/>
          <w:szCs w:val="28"/>
        </w:rPr>
        <w:t>«</w:t>
      </w:r>
      <w:r w:rsidR="00DB08E2" w:rsidRPr="00DB08E2">
        <w:rPr>
          <w:sz w:val="28"/>
          <w:szCs w:val="28"/>
        </w:rPr>
        <w:t>Об утверждении Положения о публичных слушаниях в Шалинско</w:t>
      </w:r>
      <w:r w:rsidR="00DB08E2">
        <w:rPr>
          <w:sz w:val="28"/>
          <w:szCs w:val="28"/>
        </w:rPr>
        <w:t>м</w:t>
      </w:r>
      <w:r w:rsidR="00DB08E2" w:rsidRPr="00DB08E2">
        <w:rPr>
          <w:sz w:val="28"/>
          <w:szCs w:val="28"/>
        </w:rPr>
        <w:t xml:space="preserve"> сельско</w:t>
      </w:r>
      <w:r w:rsidR="00DB08E2">
        <w:rPr>
          <w:sz w:val="28"/>
          <w:szCs w:val="28"/>
        </w:rPr>
        <w:t>м</w:t>
      </w:r>
      <w:r w:rsidR="00DB08E2" w:rsidRPr="00DB08E2">
        <w:rPr>
          <w:sz w:val="28"/>
          <w:szCs w:val="28"/>
        </w:rPr>
        <w:t xml:space="preserve"> поселени</w:t>
      </w:r>
      <w:r w:rsidR="00DB08E2">
        <w:rPr>
          <w:sz w:val="28"/>
          <w:szCs w:val="28"/>
        </w:rPr>
        <w:t>и</w:t>
      </w:r>
      <w:r w:rsidRPr="00DB08E2">
        <w:rPr>
          <w:color w:val="000000"/>
          <w:sz w:val="28"/>
          <w:szCs w:val="28"/>
        </w:rPr>
        <w:t>»;</w:t>
      </w:r>
    </w:p>
    <w:p w:rsidR="001D078E" w:rsidRPr="00A32BF3" w:rsidRDefault="001D078E" w:rsidP="001D078E">
      <w:pPr>
        <w:pStyle w:val="a4"/>
        <w:spacing w:before="0" w:beforeAutospacing="0" w:after="0" w:afterAutospacing="0"/>
        <w:ind w:firstLine="567"/>
        <w:jc w:val="both"/>
        <w:rPr>
          <w:color w:val="000000"/>
          <w:sz w:val="28"/>
          <w:szCs w:val="28"/>
        </w:rPr>
      </w:pPr>
      <w:r w:rsidRPr="00A32BF3">
        <w:rPr>
          <w:color w:val="000000"/>
          <w:sz w:val="28"/>
          <w:szCs w:val="28"/>
        </w:rPr>
        <w:t>3. Настоящее решение вступает в силу после его обнародования.</w:t>
      </w:r>
    </w:p>
    <w:p w:rsidR="001D078E" w:rsidRPr="00A32BF3" w:rsidRDefault="001D078E" w:rsidP="001D078E">
      <w:pPr>
        <w:pStyle w:val="a4"/>
        <w:spacing w:before="0" w:beforeAutospacing="0" w:after="0" w:afterAutospacing="0"/>
        <w:ind w:firstLine="567"/>
        <w:jc w:val="both"/>
        <w:rPr>
          <w:color w:val="000000"/>
          <w:sz w:val="28"/>
          <w:szCs w:val="28"/>
        </w:rPr>
      </w:pPr>
      <w:r w:rsidRPr="00A32BF3">
        <w:rPr>
          <w:color w:val="000000"/>
          <w:sz w:val="28"/>
          <w:szCs w:val="28"/>
        </w:rPr>
        <w:t> </w:t>
      </w:r>
    </w:p>
    <w:p w:rsidR="001D078E" w:rsidRPr="00A32BF3" w:rsidRDefault="001D078E" w:rsidP="001D078E">
      <w:pPr>
        <w:pStyle w:val="a4"/>
        <w:spacing w:before="0" w:beforeAutospacing="0" w:after="0" w:afterAutospacing="0"/>
        <w:ind w:firstLine="567"/>
        <w:jc w:val="both"/>
        <w:rPr>
          <w:color w:val="000000"/>
          <w:sz w:val="28"/>
          <w:szCs w:val="28"/>
        </w:rPr>
      </w:pPr>
      <w:r w:rsidRPr="00A32BF3">
        <w:rPr>
          <w:color w:val="000000"/>
          <w:sz w:val="28"/>
          <w:szCs w:val="28"/>
        </w:rPr>
        <w:t> </w:t>
      </w:r>
    </w:p>
    <w:p w:rsidR="00FC76D0" w:rsidRDefault="001D078E" w:rsidP="00DB08E2">
      <w:pPr>
        <w:pStyle w:val="a4"/>
        <w:spacing w:before="0" w:beforeAutospacing="0" w:after="0" w:afterAutospacing="0"/>
        <w:ind w:firstLine="567"/>
        <w:jc w:val="both"/>
        <w:rPr>
          <w:color w:val="000000"/>
          <w:sz w:val="28"/>
          <w:szCs w:val="28"/>
        </w:rPr>
      </w:pPr>
      <w:r w:rsidRPr="00A32BF3">
        <w:rPr>
          <w:color w:val="000000"/>
          <w:sz w:val="28"/>
          <w:szCs w:val="28"/>
        </w:rPr>
        <w:t xml:space="preserve"> Глава </w:t>
      </w:r>
      <w:r w:rsidR="00DB08E2">
        <w:rPr>
          <w:color w:val="000000"/>
          <w:sz w:val="28"/>
          <w:szCs w:val="28"/>
        </w:rPr>
        <w:t>Шалинского</w:t>
      </w:r>
      <w:r w:rsidRPr="00A32BF3">
        <w:rPr>
          <w:color w:val="000000"/>
          <w:sz w:val="28"/>
          <w:szCs w:val="28"/>
        </w:rPr>
        <w:t xml:space="preserve"> сельского поселения</w:t>
      </w:r>
      <w:r w:rsidR="00DB08E2">
        <w:rPr>
          <w:color w:val="000000"/>
          <w:sz w:val="28"/>
          <w:szCs w:val="28"/>
        </w:rPr>
        <w:t xml:space="preserve">                          </w:t>
      </w:r>
      <w:proofErr w:type="spellStart"/>
      <w:r w:rsidR="00DB08E2">
        <w:rPr>
          <w:color w:val="000000"/>
          <w:sz w:val="28"/>
          <w:szCs w:val="28"/>
        </w:rPr>
        <w:t>Т.И.Бушкова</w:t>
      </w:r>
      <w:proofErr w:type="spellEnd"/>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p>
    <w:p w:rsidR="00DB08E2" w:rsidRDefault="00DB08E2" w:rsidP="00FC76D0">
      <w:pPr>
        <w:spacing w:after="0" w:line="240" w:lineRule="auto"/>
        <w:ind w:firstLine="567"/>
        <w:jc w:val="right"/>
        <w:rPr>
          <w:rFonts w:ascii="Times New Roman" w:eastAsia="Times New Roman" w:hAnsi="Times New Roman" w:cs="Times New Roman"/>
          <w:color w:val="000000"/>
          <w:sz w:val="28"/>
          <w:szCs w:val="28"/>
          <w:lang w:eastAsia="ru-RU"/>
        </w:rPr>
      </w:pPr>
    </w:p>
    <w:p w:rsidR="00DB08E2" w:rsidRDefault="00DB08E2" w:rsidP="00FC76D0">
      <w:pPr>
        <w:spacing w:after="0" w:line="240" w:lineRule="auto"/>
        <w:ind w:firstLine="567"/>
        <w:jc w:val="right"/>
        <w:rPr>
          <w:rFonts w:ascii="Times New Roman" w:eastAsia="Times New Roman" w:hAnsi="Times New Roman" w:cs="Times New Roman"/>
          <w:color w:val="000000"/>
          <w:sz w:val="28"/>
          <w:szCs w:val="28"/>
          <w:lang w:eastAsia="ru-RU"/>
        </w:rPr>
      </w:pPr>
    </w:p>
    <w:p w:rsidR="00DB08E2" w:rsidRDefault="00DB08E2" w:rsidP="00FC76D0">
      <w:pPr>
        <w:spacing w:after="0" w:line="240" w:lineRule="auto"/>
        <w:ind w:firstLine="567"/>
        <w:jc w:val="right"/>
        <w:rPr>
          <w:rFonts w:ascii="Times New Roman" w:eastAsia="Times New Roman" w:hAnsi="Times New Roman" w:cs="Times New Roman"/>
          <w:color w:val="000000"/>
          <w:sz w:val="28"/>
          <w:szCs w:val="28"/>
          <w:lang w:eastAsia="ru-RU"/>
        </w:rPr>
      </w:pPr>
    </w:p>
    <w:p w:rsidR="00DB08E2" w:rsidRDefault="00DB08E2" w:rsidP="00FC76D0">
      <w:pPr>
        <w:spacing w:after="0" w:line="240" w:lineRule="auto"/>
        <w:ind w:firstLine="567"/>
        <w:jc w:val="right"/>
        <w:rPr>
          <w:rFonts w:ascii="Times New Roman" w:eastAsia="Times New Roman" w:hAnsi="Times New Roman" w:cs="Times New Roman"/>
          <w:color w:val="000000"/>
          <w:sz w:val="28"/>
          <w:szCs w:val="28"/>
          <w:lang w:eastAsia="ru-RU"/>
        </w:rPr>
      </w:pPr>
    </w:p>
    <w:p w:rsidR="00DB08E2" w:rsidRDefault="00DB08E2" w:rsidP="00FC76D0">
      <w:pPr>
        <w:spacing w:after="0" w:line="240" w:lineRule="auto"/>
        <w:ind w:firstLine="567"/>
        <w:jc w:val="right"/>
        <w:rPr>
          <w:rFonts w:ascii="Times New Roman" w:eastAsia="Times New Roman" w:hAnsi="Times New Roman" w:cs="Times New Roman"/>
          <w:color w:val="000000"/>
          <w:sz w:val="28"/>
          <w:szCs w:val="28"/>
          <w:lang w:eastAsia="ru-RU"/>
        </w:rPr>
      </w:pPr>
    </w:p>
    <w:p w:rsidR="00DB08E2" w:rsidRDefault="00DB08E2" w:rsidP="00FC76D0">
      <w:pPr>
        <w:spacing w:after="0" w:line="240" w:lineRule="auto"/>
        <w:ind w:firstLine="567"/>
        <w:jc w:val="right"/>
        <w:rPr>
          <w:rFonts w:ascii="Times New Roman" w:eastAsia="Times New Roman" w:hAnsi="Times New Roman" w:cs="Times New Roman"/>
          <w:color w:val="000000"/>
          <w:sz w:val="28"/>
          <w:szCs w:val="28"/>
          <w:lang w:eastAsia="ru-RU"/>
        </w:rPr>
      </w:pPr>
    </w:p>
    <w:p w:rsidR="00DB08E2" w:rsidRDefault="00DB08E2" w:rsidP="00FC76D0">
      <w:pPr>
        <w:spacing w:after="0" w:line="240" w:lineRule="auto"/>
        <w:ind w:firstLine="567"/>
        <w:jc w:val="right"/>
        <w:rPr>
          <w:rFonts w:ascii="Times New Roman" w:eastAsia="Times New Roman" w:hAnsi="Times New Roman" w:cs="Times New Roman"/>
          <w:color w:val="000000"/>
          <w:sz w:val="28"/>
          <w:szCs w:val="28"/>
          <w:lang w:eastAsia="ru-RU"/>
        </w:rPr>
      </w:pPr>
    </w:p>
    <w:p w:rsidR="00DB08E2" w:rsidRDefault="00DB08E2" w:rsidP="00FC76D0">
      <w:pPr>
        <w:spacing w:after="0" w:line="240" w:lineRule="auto"/>
        <w:ind w:firstLine="567"/>
        <w:jc w:val="right"/>
        <w:rPr>
          <w:rFonts w:ascii="Times New Roman" w:eastAsia="Times New Roman" w:hAnsi="Times New Roman" w:cs="Times New Roman"/>
          <w:color w:val="000000"/>
          <w:sz w:val="28"/>
          <w:szCs w:val="28"/>
          <w:lang w:eastAsia="ru-RU"/>
        </w:rPr>
      </w:pPr>
    </w:p>
    <w:p w:rsidR="00DB08E2" w:rsidRDefault="00DB08E2" w:rsidP="00FC76D0">
      <w:pPr>
        <w:spacing w:after="0" w:line="240" w:lineRule="auto"/>
        <w:ind w:firstLine="567"/>
        <w:jc w:val="right"/>
        <w:rPr>
          <w:rFonts w:ascii="Times New Roman" w:eastAsia="Times New Roman" w:hAnsi="Times New Roman" w:cs="Times New Roman"/>
          <w:color w:val="000000"/>
          <w:sz w:val="28"/>
          <w:szCs w:val="28"/>
          <w:lang w:eastAsia="ru-RU"/>
        </w:rPr>
      </w:pPr>
    </w:p>
    <w:p w:rsidR="00DB08E2" w:rsidRDefault="00DB08E2" w:rsidP="00FC76D0">
      <w:pPr>
        <w:spacing w:after="0" w:line="240" w:lineRule="auto"/>
        <w:ind w:firstLine="567"/>
        <w:jc w:val="right"/>
        <w:rPr>
          <w:rFonts w:ascii="Times New Roman" w:eastAsia="Times New Roman" w:hAnsi="Times New Roman" w:cs="Times New Roman"/>
          <w:color w:val="000000"/>
          <w:sz w:val="28"/>
          <w:szCs w:val="28"/>
          <w:lang w:eastAsia="ru-RU"/>
        </w:rPr>
      </w:pPr>
    </w:p>
    <w:p w:rsidR="00DB08E2" w:rsidRDefault="00DB08E2" w:rsidP="00FC76D0">
      <w:pPr>
        <w:spacing w:after="0" w:line="240" w:lineRule="auto"/>
        <w:ind w:firstLine="567"/>
        <w:jc w:val="right"/>
        <w:rPr>
          <w:rFonts w:ascii="Times New Roman" w:eastAsia="Times New Roman" w:hAnsi="Times New Roman" w:cs="Times New Roman"/>
          <w:color w:val="000000"/>
          <w:sz w:val="28"/>
          <w:szCs w:val="28"/>
          <w:lang w:eastAsia="ru-RU"/>
        </w:rPr>
      </w:pPr>
    </w:p>
    <w:p w:rsidR="00DB08E2" w:rsidRDefault="00DB08E2" w:rsidP="00FC76D0">
      <w:pPr>
        <w:spacing w:after="0" w:line="240" w:lineRule="auto"/>
        <w:ind w:firstLine="567"/>
        <w:jc w:val="right"/>
        <w:rPr>
          <w:rFonts w:ascii="Times New Roman" w:eastAsia="Times New Roman" w:hAnsi="Times New Roman" w:cs="Times New Roman"/>
          <w:color w:val="000000"/>
          <w:sz w:val="28"/>
          <w:szCs w:val="28"/>
          <w:lang w:eastAsia="ru-RU"/>
        </w:rPr>
      </w:pPr>
    </w:p>
    <w:p w:rsidR="00DB08E2" w:rsidRDefault="00DB08E2" w:rsidP="00FC76D0">
      <w:pPr>
        <w:spacing w:after="0" w:line="240" w:lineRule="auto"/>
        <w:ind w:firstLine="567"/>
        <w:jc w:val="right"/>
        <w:rPr>
          <w:rFonts w:ascii="Times New Roman" w:eastAsia="Times New Roman" w:hAnsi="Times New Roman" w:cs="Times New Roman"/>
          <w:color w:val="000000"/>
          <w:sz w:val="28"/>
          <w:szCs w:val="28"/>
          <w:lang w:eastAsia="ru-RU"/>
        </w:rPr>
      </w:pPr>
    </w:p>
    <w:p w:rsidR="00FC76D0" w:rsidRPr="00DB08E2" w:rsidRDefault="00FC76D0" w:rsidP="00FC76D0">
      <w:pPr>
        <w:spacing w:after="0" w:line="240" w:lineRule="auto"/>
        <w:ind w:firstLine="567"/>
        <w:jc w:val="right"/>
        <w:rPr>
          <w:rFonts w:ascii="Times New Roman" w:eastAsia="Times New Roman" w:hAnsi="Times New Roman" w:cs="Times New Roman"/>
          <w:color w:val="000000"/>
          <w:sz w:val="24"/>
          <w:szCs w:val="24"/>
          <w:lang w:eastAsia="ru-RU"/>
        </w:rPr>
      </w:pPr>
      <w:r w:rsidRPr="00DB08E2">
        <w:rPr>
          <w:rFonts w:ascii="Times New Roman" w:eastAsia="Times New Roman" w:hAnsi="Times New Roman" w:cs="Times New Roman"/>
          <w:bCs/>
          <w:color w:val="000000"/>
          <w:sz w:val="24"/>
          <w:szCs w:val="24"/>
          <w:lang w:eastAsia="ru-RU"/>
        </w:rPr>
        <w:lastRenderedPageBreak/>
        <w:t>УТВЕРЖДЕНО</w:t>
      </w:r>
    </w:p>
    <w:p w:rsidR="00FC76D0" w:rsidRPr="00DB08E2" w:rsidRDefault="00FC76D0" w:rsidP="00FC76D0">
      <w:pPr>
        <w:spacing w:after="0" w:line="240" w:lineRule="auto"/>
        <w:ind w:firstLine="567"/>
        <w:jc w:val="right"/>
        <w:rPr>
          <w:rFonts w:ascii="Times New Roman" w:eastAsia="Times New Roman" w:hAnsi="Times New Roman" w:cs="Times New Roman"/>
          <w:color w:val="000000"/>
          <w:sz w:val="24"/>
          <w:szCs w:val="24"/>
          <w:lang w:eastAsia="ru-RU"/>
        </w:rPr>
      </w:pPr>
      <w:r w:rsidRPr="00DB08E2">
        <w:rPr>
          <w:rFonts w:ascii="Times New Roman" w:eastAsia="Times New Roman" w:hAnsi="Times New Roman" w:cs="Times New Roman"/>
          <w:bCs/>
          <w:color w:val="000000"/>
          <w:sz w:val="24"/>
          <w:szCs w:val="24"/>
          <w:lang w:eastAsia="ru-RU"/>
        </w:rPr>
        <w:t>решением Собрания депутатов</w:t>
      </w:r>
    </w:p>
    <w:p w:rsidR="00FC76D0" w:rsidRPr="00DB08E2" w:rsidRDefault="00DB08E2" w:rsidP="00FC76D0">
      <w:pPr>
        <w:spacing w:after="0" w:line="240" w:lineRule="auto"/>
        <w:ind w:firstLine="567"/>
        <w:jc w:val="right"/>
        <w:rPr>
          <w:rFonts w:ascii="Times New Roman" w:eastAsia="Times New Roman" w:hAnsi="Times New Roman" w:cs="Times New Roman"/>
          <w:color w:val="000000"/>
          <w:sz w:val="24"/>
          <w:szCs w:val="24"/>
          <w:lang w:eastAsia="ru-RU"/>
        </w:rPr>
      </w:pPr>
      <w:r w:rsidRPr="00DB08E2">
        <w:rPr>
          <w:rFonts w:ascii="Times New Roman" w:eastAsia="Times New Roman" w:hAnsi="Times New Roman" w:cs="Times New Roman"/>
          <w:bCs/>
          <w:color w:val="000000"/>
          <w:sz w:val="24"/>
          <w:szCs w:val="24"/>
          <w:lang w:eastAsia="ru-RU"/>
        </w:rPr>
        <w:t>Шалинского</w:t>
      </w:r>
      <w:r w:rsidR="00FC76D0" w:rsidRPr="00DB08E2">
        <w:rPr>
          <w:rFonts w:ascii="Times New Roman" w:eastAsia="Times New Roman" w:hAnsi="Times New Roman" w:cs="Times New Roman"/>
          <w:bCs/>
          <w:color w:val="000000"/>
          <w:sz w:val="24"/>
          <w:szCs w:val="24"/>
          <w:lang w:eastAsia="ru-RU"/>
        </w:rPr>
        <w:t xml:space="preserve"> сельского поселения</w:t>
      </w:r>
    </w:p>
    <w:p w:rsidR="00FC76D0" w:rsidRPr="00DB08E2" w:rsidRDefault="00FC76D0" w:rsidP="00FC76D0">
      <w:pPr>
        <w:spacing w:after="0" w:line="240" w:lineRule="auto"/>
        <w:ind w:firstLine="567"/>
        <w:jc w:val="right"/>
        <w:rPr>
          <w:rFonts w:ascii="Times New Roman" w:eastAsia="Times New Roman" w:hAnsi="Times New Roman" w:cs="Times New Roman"/>
          <w:color w:val="000000"/>
          <w:sz w:val="24"/>
          <w:szCs w:val="24"/>
          <w:lang w:eastAsia="ru-RU"/>
        </w:rPr>
      </w:pPr>
      <w:r w:rsidRPr="00DB08E2">
        <w:rPr>
          <w:rFonts w:ascii="Times New Roman" w:eastAsia="Times New Roman" w:hAnsi="Times New Roman" w:cs="Times New Roman"/>
          <w:bCs/>
          <w:color w:val="000000"/>
          <w:sz w:val="24"/>
          <w:szCs w:val="24"/>
          <w:lang w:eastAsia="ru-RU"/>
        </w:rPr>
        <w:t xml:space="preserve">от </w:t>
      </w:r>
      <w:r w:rsidR="00B204E9">
        <w:rPr>
          <w:rFonts w:ascii="Times New Roman" w:eastAsia="Times New Roman" w:hAnsi="Times New Roman" w:cs="Times New Roman"/>
          <w:bCs/>
          <w:color w:val="000000"/>
          <w:sz w:val="24"/>
          <w:szCs w:val="24"/>
          <w:lang w:eastAsia="ru-RU"/>
        </w:rPr>
        <w:t>27.10.</w:t>
      </w:r>
      <w:r w:rsidRPr="00DB08E2">
        <w:rPr>
          <w:rFonts w:ascii="Times New Roman" w:eastAsia="Times New Roman" w:hAnsi="Times New Roman" w:cs="Times New Roman"/>
          <w:bCs/>
          <w:color w:val="000000"/>
          <w:sz w:val="24"/>
          <w:szCs w:val="24"/>
          <w:lang w:eastAsia="ru-RU"/>
        </w:rPr>
        <w:t xml:space="preserve"> 202</w:t>
      </w:r>
      <w:r w:rsidR="00B204E9">
        <w:rPr>
          <w:rFonts w:ascii="Times New Roman" w:eastAsia="Times New Roman" w:hAnsi="Times New Roman" w:cs="Times New Roman"/>
          <w:bCs/>
          <w:color w:val="000000"/>
          <w:sz w:val="24"/>
          <w:szCs w:val="24"/>
          <w:lang w:eastAsia="ru-RU"/>
        </w:rPr>
        <w:t>3</w:t>
      </w:r>
      <w:r w:rsidRPr="00DB08E2">
        <w:rPr>
          <w:rFonts w:ascii="Times New Roman" w:eastAsia="Times New Roman" w:hAnsi="Times New Roman" w:cs="Times New Roman"/>
          <w:bCs/>
          <w:color w:val="000000"/>
          <w:sz w:val="24"/>
          <w:szCs w:val="24"/>
          <w:lang w:eastAsia="ru-RU"/>
        </w:rPr>
        <w:t xml:space="preserve"> года №</w:t>
      </w:r>
      <w:r w:rsidR="00B204E9">
        <w:rPr>
          <w:rFonts w:ascii="Times New Roman" w:eastAsia="Times New Roman" w:hAnsi="Times New Roman" w:cs="Times New Roman"/>
          <w:bCs/>
          <w:color w:val="000000"/>
          <w:sz w:val="24"/>
          <w:szCs w:val="24"/>
          <w:lang w:eastAsia="ru-RU"/>
        </w:rPr>
        <w:t xml:space="preserve"> 209</w:t>
      </w:r>
      <w:r w:rsidRPr="00DB08E2">
        <w:rPr>
          <w:rFonts w:ascii="Times New Roman" w:eastAsia="Times New Roman" w:hAnsi="Times New Roman" w:cs="Times New Roman"/>
          <w:bCs/>
          <w:color w:val="000000"/>
          <w:sz w:val="24"/>
          <w:szCs w:val="24"/>
          <w:lang w:eastAsia="ru-RU"/>
        </w:rPr>
        <w:t xml:space="preserve"> </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 </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 </w:t>
      </w:r>
    </w:p>
    <w:p w:rsidR="00FC76D0" w:rsidRPr="00FC76D0" w:rsidRDefault="00FC76D0" w:rsidP="00FC76D0">
      <w:pPr>
        <w:spacing w:after="0" w:line="240" w:lineRule="auto"/>
        <w:ind w:firstLine="567"/>
        <w:jc w:val="center"/>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b/>
          <w:bCs/>
          <w:color w:val="000000"/>
          <w:sz w:val="28"/>
          <w:szCs w:val="28"/>
          <w:lang w:eastAsia="ru-RU"/>
        </w:rPr>
        <w:t>ПОЛОЖЕНИЕ</w:t>
      </w:r>
    </w:p>
    <w:p w:rsidR="00FC76D0" w:rsidRPr="00FC76D0" w:rsidRDefault="00FC76D0" w:rsidP="00FC76D0">
      <w:pPr>
        <w:spacing w:after="0" w:line="240" w:lineRule="auto"/>
        <w:ind w:firstLine="567"/>
        <w:jc w:val="center"/>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b/>
          <w:bCs/>
          <w:color w:val="000000"/>
          <w:sz w:val="28"/>
          <w:szCs w:val="28"/>
          <w:lang w:eastAsia="ru-RU"/>
        </w:rPr>
        <w:t xml:space="preserve">о публичных слушаниях в </w:t>
      </w:r>
      <w:r w:rsidR="00DB08E2">
        <w:rPr>
          <w:rFonts w:ascii="Times New Roman" w:eastAsia="Times New Roman" w:hAnsi="Times New Roman" w:cs="Times New Roman"/>
          <w:b/>
          <w:bCs/>
          <w:color w:val="000000"/>
          <w:sz w:val="28"/>
          <w:szCs w:val="28"/>
          <w:lang w:eastAsia="ru-RU"/>
        </w:rPr>
        <w:t>Шалин</w:t>
      </w:r>
      <w:r w:rsidRPr="00FC76D0">
        <w:rPr>
          <w:rFonts w:ascii="Times New Roman" w:eastAsia="Times New Roman" w:hAnsi="Times New Roman" w:cs="Times New Roman"/>
          <w:b/>
          <w:bCs/>
          <w:color w:val="000000"/>
          <w:sz w:val="28"/>
          <w:szCs w:val="28"/>
          <w:lang w:eastAsia="ru-RU"/>
        </w:rPr>
        <w:t>ском сельском поселении</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 </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 </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FC76D0">
        <w:rPr>
          <w:rFonts w:ascii="Times New Roman" w:eastAsia="Times New Roman" w:hAnsi="Times New Roman" w:cs="Times New Roman"/>
          <w:color w:val="000000"/>
          <w:sz w:val="28"/>
          <w:szCs w:val="28"/>
          <w:lang w:eastAsia="ru-RU"/>
        </w:rPr>
        <w:t>Настоящее Положение устанавливает в соответствии с </w:t>
      </w:r>
      <w:hyperlink r:id="rId9" w:tgtFrame="_blank" w:history="1">
        <w:r w:rsidRPr="00FC76D0">
          <w:rPr>
            <w:rFonts w:ascii="Times New Roman" w:eastAsia="Times New Roman" w:hAnsi="Times New Roman" w:cs="Times New Roman"/>
            <w:sz w:val="28"/>
            <w:szCs w:val="28"/>
            <w:lang w:eastAsia="ru-RU"/>
          </w:rPr>
          <w:t>Конституцией Российской Федерации</w:t>
        </w:r>
      </w:hyperlink>
      <w:r w:rsidRPr="00FC76D0">
        <w:rPr>
          <w:rFonts w:ascii="Times New Roman" w:eastAsia="Times New Roman" w:hAnsi="Times New Roman" w:cs="Times New Roman"/>
          <w:sz w:val="28"/>
          <w:szCs w:val="28"/>
          <w:lang w:eastAsia="ru-RU"/>
        </w:rPr>
        <w:t>, </w:t>
      </w:r>
      <w:hyperlink r:id="rId10" w:tgtFrame="_blank" w:history="1">
        <w:r w:rsidRPr="00FC76D0">
          <w:rPr>
            <w:rFonts w:ascii="Times New Roman" w:eastAsia="Times New Roman" w:hAnsi="Times New Roman" w:cs="Times New Roman"/>
            <w:sz w:val="28"/>
            <w:szCs w:val="28"/>
            <w:lang w:eastAsia="ru-RU"/>
          </w:rPr>
          <w:t>Градостроительным кодексом Российской Федерации</w:t>
        </w:r>
      </w:hyperlink>
      <w:r w:rsidRPr="00FC76D0">
        <w:rPr>
          <w:rFonts w:ascii="Times New Roman" w:eastAsia="Times New Roman" w:hAnsi="Times New Roman" w:cs="Times New Roman"/>
          <w:sz w:val="28"/>
          <w:szCs w:val="28"/>
          <w:lang w:eastAsia="ru-RU"/>
        </w:rPr>
        <w:t>, Федеральным законом от 6 октября 2003 года № 131–ФЗ </w:t>
      </w:r>
      <w:hyperlink r:id="rId11" w:tgtFrame="_blank" w:history="1">
        <w:r w:rsidRPr="00FC76D0">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w:t>
        </w:r>
      </w:hyperlink>
      <w:r w:rsidRPr="00FC76D0">
        <w:rPr>
          <w:rFonts w:ascii="Times New Roman" w:eastAsia="Times New Roman" w:hAnsi="Times New Roman" w:cs="Times New Roman"/>
          <w:sz w:val="28"/>
          <w:szCs w:val="28"/>
          <w:lang w:eastAsia="ru-RU"/>
        </w:rPr>
        <w:t>, </w:t>
      </w:r>
      <w:hyperlink r:id="rId12" w:tgtFrame="_blank" w:history="1">
        <w:r w:rsidRPr="00FC76D0">
          <w:rPr>
            <w:rFonts w:ascii="Times New Roman" w:eastAsia="Times New Roman" w:hAnsi="Times New Roman" w:cs="Times New Roman"/>
            <w:sz w:val="28"/>
            <w:szCs w:val="28"/>
            <w:lang w:eastAsia="ru-RU"/>
          </w:rPr>
          <w:t xml:space="preserve">Уставом </w:t>
        </w:r>
        <w:r w:rsidR="00DB08E2">
          <w:rPr>
            <w:rFonts w:ascii="Times New Roman" w:eastAsia="Times New Roman" w:hAnsi="Times New Roman" w:cs="Times New Roman"/>
            <w:sz w:val="28"/>
            <w:szCs w:val="28"/>
            <w:lang w:eastAsia="ru-RU"/>
          </w:rPr>
          <w:t>Шалинского</w:t>
        </w:r>
        <w:r w:rsidRPr="00FC76D0">
          <w:rPr>
            <w:rFonts w:ascii="Times New Roman" w:eastAsia="Times New Roman" w:hAnsi="Times New Roman" w:cs="Times New Roman"/>
            <w:sz w:val="28"/>
            <w:szCs w:val="28"/>
            <w:lang w:eastAsia="ru-RU"/>
          </w:rPr>
          <w:t xml:space="preserve"> сельского поселения </w:t>
        </w:r>
        <w:proofErr w:type="spellStart"/>
        <w:r w:rsidR="00DB08E2">
          <w:rPr>
            <w:rFonts w:ascii="Times New Roman" w:eastAsia="Times New Roman" w:hAnsi="Times New Roman" w:cs="Times New Roman"/>
            <w:sz w:val="28"/>
            <w:szCs w:val="28"/>
            <w:lang w:eastAsia="ru-RU"/>
          </w:rPr>
          <w:t>Моркинского</w:t>
        </w:r>
        <w:proofErr w:type="spellEnd"/>
        <w:r w:rsidRPr="00FC76D0">
          <w:rPr>
            <w:rFonts w:ascii="Times New Roman" w:eastAsia="Times New Roman" w:hAnsi="Times New Roman" w:cs="Times New Roman"/>
            <w:sz w:val="28"/>
            <w:szCs w:val="28"/>
            <w:lang w:eastAsia="ru-RU"/>
          </w:rPr>
          <w:t xml:space="preserve"> муниципального района Республики Марий Эл</w:t>
        </w:r>
      </w:hyperlink>
      <w:r w:rsidRPr="00FC76D0">
        <w:rPr>
          <w:rFonts w:ascii="Times New Roman" w:eastAsia="Times New Roman" w:hAnsi="Times New Roman" w:cs="Times New Roman"/>
          <w:color w:val="000000"/>
          <w:sz w:val="28"/>
          <w:szCs w:val="28"/>
          <w:lang w:eastAsia="ru-RU"/>
        </w:rPr>
        <w:t xml:space="preserve"> порядок организации и проведения публичных слушаний в </w:t>
      </w:r>
      <w:r w:rsidR="00DB08E2">
        <w:rPr>
          <w:rFonts w:ascii="Times New Roman" w:eastAsia="Times New Roman" w:hAnsi="Times New Roman" w:cs="Times New Roman"/>
          <w:color w:val="000000"/>
          <w:sz w:val="28"/>
          <w:szCs w:val="28"/>
          <w:lang w:eastAsia="ru-RU"/>
        </w:rPr>
        <w:t>Шалин</w:t>
      </w:r>
      <w:r w:rsidRPr="00FC76D0">
        <w:rPr>
          <w:rFonts w:ascii="Times New Roman" w:eastAsia="Times New Roman" w:hAnsi="Times New Roman" w:cs="Times New Roman"/>
          <w:color w:val="000000"/>
          <w:sz w:val="28"/>
          <w:szCs w:val="28"/>
          <w:lang w:eastAsia="ru-RU"/>
        </w:rPr>
        <w:t>ском сельском поселении (далее – поселение) с целью выявления и учета мнения по разрабатываемым</w:t>
      </w:r>
      <w:proofErr w:type="gramEnd"/>
      <w:r w:rsidRPr="00FC76D0">
        <w:rPr>
          <w:rFonts w:ascii="Times New Roman" w:eastAsia="Times New Roman" w:hAnsi="Times New Roman" w:cs="Times New Roman"/>
          <w:color w:val="000000"/>
          <w:sz w:val="28"/>
          <w:szCs w:val="28"/>
          <w:lang w:eastAsia="ru-RU"/>
        </w:rPr>
        <w:t xml:space="preserve"> или принимаемым муниципальным правовым актам.</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 </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b/>
          <w:bCs/>
          <w:color w:val="000000"/>
          <w:sz w:val="28"/>
          <w:szCs w:val="28"/>
          <w:lang w:eastAsia="ru-RU"/>
        </w:rPr>
        <w:t>Статья 1. Основные понятия</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В настоящем Положении используются следующие основные понятия:</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публичные слушания – форма реализации прав населения муниципального образования (общественности) на участие в процессе принятия решений органами местного самоуправления посредством проведения собраний для обсуждения проектов муниципальных правовых актов;</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общественность – это одно или несколько физических или юридических лиц, а также их ассоциации, организации, группы или иные объединения, за исключением тех, кто принимает решение по данному вопросу в силу служебных обязанностей, представляет органы власти или участвует в деятельности на основании возмездного договора (контракта) с органами местного самоуправления;</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эксперты публичных слушаний – это должностные лица органов местного самоуправления и представители общественности, обладающие специальными знаниями и принимающие участие в прениях на публичных слушаниях для аргументации своих рекомендаций по рассматриваемым вопросам.</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 </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b/>
          <w:bCs/>
          <w:color w:val="000000"/>
          <w:sz w:val="28"/>
          <w:szCs w:val="28"/>
          <w:lang w:eastAsia="ru-RU"/>
        </w:rPr>
        <w:t>Статья 2. Вопросы, выносимые на публичные слушания</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1. Публичные слушания проводятся для обсуждения проектов муниципальных правовых актов по вопросам местного значения.</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2. На публичные слушания должны выноситься:</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FC76D0">
        <w:rPr>
          <w:rFonts w:ascii="Times New Roman" w:eastAsia="Times New Roman" w:hAnsi="Times New Roman" w:cs="Times New Roman"/>
          <w:color w:val="000000"/>
          <w:sz w:val="28"/>
          <w:szCs w:val="28"/>
          <w:lang w:eastAsia="ru-RU"/>
        </w:rPr>
        <w:t>1) проект Устава </w:t>
      </w:r>
      <w:hyperlink r:id="rId13" w:tgtFrame="_blank" w:history="1">
        <w:r w:rsidR="00DB08E2" w:rsidRPr="00DB08E2">
          <w:rPr>
            <w:rFonts w:ascii="Times New Roman" w:eastAsia="Times New Roman" w:hAnsi="Times New Roman" w:cs="Times New Roman"/>
            <w:sz w:val="28"/>
            <w:szCs w:val="28"/>
            <w:lang w:eastAsia="ru-RU"/>
          </w:rPr>
          <w:t>Шалинского</w:t>
        </w:r>
        <w:r w:rsidRPr="00DB08E2">
          <w:rPr>
            <w:rFonts w:ascii="Times New Roman" w:eastAsia="Times New Roman" w:hAnsi="Times New Roman" w:cs="Times New Roman"/>
            <w:sz w:val="28"/>
            <w:szCs w:val="28"/>
            <w:lang w:eastAsia="ru-RU"/>
          </w:rPr>
          <w:t xml:space="preserve"> сельского поселения </w:t>
        </w:r>
        <w:proofErr w:type="spellStart"/>
        <w:r w:rsidR="00DB08E2" w:rsidRPr="00DB08E2">
          <w:rPr>
            <w:rFonts w:ascii="Times New Roman" w:eastAsia="Times New Roman" w:hAnsi="Times New Roman" w:cs="Times New Roman"/>
            <w:sz w:val="28"/>
            <w:szCs w:val="28"/>
            <w:lang w:eastAsia="ru-RU"/>
          </w:rPr>
          <w:t>Моркинского</w:t>
        </w:r>
        <w:proofErr w:type="spellEnd"/>
        <w:r w:rsidRPr="00DB08E2">
          <w:rPr>
            <w:rFonts w:ascii="Times New Roman" w:eastAsia="Times New Roman" w:hAnsi="Times New Roman" w:cs="Times New Roman"/>
            <w:sz w:val="28"/>
            <w:szCs w:val="28"/>
            <w:lang w:eastAsia="ru-RU"/>
          </w:rPr>
          <w:t xml:space="preserve"> муниципального района Республики Марий Эл</w:t>
        </w:r>
      </w:hyperlink>
      <w:r w:rsidRPr="00DB08E2">
        <w:rPr>
          <w:rFonts w:ascii="Times New Roman" w:eastAsia="Times New Roman" w:hAnsi="Times New Roman" w:cs="Times New Roman"/>
          <w:sz w:val="28"/>
          <w:szCs w:val="28"/>
          <w:lang w:eastAsia="ru-RU"/>
        </w:rPr>
        <w:t>,</w:t>
      </w:r>
      <w:r w:rsidRPr="00FC76D0">
        <w:rPr>
          <w:rFonts w:ascii="Times New Roman" w:eastAsia="Times New Roman" w:hAnsi="Times New Roman" w:cs="Times New Roman"/>
          <w:color w:val="000000"/>
          <w:sz w:val="28"/>
          <w:szCs w:val="28"/>
          <w:lang w:eastAsia="ru-RU"/>
        </w:rPr>
        <w:t xml:space="preserve"> а также проект </w:t>
      </w:r>
      <w:r w:rsidRPr="00FC76D0">
        <w:rPr>
          <w:rFonts w:ascii="Times New Roman" w:eastAsia="Times New Roman" w:hAnsi="Times New Roman" w:cs="Times New Roman"/>
          <w:color w:val="000000"/>
          <w:sz w:val="28"/>
          <w:szCs w:val="28"/>
          <w:lang w:eastAsia="ru-RU"/>
        </w:rPr>
        <w:lastRenderedPageBreak/>
        <w:t>муниципального нормативного правового акта о внесении изменений и дополнений в данный Устав, кроме случаев, когда в Устав поселения вносятся изменения в форме точного воспроизведения положений </w:t>
      </w:r>
      <w:hyperlink r:id="rId14" w:tgtFrame="_blank" w:history="1">
        <w:r w:rsidRPr="00DB08E2">
          <w:rPr>
            <w:rFonts w:ascii="Times New Roman" w:eastAsia="Times New Roman" w:hAnsi="Times New Roman" w:cs="Times New Roman"/>
            <w:sz w:val="28"/>
            <w:szCs w:val="28"/>
            <w:lang w:eastAsia="ru-RU"/>
          </w:rPr>
          <w:t>Конституции Российской Федерации</w:t>
        </w:r>
      </w:hyperlink>
      <w:r w:rsidRPr="00FC76D0">
        <w:rPr>
          <w:rFonts w:ascii="Times New Roman" w:eastAsia="Times New Roman" w:hAnsi="Times New Roman" w:cs="Times New Roman"/>
          <w:color w:val="000000"/>
          <w:sz w:val="28"/>
          <w:szCs w:val="28"/>
          <w:lang w:eastAsia="ru-RU"/>
        </w:rPr>
        <w:t>, федеральных законов, </w:t>
      </w:r>
      <w:hyperlink r:id="rId15" w:tgtFrame="_blank" w:history="1">
        <w:r w:rsidRPr="00DB08E2">
          <w:rPr>
            <w:rFonts w:ascii="Times New Roman" w:eastAsia="Times New Roman" w:hAnsi="Times New Roman" w:cs="Times New Roman"/>
            <w:sz w:val="28"/>
            <w:szCs w:val="28"/>
            <w:lang w:eastAsia="ru-RU"/>
          </w:rPr>
          <w:t>Конституции Республики Марий Эл</w:t>
        </w:r>
      </w:hyperlink>
      <w:r w:rsidRPr="00FC76D0">
        <w:rPr>
          <w:rFonts w:ascii="Times New Roman" w:eastAsia="Times New Roman" w:hAnsi="Times New Roman" w:cs="Times New Roman"/>
          <w:color w:val="000000"/>
          <w:sz w:val="28"/>
          <w:szCs w:val="28"/>
          <w:lang w:eastAsia="ru-RU"/>
        </w:rPr>
        <w:t> или законов Республики Марий Эл в целях приведения данного Устава в</w:t>
      </w:r>
      <w:proofErr w:type="gramEnd"/>
      <w:r w:rsidRPr="00FC76D0">
        <w:rPr>
          <w:rFonts w:ascii="Times New Roman" w:eastAsia="Times New Roman" w:hAnsi="Times New Roman" w:cs="Times New Roman"/>
          <w:color w:val="000000"/>
          <w:sz w:val="28"/>
          <w:szCs w:val="28"/>
          <w:lang w:eastAsia="ru-RU"/>
        </w:rPr>
        <w:t xml:space="preserve"> соответствие с этими нормативными правовыми актами;</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2)  проект бюджета поселения и отчет о его исполнении;</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3) прое</w:t>
      </w:r>
      <w:proofErr w:type="gramStart"/>
      <w:r w:rsidRPr="00FC76D0">
        <w:rPr>
          <w:rFonts w:ascii="Times New Roman" w:eastAsia="Times New Roman" w:hAnsi="Times New Roman" w:cs="Times New Roman"/>
          <w:color w:val="000000"/>
          <w:sz w:val="28"/>
          <w:szCs w:val="28"/>
          <w:lang w:eastAsia="ru-RU"/>
        </w:rPr>
        <w:t>кт стр</w:t>
      </w:r>
      <w:proofErr w:type="gramEnd"/>
      <w:r w:rsidRPr="00FC76D0">
        <w:rPr>
          <w:rFonts w:ascii="Times New Roman" w:eastAsia="Times New Roman" w:hAnsi="Times New Roman" w:cs="Times New Roman"/>
          <w:color w:val="000000"/>
          <w:sz w:val="28"/>
          <w:szCs w:val="28"/>
          <w:lang w:eastAsia="ru-RU"/>
        </w:rPr>
        <w:t>атегии социально-экономического развития поселения;</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4) о преобразовании поселения, за исключением случаев, если в соответствии со статьей 13 Федерального закона </w:t>
      </w:r>
      <w:hyperlink r:id="rId16" w:tgtFrame="_blank" w:history="1">
        <w:r w:rsidRPr="00DB08E2">
          <w:rPr>
            <w:rFonts w:ascii="Times New Roman" w:eastAsia="Times New Roman" w:hAnsi="Times New Roman" w:cs="Times New Roman"/>
            <w:sz w:val="28"/>
            <w:szCs w:val="28"/>
            <w:lang w:eastAsia="ru-RU"/>
          </w:rPr>
          <w:t>от 6 октября 2003 года № 131-ФЗ</w:t>
        </w:r>
      </w:hyperlink>
      <w:r w:rsidRPr="00DB08E2">
        <w:rPr>
          <w:rFonts w:ascii="Times New Roman" w:eastAsia="Times New Roman" w:hAnsi="Times New Roman" w:cs="Times New Roman"/>
          <w:sz w:val="28"/>
          <w:szCs w:val="28"/>
          <w:lang w:eastAsia="ru-RU"/>
        </w:rPr>
        <w:t> </w:t>
      </w:r>
      <w:hyperlink r:id="rId17" w:tgtFrame="_blank" w:history="1">
        <w:r w:rsidRPr="00DB08E2">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w:t>
        </w:r>
      </w:hyperlink>
      <w:r w:rsidRPr="00FC76D0">
        <w:rPr>
          <w:rFonts w:ascii="Times New Roman" w:eastAsia="Times New Roman" w:hAnsi="Times New Roman" w:cs="Times New Roman"/>
          <w:color w:val="000000"/>
          <w:sz w:val="28"/>
          <w:szCs w:val="28"/>
          <w:lang w:eastAsia="ru-RU"/>
        </w:rPr>
        <w:t> для преобразования поселения требуется получение согласия населения поселения, выраженного путем голосования либо на сходах граждан.</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 xml:space="preserve">3. </w:t>
      </w:r>
      <w:proofErr w:type="gramStart"/>
      <w:r w:rsidRPr="00FC76D0">
        <w:rPr>
          <w:rFonts w:ascii="Times New Roman" w:eastAsia="Times New Roman" w:hAnsi="Times New Roman" w:cs="Times New Roman"/>
          <w:color w:val="000000"/>
          <w:sz w:val="28"/>
          <w:szCs w:val="28"/>
          <w:lang w:eastAsia="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FC76D0">
        <w:rPr>
          <w:rFonts w:ascii="Times New Roman" w:eastAsia="Times New Roman" w:hAnsi="Times New Roman" w:cs="Times New Roman"/>
          <w:color w:val="000000"/>
          <w:sz w:val="28"/>
          <w:szCs w:val="28"/>
          <w:lang w:eastAsia="ru-RU"/>
        </w:rPr>
        <w:t xml:space="preserve"> </w:t>
      </w:r>
      <w:proofErr w:type="gramStart"/>
      <w:r w:rsidRPr="00FC76D0">
        <w:rPr>
          <w:rFonts w:ascii="Times New Roman" w:eastAsia="Times New Roman" w:hAnsi="Times New Roman" w:cs="Times New Roman"/>
          <w:color w:val="000000"/>
          <w:sz w:val="28"/>
          <w:szCs w:val="28"/>
          <w:lang w:eastAsia="ru-RU"/>
        </w:rPr>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порядок организации и проведения которых определяется </w:t>
      </w:r>
      <w:hyperlink r:id="rId18" w:tgtFrame="_blank" w:history="1">
        <w:r w:rsidRPr="00DB08E2">
          <w:rPr>
            <w:rFonts w:ascii="Times New Roman" w:eastAsia="Times New Roman" w:hAnsi="Times New Roman" w:cs="Times New Roman"/>
            <w:sz w:val="28"/>
            <w:szCs w:val="28"/>
            <w:lang w:eastAsia="ru-RU"/>
          </w:rPr>
          <w:t xml:space="preserve">Уставом </w:t>
        </w:r>
        <w:r w:rsidR="00DB08E2" w:rsidRPr="00DB08E2">
          <w:rPr>
            <w:rFonts w:ascii="Times New Roman" w:eastAsia="Times New Roman" w:hAnsi="Times New Roman" w:cs="Times New Roman"/>
            <w:sz w:val="28"/>
            <w:szCs w:val="28"/>
            <w:lang w:eastAsia="ru-RU"/>
          </w:rPr>
          <w:t>Шалинского</w:t>
        </w:r>
        <w:r w:rsidRPr="00DB08E2">
          <w:rPr>
            <w:rFonts w:ascii="Times New Roman" w:eastAsia="Times New Roman" w:hAnsi="Times New Roman" w:cs="Times New Roman"/>
            <w:sz w:val="28"/>
            <w:szCs w:val="28"/>
            <w:lang w:eastAsia="ru-RU"/>
          </w:rPr>
          <w:t xml:space="preserve"> сельского поселения </w:t>
        </w:r>
        <w:proofErr w:type="spellStart"/>
        <w:r w:rsidR="00DB08E2" w:rsidRPr="00DB08E2">
          <w:rPr>
            <w:rFonts w:ascii="Times New Roman" w:eastAsia="Times New Roman" w:hAnsi="Times New Roman" w:cs="Times New Roman"/>
            <w:sz w:val="28"/>
            <w:szCs w:val="28"/>
            <w:lang w:eastAsia="ru-RU"/>
          </w:rPr>
          <w:t>Моркинского</w:t>
        </w:r>
        <w:proofErr w:type="spellEnd"/>
        <w:r w:rsidRPr="00DB08E2">
          <w:rPr>
            <w:rFonts w:ascii="Times New Roman" w:eastAsia="Times New Roman" w:hAnsi="Times New Roman" w:cs="Times New Roman"/>
            <w:sz w:val="28"/>
            <w:szCs w:val="28"/>
            <w:lang w:eastAsia="ru-RU"/>
          </w:rPr>
          <w:t xml:space="preserve"> муниципального района Республики Марий Эл</w:t>
        </w:r>
      </w:hyperlink>
      <w:r w:rsidRPr="00FC76D0">
        <w:rPr>
          <w:rFonts w:ascii="Times New Roman" w:eastAsia="Times New Roman" w:hAnsi="Times New Roman" w:cs="Times New Roman"/>
          <w:color w:val="000000"/>
          <w:sz w:val="28"/>
          <w:szCs w:val="28"/>
          <w:lang w:eastAsia="ru-RU"/>
        </w:rPr>
        <w:t xml:space="preserve"> и (или) нормативным правовым актом Собрания депутатов </w:t>
      </w:r>
      <w:r w:rsidR="00DB08E2">
        <w:rPr>
          <w:rFonts w:ascii="Times New Roman" w:eastAsia="Times New Roman" w:hAnsi="Times New Roman" w:cs="Times New Roman"/>
          <w:color w:val="000000"/>
          <w:sz w:val="28"/>
          <w:szCs w:val="28"/>
          <w:lang w:eastAsia="ru-RU"/>
        </w:rPr>
        <w:t>Шалинского</w:t>
      </w:r>
      <w:r w:rsidRPr="00FC76D0">
        <w:rPr>
          <w:rFonts w:ascii="Times New Roman" w:eastAsia="Times New Roman" w:hAnsi="Times New Roman" w:cs="Times New Roman"/>
          <w:color w:val="000000"/>
          <w:sz w:val="28"/>
          <w:szCs w:val="28"/>
          <w:lang w:eastAsia="ru-RU"/>
        </w:rPr>
        <w:t xml:space="preserve"> сельского поселения с учетом положений законодательства о градостроительной</w:t>
      </w:r>
      <w:proofErr w:type="gramEnd"/>
      <w:r w:rsidRPr="00FC76D0">
        <w:rPr>
          <w:rFonts w:ascii="Times New Roman" w:eastAsia="Times New Roman" w:hAnsi="Times New Roman" w:cs="Times New Roman"/>
          <w:color w:val="000000"/>
          <w:sz w:val="28"/>
          <w:szCs w:val="28"/>
          <w:lang w:eastAsia="ru-RU"/>
        </w:rPr>
        <w:t xml:space="preserve"> деятельности.</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 </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b/>
          <w:bCs/>
          <w:color w:val="000000"/>
          <w:sz w:val="28"/>
          <w:szCs w:val="28"/>
          <w:lang w:eastAsia="ru-RU"/>
        </w:rPr>
        <w:t>Статья 3. Инициаторы публичных слушаний</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Публичные слушания проводятся по инициативе:</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 населения поселения численностью не менее 50 человек из числа жителей поселения, обладающих избирательным правом (инициативная группа);</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 xml:space="preserve">- Собрания депутатов </w:t>
      </w:r>
      <w:r w:rsidR="00DB08E2">
        <w:rPr>
          <w:rFonts w:ascii="Times New Roman" w:eastAsia="Times New Roman" w:hAnsi="Times New Roman" w:cs="Times New Roman"/>
          <w:color w:val="000000"/>
          <w:sz w:val="28"/>
          <w:szCs w:val="28"/>
          <w:lang w:eastAsia="ru-RU"/>
        </w:rPr>
        <w:t>Шалинского</w:t>
      </w:r>
      <w:r w:rsidRPr="00FC76D0">
        <w:rPr>
          <w:rFonts w:ascii="Times New Roman" w:eastAsia="Times New Roman" w:hAnsi="Times New Roman" w:cs="Times New Roman"/>
          <w:color w:val="000000"/>
          <w:sz w:val="28"/>
          <w:szCs w:val="28"/>
          <w:lang w:eastAsia="ru-RU"/>
        </w:rPr>
        <w:t xml:space="preserve"> сельского поселения (далее – Собрание депутатов поселения);</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 xml:space="preserve">- главы </w:t>
      </w:r>
      <w:r w:rsidR="00DB08E2">
        <w:rPr>
          <w:rFonts w:ascii="Times New Roman" w:eastAsia="Times New Roman" w:hAnsi="Times New Roman" w:cs="Times New Roman"/>
          <w:color w:val="000000"/>
          <w:sz w:val="28"/>
          <w:szCs w:val="28"/>
          <w:lang w:eastAsia="ru-RU"/>
        </w:rPr>
        <w:t>Шалинского</w:t>
      </w:r>
      <w:r w:rsidRPr="00FC76D0">
        <w:rPr>
          <w:rFonts w:ascii="Times New Roman" w:eastAsia="Times New Roman" w:hAnsi="Times New Roman" w:cs="Times New Roman"/>
          <w:color w:val="000000"/>
          <w:sz w:val="28"/>
          <w:szCs w:val="28"/>
          <w:lang w:eastAsia="ru-RU"/>
        </w:rPr>
        <w:t xml:space="preserve"> сельского поселения (далее – глава поселения);</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 xml:space="preserve">- главы </w:t>
      </w:r>
      <w:proofErr w:type="spellStart"/>
      <w:r w:rsidR="006734EF">
        <w:rPr>
          <w:rFonts w:ascii="Times New Roman" w:eastAsia="Times New Roman" w:hAnsi="Times New Roman" w:cs="Times New Roman"/>
          <w:color w:val="000000"/>
          <w:sz w:val="28"/>
          <w:szCs w:val="28"/>
          <w:lang w:eastAsia="ru-RU"/>
        </w:rPr>
        <w:t>Шалин</w:t>
      </w:r>
      <w:r w:rsidRPr="00FC76D0">
        <w:rPr>
          <w:rFonts w:ascii="Times New Roman" w:eastAsia="Times New Roman" w:hAnsi="Times New Roman" w:cs="Times New Roman"/>
          <w:color w:val="000000"/>
          <w:sz w:val="28"/>
          <w:szCs w:val="28"/>
          <w:lang w:eastAsia="ru-RU"/>
        </w:rPr>
        <w:t>ской</w:t>
      </w:r>
      <w:proofErr w:type="spellEnd"/>
      <w:r w:rsidRPr="00FC76D0">
        <w:rPr>
          <w:rFonts w:ascii="Times New Roman" w:eastAsia="Times New Roman" w:hAnsi="Times New Roman" w:cs="Times New Roman"/>
          <w:color w:val="000000"/>
          <w:sz w:val="28"/>
          <w:szCs w:val="28"/>
          <w:lang w:eastAsia="ru-RU"/>
        </w:rPr>
        <w:t xml:space="preserve"> сельской администрации (далее – глава администрации поселения), осуществляющего свои полномочия на основе контракта.</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lastRenderedPageBreak/>
        <w:t> </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b/>
          <w:bCs/>
          <w:color w:val="000000"/>
          <w:sz w:val="28"/>
          <w:szCs w:val="28"/>
          <w:lang w:eastAsia="ru-RU"/>
        </w:rPr>
        <w:t>Статья 4. Участники публичных слушаний</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1. Участниками публичных слушаний могут быть все заинтересованные жители поселения, представители органов местного самоуправления, средств массовой информации и другие лица.</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Участники публичных слушаний, которые внесли в орган, назначивший проведение публичных слушаний, в письменной форме свои рекомендации по вопросам публичных слушаний не позднее 5 дней до проведения публичных слушаний, по их желанию получают обязательное право на выступление для аргументации своих предложений.</w:t>
      </w:r>
    </w:p>
    <w:p w:rsidR="00FC76D0" w:rsidRPr="00FC76D0" w:rsidRDefault="00FC76D0" w:rsidP="001D078E">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2. Нарушение прав граждан на участие в публичных слушаниях не допускается. Должностные лица, допустившие нарушение прав граждан на участие в публичных слушаниях, несут ответственность, предусмотренную федеральным законом.</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3. При проведении публичных слушаний всем заинтересованным лицам должны быть обеспечены равные возможности для выражения своего мнения.</w:t>
      </w:r>
    </w:p>
    <w:p w:rsidR="00FC76D0" w:rsidRPr="00FC76D0" w:rsidRDefault="001D078E" w:rsidP="001D078E">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FC76D0" w:rsidRPr="00FC76D0">
        <w:rPr>
          <w:rFonts w:ascii="Times New Roman" w:eastAsia="Times New Roman" w:hAnsi="Times New Roman" w:cs="Times New Roman"/>
          <w:color w:val="000000"/>
          <w:sz w:val="28"/>
          <w:szCs w:val="28"/>
          <w:lang w:eastAsia="ru-RU"/>
        </w:rPr>
        <w:t>Участники публичных слушаний вправе представить в орган, назначивший</w:t>
      </w:r>
      <w:r>
        <w:rPr>
          <w:rFonts w:ascii="Times New Roman" w:eastAsia="Times New Roman" w:hAnsi="Times New Roman" w:cs="Times New Roman"/>
          <w:color w:val="000000"/>
          <w:sz w:val="28"/>
          <w:szCs w:val="28"/>
          <w:lang w:eastAsia="ru-RU"/>
        </w:rPr>
        <w:t xml:space="preserve"> проведение публичных слушаний, </w:t>
      </w:r>
      <w:r w:rsidR="00FC76D0" w:rsidRPr="00FC76D0">
        <w:rPr>
          <w:rFonts w:ascii="Times New Roman" w:eastAsia="Times New Roman" w:hAnsi="Times New Roman" w:cs="Times New Roman"/>
          <w:color w:val="000000"/>
          <w:sz w:val="28"/>
          <w:szCs w:val="28"/>
          <w:lang w:eastAsia="ru-RU"/>
        </w:rPr>
        <w:t>свои письменные предложения и замечания, касающиеся обсуждаемых вопросов, для включения их в протокол публичных слушаний до дня проведения публичных слушаний.</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5. Продолжительность слушаний определяется характером обсуждаемых вопросов.</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 </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b/>
          <w:bCs/>
          <w:color w:val="000000"/>
          <w:sz w:val="28"/>
          <w:szCs w:val="28"/>
          <w:lang w:eastAsia="ru-RU"/>
        </w:rPr>
        <w:t>Статья 5. Порядок формирования инициативной группы жителей поселения по проведению публичных слушаний</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1. Формирование инициативной группы по проведению публичных слушаний для обсуждения проектов муниципальных правовых актов по вопросам местного значения, выносимым на публичные слушания, осуществляется на основе волеизъявления граждан на собраниях, в том числе по месту жительства и работы, а также общественными объединениями граждан.</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2. Решение о создании инициативной группы граждан по проведению публичных слушаний по вопросам местного значения, выносимым на публичные слушания, принимается на собрании граждан или общественным объединением и оформляется протоколом.</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 </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b/>
          <w:bCs/>
          <w:color w:val="000000"/>
          <w:sz w:val="28"/>
          <w:szCs w:val="28"/>
          <w:lang w:eastAsia="ru-RU"/>
        </w:rPr>
        <w:t>Статья 6. Сбор подписей в поддержку инициативной группы</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1. Для поддержки проведения публичных слушаний по инициативе жителей необходимо собрать подписи жителей поселения, обладающих активным избирательным правом на выборах в органы местного самоуправления соответствующего поселения.</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2. Право сбора подписей принадлежит совершеннолетнему дееспособному гражданину Российской Федерации.</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lastRenderedPageBreak/>
        <w:t>3. Сбор подписей осуществляется в течение 30 дней со дня принятия решения о выдвижении инициативы о проведении публичных слушаний.</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4. Подписи в поддержку проведения публичных слушаний собираются посредством внесения их в подписные листы. Лицо, собирающее подписи, должно представить те</w:t>
      </w:r>
      <w:proofErr w:type="gramStart"/>
      <w:r w:rsidRPr="00FC76D0">
        <w:rPr>
          <w:rFonts w:ascii="Times New Roman" w:eastAsia="Times New Roman" w:hAnsi="Times New Roman" w:cs="Times New Roman"/>
          <w:color w:val="000000"/>
          <w:sz w:val="28"/>
          <w:szCs w:val="28"/>
          <w:lang w:eastAsia="ru-RU"/>
        </w:rPr>
        <w:t>кст пр</w:t>
      </w:r>
      <w:proofErr w:type="gramEnd"/>
      <w:r w:rsidRPr="00FC76D0">
        <w:rPr>
          <w:rFonts w:ascii="Times New Roman" w:eastAsia="Times New Roman" w:hAnsi="Times New Roman" w:cs="Times New Roman"/>
          <w:color w:val="000000"/>
          <w:sz w:val="28"/>
          <w:szCs w:val="28"/>
          <w:lang w:eastAsia="ru-RU"/>
        </w:rPr>
        <w:t>оекта муниципального правового акта, выносимого на публичные слушания, по требованию лиц, ставящих свои подписи в подписные листы.</w:t>
      </w:r>
    </w:p>
    <w:p w:rsidR="00FC76D0" w:rsidRPr="00FC76D0" w:rsidRDefault="001D078E" w:rsidP="00FC76D0">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5. </w:t>
      </w:r>
      <w:r w:rsidR="00FC76D0" w:rsidRPr="00FC76D0">
        <w:rPr>
          <w:rFonts w:ascii="Times New Roman" w:eastAsia="Times New Roman" w:hAnsi="Times New Roman" w:cs="Times New Roman"/>
          <w:color w:val="000000"/>
          <w:sz w:val="28"/>
          <w:szCs w:val="28"/>
          <w:lang w:eastAsia="ru-RU"/>
        </w:rPr>
        <w:t>Житель поселения, ставя свою подпись в подписном листе, собственноручно указывает в нем свою фамилию, имя, отчество, год рождения (в возрасте 18 лет на день сбора подписей — дополнительно день и месяц рождения), адрес места жительства, серию и номер паспорта или заменяющего его документ, а также дату внесения подписи.</w:t>
      </w:r>
    </w:p>
    <w:p w:rsidR="00FC76D0" w:rsidRPr="00FC76D0" w:rsidRDefault="001D078E" w:rsidP="00FC76D0">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6. </w:t>
      </w:r>
      <w:r w:rsidR="00FC76D0" w:rsidRPr="00FC76D0">
        <w:rPr>
          <w:rFonts w:ascii="Times New Roman" w:eastAsia="Times New Roman" w:hAnsi="Times New Roman" w:cs="Times New Roman"/>
          <w:color w:val="000000"/>
          <w:sz w:val="28"/>
          <w:szCs w:val="28"/>
          <w:lang w:eastAsia="ru-RU"/>
        </w:rPr>
        <w:t> Нельзя осуществлять сбор подписей на рабочих места</w:t>
      </w:r>
      <w:r>
        <w:rPr>
          <w:rFonts w:ascii="Times New Roman" w:eastAsia="Times New Roman" w:hAnsi="Times New Roman" w:cs="Times New Roman"/>
          <w:color w:val="000000"/>
          <w:sz w:val="28"/>
          <w:szCs w:val="28"/>
          <w:lang w:eastAsia="ru-RU"/>
        </w:rPr>
        <w:t>х, в процессе и</w:t>
      </w:r>
      <w:r>
        <w:rPr>
          <w:rFonts w:ascii="Times New Roman" w:eastAsia="Times New Roman" w:hAnsi="Times New Roman" w:cs="Times New Roman"/>
          <w:color w:val="000000"/>
          <w:sz w:val="28"/>
          <w:szCs w:val="28"/>
          <w:lang w:eastAsia="ru-RU"/>
        </w:rPr>
        <w:br/>
        <w:t xml:space="preserve">в местах выдачи </w:t>
      </w:r>
      <w:r w:rsidR="00FC76D0" w:rsidRPr="00FC76D0">
        <w:rPr>
          <w:rFonts w:ascii="Times New Roman" w:eastAsia="Times New Roman" w:hAnsi="Times New Roman" w:cs="Times New Roman"/>
          <w:color w:val="000000"/>
          <w:sz w:val="28"/>
          <w:szCs w:val="28"/>
          <w:lang w:eastAsia="ru-RU"/>
        </w:rPr>
        <w:t>заработной платы, пенсий, пособий, иных социальных</w:t>
      </w:r>
      <w:r w:rsidR="00FC76D0" w:rsidRPr="00FC76D0">
        <w:rPr>
          <w:rFonts w:ascii="Times New Roman" w:eastAsia="Times New Roman" w:hAnsi="Times New Roman" w:cs="Times New Roman"/>
          <w:color w:val="000000"/>
          <w:sz w:val="28"/>
          <w:szCs w:val="28"/>
          <w:lang w:eastAsia="ru-RU"/>
        </w:rPr>
        <w:br/>
        <w:t>выплат. Не допускается вознаграждение за внесение подписи в подписной</w:t>
      </w:r>
      <w:r w:rsidR="00FC76D0" w:rsidRPr="00FC76D0">
        <w:rPr>
          <w:rFonts w:ascii="Times New Roman" w:eastAsia="Times New Roman" w:hAnsi="Times New Roman" w:cs="Times New Roman"/>
          <w:color w:val="000000"/>
          <w:sz w:val="28"/>
          <w:szCs w:val="28"/>
          <w:lang w:eastAsia="ru-RU"/>
        </w:rPr>
        <w:br/>
        <w:t>лист. Нарушение указанных запретов является основание для признания</w:t>
      </w:r>
      <w:r w:rsidR="00FC76D0" w:rsidRPr="00FC76D0">
        <w:rPr>
          <w:rFonts w:ascii="Times New Roman" w:eastAsia="Times New Roman" w:hAnsi="Times New Roman" w:cs="Times New Roman"/>
          <w:color w:val="000000"/>
          <w:sz w:val="28"/>
          <w:szCs w:val="28"/>
          <w:lang w:eastAsia="ru-RU"/>
        </w:rPr>
        <w:br/>
        <w:t>собранных подписей недействительными.</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7. Расходы, связанные со сбором подписей, несет инициативная группа.</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8. Каждый житель поселения имеет право беспрепятственной агитации в поддержку или против проведения публичных слушаний в соответствии с действующим законодательством с момента, когда ему станет известно о сборе подписей в поддержку проведения публичных слушаний.</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Агитация может осуществляться через средства массовой информации, путем проведения собраний, встреч с жителями поселения, дискуссий, распространения агитационных печатных материалов и иных законных форм и методов агитации.</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 xml:space="preserve">9. После окончания сбора подписей инициативная группа вносит в Собрание депутатов </w:t>
      </w:r>
      <w:r w:rsidR="00DB08E2">
        <w:rPr>
          <w:rFonts w:ascii="Times New Roman" w:eastAsia="Times New Roman" w:hAnsi="Times New Roman" w:cs="Times New Roman"/>
          <w:color w:val="000000"/>
          <w:sz w:val="28"/>
          <w:szCs w:val="28"/>
          <w:lang w:eastAsia="ru-RU"/>
        </w:rPr>
        <w:t>Шалинского</w:t>
      </w:r>
      <w:r w:rsidRPr="00FC76D0">
        <w:rPr>
          <w:rFonts w:ascii="Times New Roman" w:eastAsia="Times New Roman" w:hAnsi="Times New Roman" w:cs="Times New Roman"/>
          <w:color w:val="000000"/>
          <w:sz w:val="28"/>
          <w:szCs w:val="28"/>
          <w:lang w:eastAsia="ru-RU"/>
        </w:rPr>
        <w:t xml:space="preserve"> сельского поселения предложение о проведении публичных слушаний.</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 </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b/>
          <w:bCs/>
          <w:color w:val="000000"/>
          <w:sz w:val="28"/>
          <w:szCs w:val="28"/>
          <w:lang w:eastAsia="ru-RU"/>
        </w:rPr>
        <w:t>Статья 7. Назначение публичных слушаний</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 xml:space="preserve">1. Публичные слушания, проводимые по инициативе жителей или Собрания депутатов поселения, назначаются Собранием депутатов </w:t>
      </w:r>
      <w:r w:rsidR="00DB08E2">
        <w:rPr>
          <w:rFonts w:ascii="Times New Roman" w:eastAsia="Times New Roman" w:hAnsi="Times New Roman" w:cs="Times New Roman"/>
          <w:color w:val="000000"/>
          <w:sz w:val="28"/>
          <w:szCs w:val="28"/>
          <w:lang w:eastAsia="ru-RU"/>
        </w:rPr>
        <w:t>Шалинского</w:t>
      </w:r>
      <w:r w:rsidRPr="00FC76D0">
        <w:rPr>
          <w:rFonts w:ascii="Times New Roman" w:eastAsia="Times New Roman" w:hAnsi="Times New Roman" w:cs="Times New Roman"/>
          <w:color w:val="000000"/>
          <w:sz w:val="28"/>
          <w:szCs w:val="28"/>
          <w:lang w:eastAsia="ru-RU"/>
        </w:rPr>
        <w:t xml:space="preserve"> сельского поселения, а по инициативе главы поселения или главы администрации поселения, осуществляющего свои полномочия на основе контракта, главой поселения.</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2. Решение главы поселения о проведении публичных слушаний подлежит опубликованию в порядке, установленном для официального опубликования муниципальных правовых актов.</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 xml:space="preserve">3. Инициатива Собрания депутатов поселения о проведении публичных слушаний осуществляется в порядке, предусмотренном Регламентом Собрания депутатов </w:t>
      </w:r>
      <w:r w:rsidR="00DB08E2">
        <w:rPr>
          <w:rFonts w:ascii="Times New Roman" w:eastAsia="Times New Roman" w:hAnsi="Times New Roman" w:cs="Times New Roman"/>
          <w:color w:val="000000"/>
          <w:sz w:val="28"/>
          <w:szCs w:val="28"/>
          <w:lang w:eastAsia="ru-RU"/>
        </w:rPr>
        <w:t>Шалинского</w:t>
      </w:r>
      <w:r w:rsidRPr="00FC76D0">
        <w:rPr>
          <w:rFonts w:ascii="Times New Roman" w:eastAsia="Times New Roman" w:hAnsi="Times New Roman" w:cs="Times New Roman"/>
          <w:color w:val="000000"/>
          <w:sz w:val="28"/>
          <w:szCs w:val="28"/>
          <w:lang w:eastAsia="ru-RU"/>
        </w:rPr>
        <w:t xml:space="preserve"> сельского поселения.</w:t>
      </w:r>
    </w:p>
    <w:p w:rsidR="00FC76D0" w:rsidRPr="00FC76D0" w:rsidRDefault="001D078E" w:rsidP="00FC76D0">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FC76D0" w:rsidRPr="00FC76D0">
        <w:rPr>
          <w:rFonts w:ascii="Times New Roman" w:eastAsia="Times New Roman" w:hAnsi="Times New Roman" w:cs="Times New Roman"/>
          <w:color w:val="000000"/>
          <w:sz w:val="28"/>
          <w:szCs w:val="28"/>
          <w:lang w:eastAsia="ru-RU"/>
        </w:rPr>
        <w:t> Назначение публичных слушаний по инициативе главы поселения оформляется </w:t>
      </w:r>
      <w:r>
        <w:rPr>
          <w:rFonts w:ascii="Times New Roman" w:eastAsia="Times New Roman" w:hAnsi="Times New Roman" w:cs="Times New Roman"/>
          <w:color w:val="000000"/>
          <w:sz w:val="28"/>
          <w:szCs w:val="28"/>
          <w:lang w:eastAsia="ru-RU"/>
        </w:rPr>
        <w:t>постановлением</w:t>
      </w:r>
      <w:r w:rsidR="00FC76D0" w:rsidRPr="00FC76D0">
        <w:rPr>
          <w:rFonts w:ascii="Times New Roman" w:eastAsia="Times New Roman" w:hAnsi="Times New Roman" w:cs="Times New Roman"/>
          <w:color w:val="000000"/>
          <w:sz w:val="28"/>
          <w:szCs w:val="28"/>
          <w:lang w:eastAsia="ru-RU"/>
        </w:rPr>
        <w:t> главы поселения.</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lastRenderedPageBreak/>
        <w:t>5. Для принятия решения о назначении публичных слушаний по инициативе населения инициативная группа представляет в Собрание депутатов поселения письменные предложения по проведению слушаний, которые содержат:</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 тему о необходимости проведения публичных слушаний;</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 информационно - аналитические материалы по предлагаемой теме;</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 протокол собрания (заседания), на котором было принято решение о создании инициативной группы граждан по проведению публичных слушаний;</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 список инициативной группы граждан с указанием фамилии, имени, отчества, паспортных данных, места жительства и телефона членов группы (образец Приложение №1);</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 подписные листы, содержащие наименование проекта муниципального правового акта или формулировку вопроса, выносимого на рассмотрение органа местного самоуправления поселения;</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 проект муниципального правового акта, предлагаемый для вынесения на публичные слушания;</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 пояснительную записку к проекту с указанием необходимости его принятия;</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 финансово-экономическое обоснование проекта, если его реализация потребует материальных и иных затрат из местного бюджета.</w:t>
      </w:r>
    </w:p>
    <w:p w:rsidR="00FC76D0" w:rsidRPr="00FC76D0" w:rsidRDefault="001D078E" w:rsidP="00FC76D0">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6.  </w:t>
      </w:r>
      <w:r w:rsidR="00FC76D0" w:rsidRPr="00FC76D0">
        <w:rPr>
          <w:rFonts w:ascii="Times New Roman" w:eastAsia="Times New Roman" w:hAnsi="Times New Roman" w:cs="Times New Roman"/>
          <w:color w:val="000000"/>
          <w:sz w:val="28"/>
          <w:szCs w:val="28"/>
          <w:lang w:eastAsia="ru-RU"/>
        </w:rPr>
        <w:t>Собрание депутатов поселения совместно с администрацией поселения создает комиссию по проведению публичных слушаний для проверки правильности оформления подписных листов и достоверности содержащихся в них сведений.</w:t>
      </w:r>
    </w:p>
    <w:p w:rsidR="00FC76D0" w:rsidRPr="00FC76D0" w:rsidRDefault="001D078E" w:rsidP="00FC76D0">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7. </w:t>
      </w:r>
      <w:r w:rsidR="00FC76D0" w:rsidRPr="00FC76D0">
        <w:rPr>
          <w:rFonts w:ascii="Times New Roman" w:eastAsia="Times New Roman" w:hAnsi="Times New Roman" w:cs="Times New Roman"/>
          <w:color w:val="000000"/>
          <w:sz w:val="28"/>
          <w:szCs w:val="28"/>
          <w:lang w:eastAsia="ru-RU"/>
        </w:rPr>
        <w:t> Комиссия по проведению публичных слушаний в десятидневный срок со дня получения документов рассматривает их при участии представителей инициативной группы.</w:t>
      </w:r>
    </w:p>
    <w:p w:rsidR="00FC76D0" w:rsidRPr="00FC76D0" w:rsidRDefault="001D078E" w:rsidP="00FC76D0">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8.  </w:t>
      </w:r>
      <w:r w:rsidR="00FC76D0" w:rsidRPr="00FC76D0">
        <w:rPr>
          <w:rFonts w:ascii="Times New Roman" w:eastAsia="Times New Roman" w:hAnsi="Times New Roman" w:cs="Times New Roman"/>
          <w:color w:val="000000"/>
          <w:sz w:val="28"/>
          <w:szCs w:val="28"/>
          <w:lang w:eastAsia="ru-RU"/>
        </w:rPr>
        <w:t>Недействительными считаются:</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 подписи лиц, не обладающих избирательным правом на день сбора</w:t>
      </w:r>
      <w:r w:rsidRPr="00FC76D0">
        <w:rPr>
          <w:rFonts w:ascii="Times New Roman" w:eastAsia="Times New Roman" w:hAnsi="Times New Roman" w:cs="Times New Roman"/>
          <w:color w:val="000000"/>
          <w:sz w:val="28"/>
          <w:szCs w:val="28"/>
          <w:lang w:eastAsia="ru-RU"/>
        </w:rPr>
        <w:br/>
        <w:t>подписей, подписи участников, указавших в подписном листе сведения, не</w:t>
      </w:r>
      <w:r w:rsidRPr="00FC76D0">
        <w:rPr>
          <w:rFonts w:ascii="Times New Roman" w:eastAsia="Times New Roman" w:hAnsi="Times New Roman" w:cs="Times New Roman"/>
          <w:color w:val="000000"/>
          <w:sz w:val="28"/>
          <w:szCs w:val="28"/>
          <w:lang w:eastAsia="ru-RU"/>
        </w:rPr>
        <w:br/>
        <w:t>соответствующие действительности;</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 подписи без указания всех перечисленных в приложении сведений либо с указанием этих сведений в неполном или сокращенном виде, за исключением сокращений, не препятствующих однозначному пониманию этих сведений;</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 подписи, признанные недействительными в соответствии с пунктом 6 статьи 6 данного Положения;</w:t>
      </w:r>
    </w:p>
    <w:p w:rsidR="00FC76D0" w:rsidRPr="00FC76D0" w:rsidRDefault="001D078E" w:rsidP="00FC76D0">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FC76D0" w:rsidRPr="00FC76D0">
        <w:rPr>
          <w:rFonts w:ascii="Times New Roman" w:eastAsia="Times New Roman" w:hAnsi="Times New Roman" w:cs="Times New Roman"/>
          <w:color w:val="000000"/>
          <w:sz w:val="28"/>
          <w:szCs w:val="28"/>
          <w:lang w:eastAsia="ru-RU"/>
        </w:rPr>
        <w:t>подписи участников, данные о которых внесены в подписной лист</w:t>
      </w:r>
      <w:r w:rsidR="00FC76D0" w:rsidRPr="00FC76D0">
        <w:rPr>
          <w:rFonts w:ascii="Times New Roman" w:eastAsia="Times New Roman" w:hAnsi="Times New Roman" w:cs="Times New Roman"/>
          <w:color w:val="000000"/>
          <w:sz w:val="28"/>
          <w:szCs w:val="28"/>
          <w:lang w:eastAsia="ru-RU"/>
        </w:rPr>
        <w:br/>
        <w:t>нерукописным способом или карандашом;</w:t>
      </w:r>
    </w:p>
    <w:p w:rsidR="00FC76D0" w:rsidRPr="00FC76D0" w:rsidRDefault="001D078E" w:rsidP="00FC76D0">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FC76D0" w:rsidRPr="00FC76D0">
        <w:rPr>
          <w:rFonts w:ascii="Times New Roman" w:eastAsia="Times New Roman" w:hAnsi="Times New Roman" w:cs="Times New Roman"/>
          <w:color w:val="000000"/>
          <w:sz w:val="28"/>
          <w:szCs w:val="28"/>
          <w:lang w:eastAsia="ru-RU"/>
        </w:rPr>
        <w:t>все подписи в подписном листе в случае, если данные о лице, собирающем подписи, отсутствуют либо внесены не собственноручно, либо подписной лист не удостоверен собственноручной подписью лица, собиравшего подписи, и уполномоченного представителя инициативной группы по проведению сбора подписей, либо если эта подпись недостоверна;</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lastRenderedPageBreak/>
        <w:t>- подложные подписи, а именно подписи, в отношении которых установлено, что подписной лист был подписан не самим лицом, указанном в подписном листе, и без его согласия;</w:t>
      </w:r>
    </w:p>
    <w:p w:rsidR="00FC76D0" w:rsidRPr="00FC76D0" w:rsidRDefault="001D078E" w:rsidP="00FC76D0">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FC76D0" w:rsidRPr="00FC76D0">
        <w:rPr>
          <w:rFonts w:ascii="Times New Roman" w:eastAsia="Times New Roman" w:hAnsi="Times New Roman" w:cs="Times New Roman"/>
          <w:color w:val="000000"/>
          <w:sz w:val="28"/>
          <w:szCs w:val="28"/>
          <w:lang w:eastAsia="ru-RU"/>
        </w:rPr>
        <w:t>подписи, выполненные от имени разных лиц одним лицом или от имени одного лица другим лицом. Такие подписи признаются недостоверными на основании письменного заключения эксперта, привлеченного к работе органом местного самоуправления;</w:t>
      </w:r>
    </w:p>
    <w:p w:rsidR="00FC76D0" w:rsidRPr="00FC76D0" w:rsidRDefault="001D078E" w:rsidP="00FC76D0">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FC76D0" w:rsidRPr="00FC76D0">
        <w:rPr>
          <w:rFonts w:ascii="Times New Roman" w:eastAsia="Times New Roman" w:hAnsi="Times New Roman" w:cs="Times New Roman"/>
          <w:color w:val="000000"/>
          <w:sz w:val="28"/>
          <w:szCs w:val="28"/>
          <w:lang w:eastAsia="ru-RU"/>
        </w:rPr>
        <w:t> подписи, в отношении которых выявлены данные о применении</w:t>
      </w:r>
      <w:r w:rsidR="00FC76D0" w:rsidRPr="00FC76D0">
        <w:rPr>
          <w:rFonts w:ascii="Times New Roman" w:eastAsia="Times New Roman" w:hAnsi="Times New Roman" w:cs="Times New Roman"/>
          <w:color w:val="000000"/>
          <w:sz w:val="28"/>
          <w:szCs w:val="28"/>
          <w:lang w:eastAsia="ru-RU"/>
        </w:rPr>
        <w:br/>
        <w:t>принуждения при их сборе.</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Есл</w:t>
      </w:r>
      <w:r w:rsidR="001D078E">
        <w:rPr>
          <w:rFonts w:ascii="Times New Roman" w:eastAsia="Times New Roman" w:hAnsi="Times New Roman" w:cs="Times New Roman"/>
          <w:color w:val="000000"/>
          <w:sz w:val="28"/>
          <w:szCs w:val="28"/>
          <w:lang w:eastAsia="ru-RU"/>
        </w:rPr>
        <w:t xml:space="preserve">и при проверке подписных листов </w:t>
      </w:r>
      <w:r w:rsidRPr="00FC76D0">
        <w:rPr>
          <w:rFonts w:ascii="Times New Roman" w:eastAsia="Times New Roman" w:hAnsi="Times New Roman" w:cs="Times New Roman"/>
          <w:color w:val="000000"/>
          <w:sz w:val="28"/>
          <w:szCs w:val="28"/>
          <w:lang w:eastAsia="ru-RU"/>
        </w:rPr>
        <w:t>обнаруживается несколько подписей одного и того же лица, учитывается только одна подпись.</w:t>
      </w:r>
    </w:p>
    <w:p w:rsidR="00FC76D0" w:rsidRPr="00FC76D0" w:rsidRDefault="001D078E" w:rsidP="00FC76D0">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9. </w:t>
      </w:r>
      <w:r w:rsidR="00FC76D0" w:rsidRPr="00FC76D0">
        <w:rPr>
          <w:rFonts w:ascii="Times New Roman" w:eastAsia="Times New Roman" w:hAnsi="Times New Roman" w:cs="Times New Roman"/>
          <w:color w:val="000000"/>
          <w:sz w:val="28"/>
          <w:szCs w:val="28"/>
          <w:lang w:eastAsia="ru-RU"/>
        </w:rPr>
        <w:t>В трехдневный срок по окончании проверки комиссия направляет материалы в Собрание депутатов поселения для принятия соответствующего решения.</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 xml:space="preserve">10. По представленным инициативной группой документам Собрание депутатов поселения выносит решение о проведении либо об отказе в проведении публичных слушаний, которое подлежит опубликованию. Решение принимается на заседании Собрания депутатов поселения большинством голосов от установленной численности депутатов Собрания депутатов </w:t>
      </w:r>
      <w:r w:rsidR="00DB08E2">
        <w:rPr>
          <w:rFonts w:ascii="Times New Roman" w:eastAsia="Times New Roman" w:hAnsi="Times New Roman" w:cs="Times New Roman"/>
          <w:color w:val="000000"/>
          <w:sz w:val="28"/>
          <w:szCs w:val="28"/>
          <w:lang w:eastAsia="ru-RU"/>
        </w:rPr>
        <w:t>Шалинского</w:t>
      </w:r>
      <w:r w:rsidRPr="00FC76D0">
        <w:rPr>
          <w:rFonts w:ascii="Times New Roman" w:eastAsia="Times New Roman" w:hAnsi="Times New Roman" w:cs="Times New Roman"/>
          <w:color w:val="000000"/>
          <w:sz w:val="28"/>
          <w:szCs w:val="28"/>
          <w:lang w:eastAsia="ru-RU"/>
        </w:rPr>
        <w:t xml:space="preserve"> сельского поселения.</w:t>
      </w:r>
    </w:p>
    <w:p w:rsidR="00FC76D0" w:rsidRPr="00FC76D0" w:rsidRDefault="00813C26" w:rsidP="00FC76D0">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11.   </w:t>
      </w:r>
      <w:r w:rsidR="00FC76D0" w:rsidRPr="00FC76D0">
        <w:rPr>
          <w:rFonts w:ascii="Times New Roman" w:eastAsia="Times New Roman" w:hAnsi="Times New Roman" w:cs="Times New Roman"/>
          <w:color w:val="000000"/>
          <w:sz w:val="28"/>
          <w:szCs w:val="28"/>
          <w:lang w:eastAsia="ru-RU"/>
        </w:rPr>
        <w:t>Собрание депутатов поселения вправе отказать в проведении публичных слушаний в случаях:</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 нарушения права на неприкосновенность частной жизни, личную и семейную тайну, защиту чести и достоинства и деловой репутации, а так же если это касается сведений, составляющих государственную, служебную или иную охраняемую законом тайну, а также по основаниям, предусмотренным настоящим Положением;</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 признания </w:t>
      </w:r>
      <w:proofErr w:type="gramStart"/>
      <w:r w:rsidRPr="00FC76D0">
        <w:rPr>
          <w:rFonts w:ascii="Times New Roman" w:eastAsia="Times New Roman" w:hAnsi="Times New Roman" w:cs="Times New Roman"/>
          <w:color w:val="000000"/>
          <w:sz w:val="28"/>
          <w:szCs w:val="28"/>
          <w:lang w:eastAsia="ru-RU"/>
        </w:rPr>
        <w:t>недействительными</w:t>
      </w:r>
      <w:proofErr w:type="gramEnd"/>
      <w:r w:rsidRPr="00FC76D0">
        <w:rPr>
          <w:rFonts w:ascii="Times New Roman" w:eastAsia="Times New Roman" w:hAnsi="Times New Roman" w:cs="Times New Roman"/>
          <w:color w:val="000000"/>
          <w:sz w:val="28"/>
          <w:szCs w:val="28"/>
          <w:lang w:eastAsia="ru-RU"/>
        </w:rPr>
        <w:t> более чем 10 % и более от проверяемых подписей. При этом выявление 10 и более процентов недостоверных и (или) недействительных подписей от общего количества подписей, отобранных для проверки, не является основанием для отказа, если количество достоверных подписей составляет не менее 80 % от общего количества подписей.</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 xml:space="preserve">12. Представители инициативной группы вправе обжаловать, в </w:t>
      </w:r>
      <w:proofErr w:type="gramStart"/>
      <w:r w:rsidRPr="00FC76D0">
        <w:rPr>
          <w:rFonts w:ascii="Times New Roman" w:eastAsia="Times New Roman" w:hAnsi="Times New Roman" w:cs="Times New Roman"/>
          <w:color w:val="000000"/>
          <w:sz w:val="28"/>
          <w:szCs w:val="28"/>
          <w:lang w:eastAsia="ru-RU"/>
        </w:rPr>
        <w:t>порядке</w:t>
      </w:r>
      <w:proofErr w:type="gramEnd"/>
      <w:r w:rsidRPr="00FC76D0">
        <w:rPr>
          <w:rFonts w:ascii="Times New Roman" w:eastAsia="Times New Roman" w:hAnsi="Times New Roman" w:cs="Times New Roman"/>
          <w:color w:val="000000"/>
          <w:sz w:val="28"/>
          <w:szCs w:val="28"/>
          <w:lang w:eastAsia="ru-RU"/>
        </w:rPr>
        <w:br/>
        <w:t>установленном законодательством, решение об отказе в проведении</w:t>
      </w:r>
      <w:r w:rsidRPr="00FC76D0">
        <w:rPr>
          <w:rFonts w:ascii="Times New Roman" w:eastAsia="Times New Roman" w:hAnsi="Times New Roman" w:cs="Times New Roman"/>
          <w:color w:val="000000"/>
          <w:sz w:val="28"/>
          <w:szCs w:val="28"/>
          <w:lang w:eastAsia="ru-RU"/>
        </w:rPr>
        <w:br/>
        <w:t>публичных слушаний, принятое Собранием депутатов поселения.</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13. Отказ в проведении публичных слушаний инициативной группе не является препятствием для повторной подачи документов для инициативы проведения публичных слушаний при условии устранения инициативной группой граждан нарушений, вызвавших отказ.</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 </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b/>
          <w:bCs/>
          <w:color w:val="000000"/>
          <w:sz w:val="28"/>
          <w:szCs w:val="28"/>
          <w:lang w:eastAsia="ru-RU"/>
        </w:rPr>
        <w:t>Статья 8. Извещение населения о публичных слушаниях</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1. Население поселения извещается администрацией поселения через средства массовой информации о проводимых публичных слушаниях не позднее 30 дней до даты проведения.</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lastRenderedPageBreak/>
        <w:t>2. В публикуемой информации о назначении публичных слушаний должны быть указаны:</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 дата, время и место проведения публичных слушаний.</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 тема слушаний;</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 инициаторы проведения публичных слушаний;</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 проект муниципального правового акта, если его опубликование предусмотрено действующим законодательством;</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 порядок ознакомления с проектом муниципального правового акта в случае, если проект муниципального правового акта не подлежит обязательному опубликованию в соответствии с действующим законодательством.</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3. Размещение на едином портале материалов и информации, указанных в абзаце первом части 4 статьи 28 Федерального закона от 6 октября 2003 г. № 131-ФЗ </w:t>
      </w:r>
      <w:hyperlink r:id="rId19" w:tgtFrame="_blank" w:history="1">
        <w:r w:rsidRPr="006734EF">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w:t>
        </w:r>
      </w:hyperlink>
      <w:r w:rsidRPr="00FC76D0">
        <w:rPr>
          <w:rFonts w:ascii="Times New Roman" w:eastAsia="Times New Roman" w:hAnsi="Times New Roman" w:cs="Times New Roman"/>
          <w:color w:val="000000"/>
          <w:sz w:val="28"/>
          <w:szCs w:val="28"/>
          <w:lang w:eastAsia="ru-RU"/>
        </w:rPr>
        <w:t xml:space="preserve">, в целях оповещения жителей поселения о публичных слушаниях, проводимых с использованием платформы обратной связи Единого портала государственных и муниципальных услуг (далее – </w:t>
      </w:r>
      <w:proofErr w:type="gramStart"/>
      <w:r w:rsidRPr="00FC76D0">
        <w:rPr>
          <w:rFonts w:ascii="Times New Roman" w:eastAsia="Times New Roman" w:hAnsi="Times New Roman" w:cs="Times New Roman"/>
          <w:color w:val="000000"/>
          <w:sz w:val="28"/>
          <w:szCs w:val="28"/>
          <w:lang w:eastAsia="ru-RU"/>
        </w:rPr>
        <w:t>ПОС</w:t>
      </w:r>
      <w:proofErr w:type="gramEnd"/>
      <w:r w:rsidRPr="00FC76D0">
        <w:rPr>
          <w:rFonts w:ascii="Times New Roman" w:eastAsia="Times New Roman" w:hAnsi="Times New Roman" w:cs="Times New Roman"/>
          <w:color w:val="000000"/>
          <w:sz w:val="28"/>
          <w:szCs w:val="28"/>
          <w:lang w:eastAsia="ru-RU"/>
        </w:rPr>
        <w:t xml:space="preserve"> ЕПГУ, единый портал), осуществляется уполномоченным сотрудником администрации с использованием личного кабинета органа местного самоуправления в соответствующем разделе платформы обратной связи единого портала заблаговременно, в срок не позднее 30 дней до даты проведения публичных слушаний.</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 </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b/>
          <w:bCs/>
          <w:color w:val="000000"/>
          <w:sz w:val="28"/>
          <w:szCs w:val="28"/>
          <w:lang w:eastAsia="ru-RU"/>
        </w:rPr>
        <w:t>Статья 9. Проведение публичных слушаний</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1. Организацию и проведение публичных слушаний осуществляет администрация поселения.</w:t>
      </w:r>
    </w:p>
    <w:p w:rsidR="00FC76D0" w:rsidRPr="00FC76D0" w:rsidRDefault="00813C26" w:rsidP="00FC76D0">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FC76D0" w:rsidRPr="00FC76D0">
        <w:rPr>
          <w:rFonts w:ascii="Times New Roman" w:eastAsia="Times New Roman" w:hAnsi="Times New Roman" w:cs="Times New Roman"/>
          <w:color w:val="000000"/>
          <w:sz w:val="28"/>
          <w:szCs w:val="28"/>
          <w:lang w:eastAsia="ru-RU"/>
        </w:rPr>
        <w:t>Проведению публичных слушаний предшествует регистрация участников. Прибывшие на публичные слушания участники подлежат регистрации, с указанием места их постоянного проживания на основании паспортных данных. Публичные слушания считать правомочными, если на момент окончания регистрации зарегистрировались не менее 15 участников.</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3. Орган, назначивший проведение публичных слушаний, назначает</w:t>
      </w:r>
      <w:r w:rsidRPr="00FC76D0">
        <w:rPr>
          <w:rFonts w:ascii="Times New Roman" w:eastAsia="Times New Roman" w:hAnsi="Times New Roman" w:cs="Times New Roman"/>
          <w:color w:val="000000"/>
          <w:sz w:val="28"/>
          <w:szCs w:val="28"/>
          <w:lang w:eastAsia="ru-RU"/>
        </w:rPr>
        <w:br/>
        <w:t>председательствующего и секретаря.</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4. Председательствующий публичных слушаний представляется и открывает собрание, оглашает тему слушаний, представляет инициаторов проведения слушаний, участников (экспертов, иных лиц, подавших заявку на участие), секретаря собрания, ведущего протокол. Протокол подписывается председательствующим на слушаниях и секретарем.</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5. В протоколе слушаний в обязательном порядке должны быть</w:t>
      </w:r>
      <w:r w:rsidRPr="00FC76D0">
        <w:rPr>
          <w:rFonts w:ascii="Times New Roman" w:eastAsia="Times New Roman" w:hAnsi="Times New Roman" w:cs="Times New Roman"/>
          <w:color w:val="000000"/>
          <w:sz w:val="28"/>
          <w:szCs w:val="28"/>
          <w:lang w:eastAsia="ru-RU"/>
        </w:rPr>
        <w:br/>
        <w:t>отражены позиции и мнения участников слушаний по каждому из</w:t>
      </w:r>
      <w:r w:rsidRPr="00FC76D0">
        <w:rPr>
          <w:rFonts w:ascii="Times New Roman" w:eastAsia="Times New Roman" w:hAnsi="Times New Roman" w:cs="Times New Roman"/>
          <w:color w:val="000000"/>
          <w:sz w:val="28"/>
          <w:szCs w:val="28"/>
          <w:lang w:eastAsia="ru-RU"/>
        </w:rPr>
        <w:br/>
        <w:t>обсуждаемых вопросов, высказанные ими в ходе слушаний.</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6. Председательствующий ведет публичные слушания и следит за порядком обсуждения вопросов. Участники слушаний обязаны соблюдать порядок на заседаниях. При необходимости председательствующий вправе принять меры по удалению нарушителей из зала заседаний.</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lastRenderedPageBreak/>
        <w:t>7. Председательствующий в порядке очередности предоставляет слово для выступления участникам слушаний.</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Участвующие в публичных слушаниях лица вправе задавать вопросы и выступать по существу рассматриваемого вопроса.</w:t>
      </w:r>
    </w:p>
    <w:p w:rsidR="00FC76D0" w:rsidRPr="00FC76D0" w:rsidRDefault="00813C26" w:rsidP="00FC76D0">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00FC76D0" w:rsidRPr="00FC76D0">
        <w:rPr>
          <w:rFonts w:ascii="Times New Roman" w:eastAsia="Times New Roman" w:hAnsi="Times New Roman" w:cs="Times New Roman"/>
          <w:color w:val="000000"/>
          <w:sz w:val="28"/>
          <w:szCs w:val="28"/>
          <w:lang w:eastAsia="ru-RU"/>
        </w:rPr>
        <w:t>Для выступления на слушаниях отводится:</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 на вступительное слово председательствующего - до 15 минут;</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 на доклад инициатора проведения публичных слушаний (представителя инициатора) - 20 минут;</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 на выступления экспертов (зачитывание заключений экспертов)- 20 минут,</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 на выступление участников 5-10 минут.</w:t>
      </w:r>
    </w:p>
    <w:p w:rsidR="00FC76D0" w:rsidRPr="00FC76D0" w:rsidRDefault="00813C26" w:rsidP="00FC76D0">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9. </w:t>
      </w:r>
      <w:r w:rsidR="00FC76D0" w:rsidRPr="00FC76D0">
        <w:rPr>
          <w:rFonts w:ascii="Times New Roman" w:eastAsia="Times New Roman" w:hAnsi="Times New Roman" w:cs="Times New Roman"/>
          <w:color w:val="000000"/>
          <w:sz w:val="28"/>
          <w:szCs w:val="28"/>
          <w:lang w:eastAsia="ru-RU"/>
        </w:rPr>
        <w:t>По окончании выступлений экспертов председательствующий дает возможность участникам задать уточняющие вопросы, выступить в прениях. Время ответов на вопросы не может превышать времени основного выступления эксперта. Время выступления в прениях - 10 минут. Все участники публичных слушаний выступают только с разрешения председательствующего.</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10. Председательствующий на слушаниях вправе принять решение о перерыве в слушаниях и об их продолжении в другое время.</w:t>
      </w:r>
    </w:p>
    <w:p w:rsidR="00FC76D0" w:rsidRPr="00FC76D0" w:rsidRDefault="00FC76D0" w:rsidP="00FC76D0">
      <w:pPr>
        <w:spacing w:after="0" w:line="240" w:lineRule="auto"/>
        <w:ind w:firstLine="567"/>
        <w:jc w:val="both"/>
        <w:rPr>
          <w:rFonts w:ascii="Times New Roman" w:eastAsia="Times New Roman" w:hAnsi="Times New Roman" w:cs="Times New Roman"/>
          <w:sz w:val="28"/>
          <w:szCs w:val="28"/>
          <w:lang w:eastAsia="ru-RU"/>
        </w:rPr>
      </w:pPr>
      <w:r w:rsidRPr="00FC76D0">
        <w:rPr>
          <w:rFonts w:ascii="Times New Roman" w:eastAsia="Times New Roman" w:hAnsi="Times New Roman" w:cs="Times New Roman"/>
          <w:color w:val="000000"/>
          <w:sz w:val="28"/>
          <w:szCs w:val="28"/>
          <w:lang w:eastAsia="ru-RU"/>
        </w:rPr>
        <w:t xml:space="preserve">11. Для проведения публичных слушаний может быть использован функционал </w:t>
      </w:r>
      <w:proofErr w:type="gramStart"/>
      <w:r w:rsidRPr="00FC76D0">
        <w:rPr>
          <w:rFonts w:ascii="Times New Roman" w:eastAsia="Times New Roman" w:hAnsi="Times New Roman" w:cs="Times New Roman"/>
          <w:color w:val="000000"/>
          <w:sz w:val="28"/>
          <w:szCs w:val="28"/>
          <w:lang w:eastAsia="ru-RU"/>
        </w:rPr>
        <w:t>ПОС</w:t>
      </w:r>
      <w:proofErr w:type="gramEnd"/>
      <w:r w:rsidRPr="00FC76D0">
        <w:rPr>
          <w:rFonts w:ascii="Times New Roman" w:eastAsia="Times New Roman" w:hAnsi="Times New Roman" w:cs="Times New Roman"/>
          <w:color w:val="000000"/>
          <w:sz w:val="28"/>
          <w:szCs w:val="28"/>
          <w:lang w:eastAsia="ru-RU"/>
        </w:rPr>
        <w:t xml:space="preserve"> ЕПГУ. В этом случае публичные слушания проводятся с учетом особенностей, предусмотренных Правилами использования федеральной государственной информационной системы «Единый портал государственных и муниципальных услуг (функций) в целях организации и проведения публичных слушаний, утвержденных </w:t>
      </w:r>
      <w:hyperlink r:id="rId20" w:tgtFrame="_blank" w:history="1">
        <w:r w:rsidRPr="00FC76D0">
          <w:rPr>
            <w:rFonts w:ascii="Times New Roman" w:eastAsia="Times New Roman" w:hAnsi="Times New Roman" w:cs="Times New Roman"/>
            <w:sz w:val="28"/>
            <w:szCs w:val="28"/>
            <w:lang w:eastAsia="ru-RU"/>
          </w:rPr>
          <w:t>постановлением Правительства Российской Федерации от 3 февраля 2022 г. № 101</w:t>
        </w:r>
      </w:hyperlink>
      <w:r w:rsidRPr="00FC76D0">
        <w:rPr>
          <w:rFonts w:ascii="Times New Roman" w:eastAsia="Times New Roman" w:hAnsi="Times New Roman" w:cs="Times New Roman"/>
          <w:sz w:val="28"/>
          <w:szCs w:val="28"/>
          <w:lang w:eastAsia="ru-RU"/>
        </w:rPr>
        <w:t>.</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FC76D0">
        <w:rPr>
          <w:rFonts w:ascii="Times New Roman" w:eastAsia="Times New Roman" w:hAnsi="Times New Roman" w:cs="Times New Roman"/>
          <w:color w:val="000000"/>
          <w:sz w:val="28"/>
          <w:szCs w:val="28"/>
          <w:lang w:eastAsia="ru-RU"/>
        </w:rPr>
        <w:t>ПОС</w:t>
      </w:r>
      <w:proofErr w:type="gramEnd"/>
      <w:r w:rsidRPr="00FC76D0">
        <w:rPr>
          <w:rFonts w:ascii="Times New Roman" w:eastAsia="Times New Roman" w:hAnsi="Times New Roman" w:cs="Times New Roman"/>
          <w:color w:val="000000"/>
          <w:sz w:val="28"/>
          <w:szCs w:val="28"/>
          <w:lang w:eastAsia="ru-RU"/>
        </w:rPr>
        <w:t xml:space="preserve"> ЕПГУ при проведении публичных слушаний используется для:</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 заблаговременного оповещения жителей поселения о времени и месте проведения публичных слушаний;</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 размещения материалов и информации о публичных слушаниях</w:t>
      </w:r>
      <w:r>
        <w:rPr>
          <w:rFonts w:ascii="Times New Roman" w:eastAsia="Times New Roman" w:hAnsi="Times New Roman" w:cs="Times New Roman"/>
          <w:color w:val="000000"/>
          <w:sz w:val="28"/>
          <w:szCs w:val="28"/>
          <w:lang w:eastAsia="ru-RU"/>
        </w:rPr>
        <w:t xml:space="preserve"> </w:t>
      </w:r>
      <w:r w:rsidRPr="00FC76D0">
        <w:rPr>
          <w:rFonts w:ascii="Times New Roman" w:eastAsia="Times New Roman" w:hAnsi="Times New Roman" w:cs="Times New Roman"/>
          <w:color w:val="000000"/>
          <w:sz w:val="28"/>
          <w:szCs w:val="28"/>
          <w:lang w:eastAsia="ru-RU"/>
        </w:rPr>
        <w:t>и проектах, выносимых на слушания;</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 организации участия жителей поселения</w:t>
      </w:r>
      <w:r>
        <w:rPr>
          <w:rFonts w:ascii="Times New Roman" w:eastAsia="Times New Roman" w:hAnsi="Times New Roman" w:cs="Times New Roman"/>
          <w:color w:val="000000"/>
          <w:sz w:val="28"/>
          <w:szCs w:val="28"/>
          <w:lang w:eastAsia="ru-RU"/>
        </w:rPr>
        <w:t xml:space="preserve"> </w:t>
      </w:r>
      <w:r w:rsidRPr="00FC76D0">
        <w:rPr>
          <w:rFonts w:ascii="Times New Roman" w:eastAsia="Times New Roman" w:hAnsi="Times New Roman" w:cs="Times New Roman"/>
          <w:color w:val="000000"/>
          <w:sz w:val="28"/>
          <w:szCs w:val="28"/>
          <w:lang w:eastAsia="ru-RU"/>
        </w:rPr>
        <w:t>в публичных слушаниях;</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 обеспечения возможности представления жителями поселения своих замечаний и предложений по проекту муниципального нормативного акта;</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 опубликования (обнародования) результатов публичных слушаний, включая мотивированное обоснование принятых решений.</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 </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b/>
          <w:bCs/>
          <w:color w:val="000000"/>
          <w:sz w:val="28"/>
          <w:szCs w:val="28"/>
          <w:lang w:eastAsia="ru-RU"/>
        </w:rPr>
        <w:t>Статья 10. Принятие решения на публичных слушаниях</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1. По вопросу обсуждения проекта муниципального правового акта проводится голосование. Подсчет голосов осуществляется председателем и секретарем, что отражается в протоколе публичных слушаний.</w:t>
      </w:r>
    </w:p>
    <w:p w:rsidR="00FC76D0" w:rsidRPr="00FC76D0" w:rsidRDefault="00FC76D0" w:rsidP="00FC76D0">
      <w:pPr>
        <w:spacing w:after="0" w:line="240" w:lineRule="auto"/>
        <w:ind w:firstLine="567"/>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2. Решение</w:t>
      </w:r>
      <w:r w:rsidR="00813C26">
        <w:rPr>
          <w:rFonts w:ascii="Times New Roman" w:eastAsia="Times New Roman" w:hAnsi="Times New Roman" w:cs="Times New Roman"/>
          <w:color w:val="000000"/>
          <w:sz w:val="28"/>
          <w:szCs w:val="28"/>
          <w:lang w:eastAsia="ru-RU"/>
        </w:rPr>
        <w:t xml:space="preserve">  </w:t>
      </w:r>
      <w:r w:rsidR="006734EF">
        <w:rPr>
          <w:rFonts w:ascii="Times New Roman" w:eastAsia="Times New Roman" w:hAnsi="Times New Roman" w:cs="Times New Roman"/>
          <w:color w:val="000000"/>
          <w:sz w:val="28"/>
          <w:szCs w:val="28"/>
          <w:lang w:eastAsia="ru-RU"/>
        </w:rPr>
        <w:t xml:space="preserve">по </w:t>
      </w:r>
      <w:r w:rsidRPr="00FC76D0">
        <w:rPr>
          <w:rFonts w:ascii="Times New Roman" w:eastAsia="Times New Roman" w:hAnsi="Times New Roman" w:cs="Times New Roman"/>
          <w:color w:val="000000"/>
          <w:sz w:val="28"/>
          <w:szCs w:val="28"/>
          <w:lang w:eastAsia="ru-RU"/>
        </w:rPr>
        <w:t>результатам публичных слушаний принимается большинством голосов и фиксируется в протоколе.</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lastRenderedPageBreak/>
        <w:t>Председательствующий дает слово секретарю для оглашения протокола публичных слушаний.</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 xml:space="preserve">4. Решение (резолютивная часть протокола) публичных слушаний подлежит опубликованию в 10- </w:t>
      </w:r>
      <w:proofErr w:type="spellStart"/>
      <w:r w:rsidRPr="00FC76D0">
        <w:rPr>
          <w:rFonts w:ascii="Times New Roman" w:eastAsia="Times New Roman" w:hAnsi="Times New Roman" w:cs="Times New Roman"/>
          <w:color w:val="000000"/>
          <w:sz w:val="28"/>
          <w:szCs w:val="28"/>
          <w:lang w:eastAsia="ru-RU"/>
        </w:rPr>
        <w:t>дневный</w:t>
      </w:r>
      <w:proofErr w:type="spellEnd"/>
      <w:r w:rsidRPr="00FC76D0">
        <w:rPr>
          <w:rFonts w:ascii="Times New Roman" w:eastAsia="Times New Roman" w:hAnsi="Times New Roman" w:cs="Times New Roman"/>
          <w:color w:val="000000"/>
          <w:sz w:val="28"/>
          <w:szCs w:val="28"/>
          <w:lang w:eastAsia="ru-RU"/>
        </w:rPr>
        <w:t xml:space="preserve"> срок со дня принятия.</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 xml:space="preserve">5. В случае проведения публичных слушаний с использованием </w:t>
      </w:r>
      <w:proofErr w:type="gramStart"/>
      <w:r w:rsidRPr="00FC76D0">
        <w:rPr>
          <w:rFonts w:ascii="Times New Roman" w:eastAsia="Times New Roman" w:hAnsi="Times New Roman" w:cs="Times New Roman"/>
          <w:color w:val="000000"/>
          <w:sz w:val="28"/>
          <w:szCs w:val="28"/>
          <w:lang w:eastAsia="ru-RU"/>
        </w:rPr>
        <w:t>ПОС</w:t>
      </w:r>
      <w:proofErr w:type="gramEnd"/>
      <w:r w:rsidRPr="00FC76D0">
        <w:rPr>
          <w:rFonts w:ascii="Times New Roman" w:eastAsia="Times New Roman" w:hAnsi="Times New Roman" w:cs="Times New Roman"/>
          <w:color w:val="000000"/>
          <w:sz w:val="28"/>
          <w:szCs w:val="28"/>
          <w:lang w:eastAsia="ru-RU"/>
        </w:rPr>
        <w:t xml:space="preserve"> ЕПГУ результаты публичных слушаний и мотивированное обоснование принятых решений публикуются уполномоченным сотрудником Администрации в соответствующем разделе ПОС ЕПГУ для ознакомления жителей поселения в срок не позднее чем через 10 дней после проведения публичных слушаний с использованием ПОС ЕПГУ.</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 </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b/>
          <w:bCs/>
          <w:color w:val="000000"/>
          <w:sz w:val="28"/>
          <w:szCs w:val="28"/>
          <w:lang w:eastAsia="ru-RU"/>
        </w:rPr>
        <w:t>Статья 11. Порядок учета органами местного самоуправления решений, принятых на публичных слушаниях</w:t>
      </w:r>
    </w:p>
    <w:p w:rsidR="00FC76D0" w:rsidRPr="00FC76D0" w:rsidRDefault="00813C26" w:rsidP="00FC76D0">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FC76D0" w:rsidRPr="00FC76D0">
        <w:rPr>
          <w:rFonts w:ascii="Times New Roman" w:eastAsia="Times New Roman" w:hAnsi="Times New Roman" w:cs="Times New Roman"/>
          <w:color w:val="000000"/>
          <w:sz w:val="28"/>
          <w:szCs w:val="28"/>
          <w:lang w:eastAsia="ru-RU"/>
        </w:rPr>
        <w:t>Решение, принятое на публичных слушаниях,</w:t>
      </w:r>
      <w:r w:rsidR="006734EF">
        <w:rPr>
          <w:rFonts w:ascii="Times New Roman" w:eastAsia="Times New Roman" w:hAnsi="Times New Roman" w:cs="Times New Roman"/>
          <w:color w:val="000000"/>
          <w:sz w:val="28"/>
          <w:szCs w:val="28"/>
          <w:lang w:eastAsia="ru-RU"/>
        </w:rPr>
        <w:t xml:space="preserve"> носит </w:t>
      </w:r>
      <w:r w:rsidR="00FC76D0" w:rsidRPr="00FC76D0">
        <w:rPr>
          <w:rFonts w:ascii="Times New Roman" w:eastAsia="Times New Roman" w:hAnsi="Times New Roman" w:cs="Times New Roman"/>
          <w:color w:val="000000"/>
          <w:sz w:val="28"/>
          <w:szCs w:val="28"/>
          <w:lang w:eastAsia="ru-RU"/>
        </w:rPr>
        <w:t>рекомендательный характер.</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2. Орган местного самоуправления, к компетенции которого относится решение вопроса либо принятие нормативного правового акта, являвшегося предметом обсуждения на публичных слушаниях, учитывает решение, принятое на публичных слушаниях, при решении соответствующего вопроса или принятии соответствующего правового акта.</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5. В случаях, предусмотренных законодательством, нормативный правовой акт не может быть принят без учета мнения населения.</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 </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b/>
          <w:bCs/>
          <w:color w:val="000000"/>
          <w:sz w:val="28"/>
          <w:szCs w:val="28"/>
          <w:lang w:eastAsia="ru-RU"/>
        </w:rPr>
        <w:t>Статья 12. Ответственность за нарушение процедуры организации и проведения публичных слушаний</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1. Должностные лица, нарушившие предусмотренный порядок организации и проведения публичных слушаний, привлекаются к ответственности в соответствии с законодательством Российской Федерации.</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2. Публичные слушания, организованные с нарушением порядка, предусмотренного законодательством Российской Федерации, в том числе и данным нормативным правовым актом, если это повлекло ограничение или лишение граждан возможности выразить свое мнение, признаются недействительными в судебном порядке. В этом случае назначаются повторные публичные слушания.</w:t>
      </w:r>
    </w:p>
    <w:p w:rsid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 </w:t>
      </w:r>
    </w:p>
    <w:p w:rsid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p>
    <w:p w:rsid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p>
    <w:p w:rsidR="00813C26" w:rsidRDefault="00813C26" w:rsidP="00FC76D0">
      <w:pPr>
        <w:spacing w:after="0" w:line="240" w:lineRule="auto"/>
        <w:ind w:firstLine="567"/>
        <w:jc w:val="both"/>
        <w:rPr>
          <w:rFonts w:ascii="Times New Roman" w:eastAsia="Times New Roman" w:hAnsi="Times New Roman" w:cs="Times New Roman"/>
          <w:color w:val="000000"/>
          <w:sz w:val="28"/>
          <w:szCs w:val="28"/>
          <w:lang w:eastAsia="ru-RU"/>
        </w:rPr>
      </w:pPr>
    </w:p>
    <w:p w:rsidR="00813C26" w:rsidRDefault="00813C26" w:rsidP="00FC76D0">
      <w:pPr>
        <w:spacing w:after="0" w:line="240" w:lineRule="auto"/>
        <w:ind w:firstLine="567"/>
        <w:jc w:val="both"/>
        <w:rPr>
          <w:rFonts w:ascii="Times New Roman" w:eastAsia="Times New Roman" w:hAnsi="Times New Roman" w:cs="Times New Roman"/>
          <w:color w:val="000000"/>
          <w:sz w:val="28"/>
          <w:szCs w:val="28"/>
          <w:lang w:eastAsia="ru-RU"/>
        </w:rPr>
      </w:pPr>
    </w:p>
    <w:p w:rsidR="00B204E9" w:rsidRDefault="00B204E9" w:rsidP="00FC76D0">
      <w:pPr>
        <w:spacing w:after="0" w:line="240" w:lineRule="auto"/>
        <w:ind w:firstLine="567"/>
        <w:jc w:val="both"/>
        <w:rPr>
          <w:rFonts w:ascii="Times New Roman" w:eastAsia="Times New Roman" w:hAnsi="Times New Roman" w:cs="Times New Roman"/>
          <w:color w:val="000000"/>
          <w:sz w:val="28"/>
          <w:szCs w:val="28"/>
          <w:lang w:eastAsia="ru-RU"/>
        </w:rPr>
      </w:pPr>
    </w:p>
    <w:p w:rsidR="00B204E9" w:rsidRDefault="00B204E9" w:rsidP="00FC76D0">
      <w:pPr>
        <w:spacing w:after="0" w:line="240" w:lineRule="auto"/>
        <w:ind w:firstLine="567"/>
        <w:jc w:val="both"/>
        <w:rPr>
          <w:rFonts w:ascii="Times New Roman" w:eastAsia="Times New Roman" w:hAnsi="Times New Roman" w:cs="Times New Roman"/>
          <w:color w:val="000000"/>
          <w:sz w:val="28"/>
          <w:szCs w:val="28"/>
          <w:lang w:eastAsia="ru-RU"/>
        </w:rPr>
      </w:pPr>
    </w:p>
    <w:p w:rsidR="00B204E9" w:rsidRDefault="00B204E9" w:rsidP="00FC76D0">
      <w:pPr>
        <w:spacing w:after="0" w:line="240" w:lineRule="auto"/>
        <w:ind w:firstLine="567"/>
        <w:jc w:val="both"/>
        <w:rPr>
          <w:rFonts w:ascii="Times New Roman" w:eastAsia="Times New Roman" w:hAnsi="Times New Roman" w:cs="Times New Roman"/>
          <w:color w:val="000000"/>
          <w:sz w:val="28"/>
          <w:szCs w:val="28"/>
          <w:lang w:eastAsia="ru-RU"/>
        </w:rPr>
      </w:pPr>
    </w:p>
    <w:p w:rsidR="00B204E9" w:rsidRDefault="00B204E9" w:rsidP="00FC76D0">
      <w:pPr>
        <w:spacing w:after="0" w:line="240" w:lineRule="auto"/>
        <w:ind w:firstLine="567"/>
        <w:jc w:val="both"/>
        <w:rPr>
          <w:rFonts w:ascii="Times New Roman" w:eastAsia="Times New Roman" w:hAnsi="Times New Roman" w:cs="Times New Roman"/>
          <w:color w:val="000000"/>
          <w:sz w:val="28"/>
          <w:szCs w:val="28"/>
          <w:lang w:eastAsia="ru-RU"/>
        </w:rPr>
      </w:pPr>
      <w:bookmarkStart w:id="0" w:name="_GoBack"/>
      <w:bookmarkEnd w:id="0"/>
    </w:p>
    <w:p w:rsidR="00813C26" w:rsidRPr="00FC76D0" w:rsidRDefault="00813C26" w:rsidP="00FC76D0">
      <w:pPr>
        <w:spacing w:after="0" w:line="240" w:lineRule="auto"/>
        <w:ind w:firstLine="567"/>
        <w:jc w:val="both"/>
        <w:rPr>
          <w:rFonts w:ascii="Times New Roman" w:eastAsia="Times New Roman" w:hAnsi="Times New Roman" w:cs="Times New Roman"/>
          <w:color w:val="000000"/>
          <w:sz w:val="28"/>
          <w:szCs w:val="28"/>
          <w:lang w:eastAsia="ru-RU"/>
        </w:rPr>
      </w:pPr>
    </w:p>
    <w:p w:rsidR="00FC76D0" w:rsidRPr="006734EF" w:rsidRDefault="00FC76D0" w:rsidP="00FC76D0">
      <w:pPr>
        <w:spacing w:after="0" w:line="240" w:lineRule="auto"/>
        <w:ind w:firstLine="567"/>
        <w:jc w:val="right"/>
        <w:rPr>
          <w:rFonts w:ascii="Times New Roman" w:eastAsia="Times New Roman" w:hAnsi="Times New Roman" w:cs="Times New Roman"/>
          <w:color w:val="000000"/>
          <w:sz w:val="24"/>
          <w:szCs w:val="24"/>
          <w:lang w:eastAsia="ru-RU"/>
        </w:rPr>
      </w:pPr>
      <w:r w:rsidRPr="00FC76D0">
        <w:rPr>
          <w:rFonts w:ascii="Times New Roman" w:eastAsia="Times New Roman" w:hAnsi="Times New Roman" w:cs="Times New Roman"/>
          <w:color w:val="000000"/>
          <w:sz w:val="28"/>
          <w:szCs w:val="28"/>
          <w:lang w:eastAsia="ru-RU"/>
        </w:rPr>
        <w:lastRenderedPageBreak/>
        <w:br w:type="textWrapping" w:clear="all"/>
      </w:r>
      <w:r w:rsidRPr="006734EF">
        <w:rPr>
          <w:rFonts w:ascii="Times New Roman" w:eastAsia="Times New Roman" w:hAnsi="Times New Roman" w:cs="Times New Roman"/>
          <w:bCs/>
          <w:color w:val="000000"/>
          <w:sz w:val="24"/>
          <w:szCs w:val="24"/>
          <w:lang w:eastAsia="ru-RU"/>
        </w:rPr>
        <w:t>Приложение № 1</w:t>
      </w:r>
    </w:p>
    <w:p w:rsidR="00FC76D0" w:rsidRPr="006734EF" w:rsidRDefault="00FC76D0" w:rsidP="00FC76D0">
      <w:pPr>
        <w:spacing w:after="0" w:line="240" w:lineRule="auto"/>
        <w:ind w:firstLine="567"/>
        <w:jc w:val="right"/>
        <w:rPr>
          <w:rFonts w:ascii="Times New Roman" w:eastAsia="Times New Roman" w:hAnsi="Times New Roman" w:cs="Times New Roman"/>
          <w:color w:val="000000"/>
          <w:sz w:val="24"/>
          <w:szCs w:val="24"/>
          <w:lang w:eastAsia="ru-RU"/>
        </w:rPr>
      </w:pPr>
      <w:r w:rsidRPr="006734EF">
        <w:rPr>
          <w:rFonts w:ascii="Times New Roman" w:eastAsia="Times New Roman" w:hAnsi="Times New Roman" w:cs="Times New Roman"/>
          <w:bCs/>
          <w:color w:val="000000"/>
          <w:sz w:val="24"/>
          <w:szCs w:val="24"/>
          <w:lang w:eastAsia="ru-RU"/>
        </w:rPr>
        <w:t>к Положению о публичных слушаниях</w:t>
      </w:r>
    </w:p>
    <w:p w:rsidR="00FC76D0" w:rsidRPr="006734EF" w:rsidRDefault="00FC76D0" w:rsidP="00FC76D0">
      <w:pPr>
        <w:spacing w:after="0" w:line="240" w:lineRule="auto"/>
        <w:ind w:firstLine="567"/>
        <w:jc w:val="right"/>
        <w:rPr>
          <w:rFonts w:ascii="Times New Roman" w:eastAsia="Times New Roman" w:hAnsi="Times New Roman" w:cs="Times New Roman"/>
          <w:color w:val="000000"/>
          <w:sz w:val="24"/>
          <w:szCs w:val="24"/>
          <w:lang w:eastAsia="ru-RU"/>
        </w:rPr>
      </w:pPr>
      <w:r w:rsidRPr="006734EF">
        <w:rPr>
          <w:rFonts w:ascii="Times New Roman" w:eastAsia="Times New Roman" w:hAnsi="Times New Roman" w:cs="Times New Roman"/>
          <w:bCs/>
          <w:color w:val="000000"/>
          <w:sz w:val="24"/>
          <w:szCs w:val="24"/>
          <w:lang w:eastAsia="ru-RU"/>
        </w:rPr>
        <w:t xml:space="preserve">в </w:t>
      </w:r>
      <w:r w:rsidR="006734EF">
        <w:rPr>
          <w:rFonts w:ascii="Times New Roman" w:eastAsia="Times New Roman" w:hAnsi="Times New Roman" w:cs="Times New Roman"/>
          <w:bCs/>
          <w:color w:val="000000"/>
          <w:sz w:val="24"/>
          <w:szCs w:val="24"/>
          <w:lang w:eastAsia="ru-RU"/>
        </w:rPr>
        <w:t>Шалин</w:t>
      </w:r>
      <w:r w:rsidRPr="006734EF">
        <w:rPr>
          <w:rFonts w:ascii="Times New Roman" w:eastAsia="Times New Roman" w:hAnsi="Times New Roman" w:cs="Times New Roman"/>
          <w:bCs/>
          <w:color w:val="000000"/>
          <w:sz w:val="24"/>
          <w:szCs w:val="24"/>
          <w:lang w:eastAsia="ru-RU"/>
        </w:rPr>
        <w:t>ском сельском поселении</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 </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 </w:t>
      </w:r>
    </w:p>
    <w:p w:rsidR="00FC76D0" w:rsidRPr="00FC76D0" w:rsidRDefault="00FC76D0" w:rsidP="00FC76D0">
      <w:pPr>
        <w:spacing w:after="0" w:line="240" w:lineRule="auto"/>
        <w:ind w:firstLine="567"/>
        <w:jc w:val="center"/>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b/>
          <w:bCs/>
          <w:color w:val="000000"/>
          <w:sz w:val="28"/>
          <w:szCs w:val="28"/>
          <w:lang w:eastAsia="ru-RU"/>
        </w:rPr>
        <w:t>СПИСОК</w:t>
      </w:r>
    </w:p>
    <w:p w:rsidR="00FC76D0" w:rsidRPr="00FC76D0" w:rsidRDefault="00FC76D0" w:rsidP="00FC76D0">
      <w:pPr>
        <w:spacing w:after="0" w:line="240" w:lineRule="auto"/>
        <w:ind w:firstLine="567"/>
        <w:jc w:val="center"/>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b/>
          <w:bCs/>
          <w:color w:val="000000"/>
          <w:sz w:val="28"/>
          <w:szCs w:val="28"/>
          <w:lang w:eastAsia="ru-RU"/>
        </w:rPr>
        <w:t>инициативной группы по проведению публичных слушаний</w:t>
      </w:r>
    </w:p>
    <w:p w:rsidR="00FC76D0" w:rsidRPr="00FC76D0" w:rsidRDefault="00FC76D0" w:rsidP="00FC76D0">
      <w:pPr>
        <w:spacing w:after="0" w:line="240" w:lineRule="auto"/>
        <w:ind w:firstLine="567"/>
        <w:jc w:val="center"/>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b/>
          <w:bCs/>
          <w:color w:val="000000"/>
          <w:sz w:val="28"/>
          <w:szCs w:val="28"/>
          <w:lang w:eastAsia="ru-RU"/>
        </w:rPr>
        <w:t xml:space="preserve">в </w:t>
      </w:r>
      <w:r w:rsidR="006734EF">
        <w:rPr>
          <w:rFonts w:ascii="Times New Roman" w:eastAsia="Times New Roman" w:hAnsi="Times New Roman" w:cs="Times New Roman"/>
          <w:b/>
          <w:bCs/>
          <w:color w:val="000000"/>
          <w:sz w:val="28"/>
          <w:szCs w:val="28"/>
          <w:lang w:eastAsia="ru-RU"/>
        </w:rPr>
        <w:t>Шалин</w:t>
      </w:r>
      <w:r w:rsidRPr="00FC76D0">
        <w:rPr>
          <w:rFonts w:ascii="Times New Roman" w:eastAsia="Times New Roman" w:hAnsi="Times New Roman" w:cs="Times New Roman"/>
          <w:b/>
          <w:bCs/>
          <w:color w:val="000000"/>
          <w:sz w:val="28"/>
          <w:szCs w:val="28"/>
          <w:lang w:eastAsia="ru-RU"/>
        </w:rPr>
        <w:t>ском сельском поселении по вопросу «_________________________________»</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 </w:t>
      </w:r>
    </w:p>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 </w:t>
      </w:r>
    </w:p>
    <w:tbl>
      <w:tblPr>
        <w:tblW w:w="0" w:type="auto"/>
        <w:tblCellMar>
          <w:left w:w="0" w:type="dxa"/>
          <w:right w:w="0" w:type="dxa"/>
        </w:tblCellMar>
        <w:tblLook w:val="04A0" w:firstRow="1" w:lastRow="0" w:firstColumn="1" w:lastColumn="0" w:noHBand="0" w:noVBand="1"/>
      </w:tblPr>
      <w:tblGrid>
        <w:gridCol w:w="578"/>
        <w:gridCol w:w="1329"/>
        <w:gridCol w:w="1958"/>
        <w:gridCol w:w="1303"/>
        <w:gridCol w:w="1521"/>
        <w:gridCol w:w="1626"/>
        <w:gridCol w:w="1256"/>
      </w:tblGrid>
      <w:tr w:rsidR="00FC76D0" w:rsidRPr="00FC76D0" w:rsidTr="00FC76D0">
        <w:tc>
          <w:tcPr>
            <w:tcW w:w="4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C76D0" w:rsidRPr="006734EF" w:rsidRDefault="00FC76D0" w:rsidP="00FC76D0">
            <w:pPr>
              <w:spacing w:after="0" w:line="240" w:lineRule="auto"/>
              <w:jc w:val="center"/>
              <w:rPr>
                <w:rFonts w:ascii="Times New Roman" w:eastAsia="Times New Roman" w:hAnsi="Times New Roman" w:cs="Times New Roman"/>
                <w:bCs/>
                <w:sz w:val="28"/>
                <w:szCs w:val="28"/>
                <w:lang w:eastAsia="ru-RU"/>
              </w:rPr>
            </w:pPr>
            <w:r w:rsidRPr="006734EF">
              <w:rPr>
                <w:rFonts w:ascii="Times New Roman" w:eastAsia="Times New Roman" w:hAnsi="Times New Roman" w:cs="Times New Roman"/>
                <w:bCs/>
                <w:sz w:val="28"/>
                <w:szCs w:val="28"/>
                <w:lang w:eastAsia="ru-RU"/>
              </w:rPr>
              <w:t xml:space="preserve">№ </w:t>
            </w:r>
            <w:proofErr w:type="gramStart"/>
            <w:r w:rsidRPr="006734EF">
              <w:rPr>
                <w:rFonts w:ascii="Times New Roman" w:eastAsia="Times New Roman" w:hAnsi="Times New Roman" w:cs="Times New Roman"/>
                <w:bCs/>
                <w:sz w:val="28"/>
                <w:szCs w:val="28"/>
                <w:lang w:eastAsia="ru-RU"/>
              </w:rPr>
              <w:t>п</w:t>
            </w:r>
            <w:proofErr w:type="gramEnd"/>
            <w:r w:rsidRPr="006734EF">
              <w:rPr>
                <w:rFonts w:ascii="Times New Roman" w:eastAsia="Times New Roman" w:hAnsi="Times New Roman" w:cs="Times New Roman"/>
                <w:bCs/>
                <w:sz w:val="28"/>
                <w:szCs w:val="28"/>
                <w:lang w:eastAsia="ru-RU"/>
              </w:rPr>
              <w:t>/п</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C76D0" w:rsidRPr="006734EF" w:rsidRDefault="00FC76D0" w:rsidP="00FC76D0">
            <w:pPr>
              <w:spacing w:after="0" w:line="240" w:lineRule="auto"/>
              <w:jc w:val="center"/>
              <w:rPr>
                <w:rFonts w:ascii="Times New Roman" w:eastAsia="Times New Roman" w:hAnsi="Times New Roman" w:cs="Times New Roman"/>
                <w:bCs/>
                <w:sz w:val="28"/>
                <w:szCs w:val="28"/>
                <w:lang w:eastAsia="ru-RU"/>
              </w:rPr>
            </w:pPr>
            <w:r w:rsidRPr="006734EF">
              <w:rPr>
                <w:rFonts w:ascii="Times New Roman" w:eastAsia="Times New Roman" w:hAnsi="Times New Roman" w:cs="Times New Roman"/>
                <w:bCs/>
                <w:sz w:val="28"/>
                <w:szCs w:val="28"/>
                <w:lang w:eastAsia="ru-RU"/>
              </w:rPr>
              <w:t>Фамилия, имя, отчество</w:t>
            </w:r>
          </w:p>
        </w:tc>
        <w:tc>
          <w:tcPr>
            <w:tcW w:w="20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C76D0" w:rsidRPr="006734EF" w:rsidRDefault="00FC76D0" w:rsidP="00FC76D0">
            <w:pPr>
              <w:spacing w:after="0" w:line="240" w:lineRule="auto"/>
              <w:jc w:val="center"/>
              <w:rPr>
                <w:rFonts w:ascii="Times New Roman" w:eastAsia="Times New Roman" w:hAnsi="Times New Roman" w:cs="Times New Roman"/>
                <w:bCs/>
                <w:sz w:val="28"/>
                <w:szCs w:val="28"/>
                <w:lang w:eastAsia="ru-RU"/>
              </w:rPr>
            </w:pPr>
            <w:proofErr w:type="gramStart"/>
            <w:r w:rsidRPr="006734EF">
              <w:rPr>
                <w:rFonts w:ascii="Times New Roman" w:eastAsia="Times New Roman" w:hAnsi="Times New Roman" w:cs="Times New Roman"/>
                <w:bCs/>
                <w:sz w:val="28"/>
                <w:szCs w:val="28"/>
                <w:lang w:eastAsia="ru-RU"/>
              </w:rPr>
              <w:t>Год рождения (в возрасте</w:t>
            </w:r>
            <w:proofErr w:type="gramEnd"/>
          </w:p>
          <w:p w:rsidR="00FC76D0" w:rsidRPr="006734EF" w:rsidRDefault="00FC76D0" w:rsidP="00FC76D0">
            <w:pPr>
              <w:spacing w:after="0" w:line="240" w:lineRule="auto"/>
              <w:jc w:val="center"/>
              <w:rPr>
                <w:rFonts w:ascii="Times New Roman" w:eastAsia="Times New Roman" w:hAnsi="Times New Roman" w:cs="Times New Roman"/>
                <w:bCs/>
                <w:sz w:val="28"/>
                <w:szCs w:val="28"/>
                <w:lang w:eastAsia="ru-RU"/>
              </w:rPr>
            </w:pPr>
            <w:proofErr w:type="gramStart"/>
            <w:r w:rsidRPr="006734EF">
              <w:rPr>
                <w:rFonts w:ascii="Times New Roman" w:eastAsia="Times New Roman" w:hAnsi="Times New Roman" w:cs="Times New Roman"/>
                <w:bCs/>
                <w:sz w:val="28"/>
                <w:szCs w:val="28"/>
                <w:lang w:eastAsia="ru-RU"/>
              </w:rPr>
              <w:t>18 лет дополнительно число и месяц)</w:t>
            </w:r>
            <w:proofErr w:type="gramEnd"/>
          </w:p>
        </w:tc>
        <w:tc>
          <w:tcPr>
            <w:tcW w:w="16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C76D0" w:rsidRPr="006734EF" w:rsidRDefault="00FC76D0" w:rsidP="00FC76D0">
            <w:pPr>
              <w:spacing w:after="0" w:line="240" w:lineRule="auto"/>
              <w:jc w:val="center"/>
              <w:rPr>
                <w:rFonts w:ascii="Times New Roman" w:eastAsia="Times New Roman" w:hAnsi="Times New Roman" w:cs="Times New Roman"/>
                <w:bCs/>
                <w:sz w:val="28"/>
                <w:szCs w:val="28"/>
                <w:lang w:eastAsia="ru-RU"/>
              </w:rPr>
            </w:pPr>
            <w:r w:rsidRPr="006734EF">
              <w:rPr>
                <w:rFonts w:ascii="Times New Roman" w:eastAsia="Times New Roman" w:hAnsi="Times New Roman" w:cs="Times New Roman"/>
                <w:bCs/>
                <w:sz w:val="28"/>
                <w:szCs w:val="28"/>
                <w:lang w:eastAsia="ru-RU"/>
              </w:rPr>
              <w:t xml:space="preserve">Серия и номер паспорта или </w:t>
            </w:r>
            <w:proofErr w:type="spellStart"/>
            <w:proofErr w:type="gramStart"/>
            <w:r w:rsidRPr="006734EF">
              <w:rPr>
                <w:rFonts w:ascii="Times New Roman" w:eastAsia="Times New Roman" w:hAnsi="Times New Roman" w:cs="Times New Roman"/>
                <w:bCs/>
                <w:sz w:val="28"/>
                <w:szCs w:val="28"/>
                <w:lang w:eastAsia="ru-RU"/>
              </w:rPr>
              <w:t>заменя-ющего</w:t>
            </w:r>
            <w:proofErr w:type="spellEnd"/>
            <w:proofErr w:type="gramEnd"/>
            <w:r w:rsidRPr="006734EF">
              <w:rPr>
                <w:rFonts w:ascii="Times New Roman" w:eastAsia="Times New Roman" w:hAnsi="Times New Roman" w:cs="Times New Roman"/>
                <w:bCs/>
                <w:sz w:val="28"/>
                <w:szCs w:val="28"/>
                <w:lang w:eastAsia="ru-RU"/>
              </w:rPr>
              <w:t xml:space="preserve"> его документ</w:t>
            </w:r>
          </w:p>
        </w:tc>
        <w:tc>
          <w:tcPr>
            <w:tcW w:w="1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C76D0" w:rsidRPr="006734EF" w:rsidRDefault="00FC76D0" w:rsidP="00FC76D0">
            <w:pPr>
              <w:spacing w:after="0" w:line="240" w:lineRule="auto"/>
              <w:jc w:val="center"/>
              <w:rPr>
                <w:rFonts w:ascii="Times New Roman" w:eastAsia="Times New Roman" w:hAnsi="Times New Roman" w:cs="Times New Roman"/>
                <w:bCs/>
                <w:sz w:val="28"/>
                <w:szCs w:val="28"/>
                <w:lang w:eastAsia="ru-RU"/>
              </w:rPr>
            </w:pPr>
            <w:r w:rsidRPr="006734EF">
              <w:rPr>
                <w:rFonts w:ascii="Times New Roman" w:eastAsia="Times New Roman" w:hAnsi="Times New Roman" w:cs="Times New Roman"/>
                <w:bCs/>
                <w:sz w:val="28"/>
                <w:szCs w:val="28"/>
                <w:lang w:eastAsia="ru-RU"/>
              </w:rPr>
              <w:t>Адрес места жительства</w:t>
            </w:r>
          </w:p>
        </w:tc>
        <w:tc>
          <w:tcPr>
            <w:tcW w:w="15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C76D0" w:rsidRPr="006734EF" w:rsidRDefault="00FC76D0" w:rsidP="00FC76D0">
            <w:pPr>
              <w:spacing w:after="0" w:line="240" w:lineRule="auto"/>
              <w:jc w:val="center"/>
              <w:rPr>
                <w:rFonts w:ascii="Times New Roman" w:eastAsia="Times New Roman" w:hAnsi="Times New Roman" w:cs="Times New Roman"/>
                <w:bCs/>
                <w:sz w:val="28"/>
                <w:szCs w:val="28"/>
                <w:lang w:eastAsia="ru-RU"/>
              </w:rPr>
            </w:pPr>
            <w:r w:rsidRPr="006734EF">
              <w:rPr>
                <w:rFonts w:ascii="Times New Roman" w:eastAsia="Times New Roman" w:hAnsi="Times New Roman" w:cs="Times New Roman"/>
                <w:bCs/>
                <w:sz w:val="28"/>
                <w:szCs w:val="28"/>
                <w:lang w:eastAsia="ru-RU"/>
              </w:rPr>
              <w:t>Контактный телефон</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C76D0" w:rsidRPr="006734EF" w:rsidRDefault="00FC76D0" w:rsidP="00FC76D0">
            <w:pPr>
              <w:spacing w:after="0" w:line="240" w:lineRule="auto"/>
              <w:jc w:val="center"/>
              <w:rPr>
                <w:rFonts w:ascii="Times New Roman" w:eastAsia="Times New Roman" w:hAnsi="Times New Roman" w:cs="Times New Roman"/>
                <w:sz w:val="28"/>
                <w:szCs w:val="28"/>
                <w:lang w:eastAsia="ru-RU"/>
              </w:rPr>
            </w:pPr>
            <w:r w:rsidRPr="006734EF">
              <w:rPr>
                <w:rFonts w:ascii="Times New Roman" w:eastAsia="Times New Roman" w:hAnsi="Times New Roman" w:cs="Times New Roman"/>
                <w:bCs/>
                <w:sz w:val="28"/>
                <w:szCs w:val="28"/>
                <w:lang w:eastAsia="ru-RU"/>
              </w:rPr>
              <w:t>Подпись и дата ее внесения</w:t>
            </w:r>
          </w:p>
        </w:tc>
      </w:tr>
      <w:tr w:rsidR="00FC76D0" w:rsidRPr="00FC76D0" w:rsidTr="00FC76D0">
        <w:tc>
          <w:tcPr>
            <w:tcW w:w="4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C76D0" w:rsidRPr="00FC76D0" w:rsidRDefault="00FC76D0" w:rsidP="00FC76D0">
            <w:pPr>
              <w:spacing w:after="0" w:line="240" w:lineRule="auto"/>
              <w:rPr>
                <w:rFonts w:ascii="Times New Roman" w:eastAsia="Times New Roman" w:hAnsi="Times New Roman" w:cs="Times New Roman"/>
                <w:sz w:val="28"/>
                <w:szCs w:val="28"/>
                <w:lang w:eastAsia="ru-RU"/>
              </w:rPr>
            </w:pPr>
            <w:r w:rsidRPr="00FC76D0">
              <w:rPr>
                <w:rFonts w:ascii="Times New Roman" w:eastAsia="Times New Roman" w:hAnsi="Times New Roman" w:cs="Times New Roman"/>
                <w:sz w:val="28"/>
                <w:szCs w:val="28"/>
                <w:lang w:eastAsia="ru-RU"/>
              </w:rPr>
              <w:t> </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C76D0" w:rsidRPr="00FC76D0" w:rsidRDefault="00FC76D0" w:rsidP="00FC76D0">
            <w:pPr>
              <w:spacing w:after="0" w:line="240" w:lineRule="auto"/>
              <w:rPr>
                <w:rFonts w:ascii="Times New Roman" w:eastAsia="Times New Roman" w:hAnsi="Times New Roman" w:cs="Times New Roman"/>
                <w:sz w:val="28"/>
                <w:szCs w:val="28"/>
                <w:lang w:eastAsia="ru-RU"/>
              </w:rPr>
            </w:pPr>
            <w:r w:rsidRPr="00FC76D0">
              <w:rPr>
                <w:rFonts w:ascii="Times New Roman" w:eastAsia="Times New Roman" w:hAnsi="Times New Roman" w:cs="Times New Roman"/>
                <w:sz w:val="28"/>
                <w:szCs w:val="28"/>
                <w:lang w:eastAsia="ru-RU"/>
              </w:rPr>
              <w:t> </w:t>
            </w:r>
          </w:p>
        </w:tc>
        <w:tc>
          <w:tcPr>
            <w:tcW w:w="20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C76D0" w:rsidRPr="00FC76D0" w:rsidRDefault="00FC76D0" w:rsidP="00FC76D0">
            <w:pPr>
              <w:spacing w:after="0" w:line="240" w:lineRule="auto"/>
              <w:rPr>
                <w:rFonts w:ascii="Times New Roman" w:eastAsia="Times New Roman" w:hAnsi="Times New Roman" w:cs="Times New Roman"/>
                <w:sz w:val="28"/>
                <w:szCs w:val="28"/>
                <w:lang w:eastAsia="ru-RU"/>
              </w:rPr>
            </w:pPr>
            <w:r w:rsidRPr="00FC76D0">
              <w:rPr>
                <w:rFonts w:ascii="Times New Roman" w:eastAsia="Times New Roman" w:hAnsi="Times New Roman" w:cs="Times New Roman"/>
                <w:sz w:val="28"/>
                <w:szCs w:val="28"/>
                <w:lang w:eastAsia="ru-RU"/>
              </w:rPr>
              <w:t> </w:t>
            </w:r>
          </w:p>
        </w:tc>
        <w:tc>
          <w:tcPr>
            <w:tcW w:w="16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C76D0" w:rsidRPr="00FC76D0" w:rsidRDefault="00FC76D0" w:rsidP="00FC76D0">
            <w:pPr>
              <w:spacing w:after="0" w:line="240" w:lineRule="auto"/>
              <w:rPr>
                <w:rFonts w:ascii="Times New Roman" w:eastAsia="Times New Roman" w:hAnsi="Times New Roman" w:cs="Times New Roman"/>
                <w:sz w:val="28"/>
                <w:szCs w:val="28"/>
                <w:lang w:eastAsia="ru-RU"/>
              </w:rPr>
            </w:pPr>
            <w:r w:rsidRPr="00FC76D0">
              <w:rPr>
                <w:rFonts w:ascii="Times New Roman" w:eastAsia="Times New Roman" w:hAnsi="Times New Roman" w:cs="Times New Roman"/>
                <w:sz w:val="28"/>
                <w:szCs w:val="28"/>
                <w:lang w:eastAsia="ru-RU"/>
              </w:rPr>
              <w:t> </w:t>
            </w:r>
          </w:p>
        </w:tc>
        <w:tc>
          <w:tcPr>
            <w:tcW w:w="1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C76D0" w:rsidRPr="00FC76D0" w:rsidRDefault="00FC76D0" w:rsidP="00FC76D0">
            <w:pPr>
              <w:spacing w:after="0" w:line="240" w:lineRule="auto"/>
              <w:rPr>
                <w:rFonts w:ascii="Times New Roman" w:eastAsia="Times New Roman" w:hAnsi="Times New Roman" w:cs="Times New Roman"/>
                <w:sz w:val="28"/>
                <w:szCs w:val="28"/>
                <w:lang w:eastAsia="ru-RU"/>
              </w:rPr>
            </w:pPr>
            <w:r w:rsidRPr="00FC76D0">
              <w:rPr>
                <w:rFonts w:ascii="Times New Roman" w:eastAsia="Times New Roman" w:hAnsi="Times New Roman" w:cs="Times New Roman"/>
                <w:sz w:val="28"/>
                <w:szCs w:val="28"/>
                <w:lang w:eastAsia="ru-RU"/>
              </w:rPr>
              <w:t> </w:t>
            </w:r>
          </w:p>
        </w:tc>
        <w:tc>
          <w:tcPr>
            <w:tcW w:w="15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C76D0" w:rsidRPr="00FC76D0" w:rsidRDefault="00FC76D0" w:rsidP="00FC76D0">
            <w:pPr>
              <w:spacing w:after="0" w:line="240" w:lineRule="auto"/>
              <w:rPr>
                <w:rFonts w:ascii="Times New Roman" w:eastAsia="Times New Roman" w:hAnsi="Times New Roman" w:cs="Times New Roman"/>
                <w:sz w:val="28"/>
                <w:szCs w:val="28"/>
                <w:lang w:eastAsia="ru-RU"/>
              </w:rPr>
            </w:pPr>
            <w:r w:rsidRPr="00FC76D0">
              <w:rPr>
                <w:rFonts w:ascii="Times New Roman" w:eastAsia="Times New Roman" w:hAnsi="Times New Roman" w:cs="Times New Roman"/>
                <w:sz w:val="28"/>
                <w:szCs w:val="28"/>
                <w:lang w:eastAsia="ru-RU"/>
              </w:rPr>
              <w:t>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C76D0" w:rsidRPr="00FC76D0" w:rsidRDefault="00FC76D0" w:rsidP="00FC76D0">
            <w:pPr>
              <w:spacing w:after="0" w:line="240" w:lineRule="auto"/>
              <w:rPr>
                <w:rFonts w:ascii="Times New Roman" w:eastAsia="Times New Roman" w:hAnsi="Times New Roman" w:cs="Times New Roman"/>
                <w:sz w:val="28"/>
                <w:szCs w:val="28"/>
                <w:lang w:eastAsia="ru-RU"/>
              </w:rPr>
            </w:pPr>
            <w:r w:rsidRPr="00FC76D0">
              <w:rPr>
                <w:rFonts w:ascii="Times New Roman" w:eastAsia="Times New Roman" w:hAnsi="Times New Roman" w:cs="Times New Roman"/>
                <w:sz w:val="28"/>
                <w:szCs w:val="28"/>
                <w:lang w:eastAsia="ru-RU"/>
              </w:rPr>
              <w:t> </w:t>
            </w:r>
          </w:p>
        </w:tc>
      </w:tr>
    </w:tbl>
    <w:p w:rsidR="00FC76D0" w:rsidRPr="00FC76D0" w:rsidRDefault="00FC76D0" w:rsidP="00FC76D0">
      <w:pPr>
        <w:spacing w:after="0" w:line="240" w:lineRule="auto"/>
        <w:ind w:firstLine="567"/>
        <w:jc w:val="both"/>
        <w:rPr>
          <w:rFonts w:ascii="Times New Roman" w:eastAsia="Times New Roman" w:hAnsi="Times New Roman" w:cs="Times New Roman"/>
          <w:color w:val="000000"/>
          <w:sz w:val="28"/>
          <w:szCs w:val="28"/>
          <w:lang w:eastAsia="ru-RU"/>
        </w:rPr>
      </w:pPr>
      <w:r w:rsidRPr="00FC76D0">
        <w:rPr>
          <w:rFonts w:ascii="Times New Roman" w:eastAsia="Times New Roman" w:hAnsi="Times New Roman" w:cs="Times New Roman"/>
          <w:color w:val="000000"/>
          <w:sz w:val="28"/>
          <w:szCs w:val="28"/>
          <w:lang w:eastAsia="ru-RU"/>
        </w:rPr>
        <w:t> </w:t>
      </w:r>
    </w:p>
    <w:p w:rsidR="00187024" w:rsidRPr="00FC76D0" w:rsidRDefault="00187024">
      <w:pPr>
        <w:rPr>
          <w:rFonts w:ascii="Times New Roman" w:hAnsi="Times New Roman" w:cs="Times New Roman"/>
          <w:sz w:val="28"/>
          <w:szCs w:val="28"/>
        </w:rPr>
      </w:pPr>
    </w:p>
    <w:sectPr w:rsidR="00187024" w:rsidRPr="00FC76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6D0"/>
    <w:rsid w:val="00187024"/>
    <w:rsid w:val="001D078E"/>
    <w:rsid w:val="00243BCF"/>
    <w:rsid w:val="002735E5"/>
    <w:rsid w:val="0062779D"/>
    <w:rsid w:val="006734EF"/>
    <w:rsid w:val="00813C26"/>
    <w:rsid w:val="00A365AD"/>
    <w:rsid w:val="00B204E9"/>
    <w:rsid w:val="00DB08E2"/>
    <w:rsid w:val="00FC76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5E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35E5"/>
    <w:pPr>
      <w:ind w:left="720"/>
      <w:contextualSpacing/>
    </w:pPr>
  </w:style>
  <w:style w:type="paragraph" w:styleId="a4">
    <w:name w:val="Normal (Web)"/>
    <w:basedOn w:val="a"/>
    <w:uiPriority w:val="99"/>
    <w:unhideWhenUsed/>
    <w:rsid w:val="00FC76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Гиперссылка1"/>
    <w:basedOn w:val="a0"/>
    <w:rsid w:val="00FC76D0"/>
  </w:style>
  <w:style w:type="paragraph" w:customStyle="1" w:styleId="table0">
    <w:name w:val="table0"/>
    <w:basedOn w:val="a"/>
    <w:rsid w:val="00FC76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
    <w:name w:val="table"/>
    <w:basedOn w:val="a"/>
    <w:rsid w:val="00FC76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
    <w:name w:val="Гиперссылка2"/>
    <w:basedOn w:val="a0"/>
    <w:rsid w:val="001D078E"/>
  </w:style>
  <w:style w:type="paragraph" w:styleId="a5">
    <w:name w:val="Balloon Text"/>
    <w:basedOn w:val="a"/>
    <w:link w:val="a6"/>
    <w:uiPriority w:val="99"/>
    <w:semiHidden/>
    <w:unhideWhenUsed/>
    <w:rsid w:val="00DB08E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B08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5E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35E5"/>
    <w:pPr>
      <w:ind w:left="720"/>
      <w:contextualSpacing/>
    </w:pPr>
  </w:style>
  <w:style w:type="paragraph" w:styleId="a4">
    <w:name w:val="Normal (Web)"/>
    <w:basedOn w:val="a"/>
    <w:uiPriority w:val="99"/>
    <w:unhideWhenUsed/>
    <w:rsid w:val="00FC76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Гиперссылка1"/>
    <w:basedOn w:val="a0"/>
    <w:rsid w:val="00FC76D0"/>
  </w:style>
  <w:style w:type="paragraph" w:customStyle="1" w:styleId="table0">
    <w:name w:val="table0"/>
    <w:basedOn w:val="a"/>
    <w:rsid w:val="00FC76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
    <w:name w:val="table"/>
    <w:basedOn w:val="a"/>
    <w:rsid w:val="00FC76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
    <w:name w:val="Гиперссылка2"/>
    <w:basedOn w:val="a0"/>
    <w:rsid w:val="001D078E"/>
  </w:style>
  <w:style w:type="paragraph" w:styleId="a5">
    <w:name w:val="Balloon Text"/>
    <w:basedOn w:val="a"/>
    <w:link w:val="a6"/>
    <w:uiPriority w:val="99"/>
    <w:semiHidden/>
    <w:unhideWhenUsed/>
    <w:rsid w:val="00DB08E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B08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342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92.168.0.251:8080/content/edition/0916fb52-dcfc-4ae0-a274-8770e68f6d36.doc" TargetMode="External"/><Relationship Id="rId13" Type="http://schemas.openxmlformats.org/officeDocument/2006/relationships/hyperlink" Target="https://pravo-search.minjust.ru/bigs/showDocument.html?id=E2670FF7-59B0-4C47-B4CF-4931EA1A92DE" TargetMode="External"/><Relationship Id="rId18" Type="http://schemas.openxmlformats.org/officeDocument/2006/relationships/hyperlink" Target="https://pravo-search.minjust.ru/bigs/showDocument.html?id=E2670FF7-59B0-4C47-B4CF-4931EA1A92D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pravo-search.minjust.ru/bigs/showDocument.html?id=96E20C02-1B12-465A-B64C-24AA92270007" TargetMode="External"/><Relationship Id="rId12" Type="http://schemas.openxmlformats.org/officeDocument/2006/relationships/hyperlink" Target="https://pravo-search.minjust.ru/bigs/showDocument.html?id=E2670FF7-59B0-4C47-B4CF-4931EA1A92DE" TargetMode="External"/><Relationship Id="rId17" Type="http://schemas.openxmlformats.org/officeDocument/2006/relationships/hyperlink" Target="https://pravo-search.minjust.ru/bigs/showDocument.html?id=96E20C02-1B12-465A-B64C-24AA92270007" TargetMode="External"/><Relationship Id="rId2" Type="http://schemas.microsoft.com/office/2007/relationships/stylesWithEffects" Target="stylesWithEffects.xml"/><Relationship Id="rId16" Type="http://schemas.openxmlformats.org/officeDocument/2006/relationships/hyperlink" Target="https://pravo-search.minjust.ru/bigs/showDocument.html?id=96E20C02-1B12-465A-B64C-24AA92270007" TargetMode="External"/><Relationship Id="rId20" Type="http://schemas.openxmlformats.org/officeDocument/2006/relationships/hyperlink" Target="https://pravo-search.minjust.ru/bigs/showDocument.html?id=A9EC0EC5-C8EE-4CBD-A22E-3EE920999072" TargetMode="External"/><Relationship Id="rId1" Type="http://schemas.openxmlformats.org/officeDocument/2006/relationships/styles" Target="styles.xml"/><Relationship Id="rId6" Type="http://schemas.openxmlformats.org/officeDocument/2006/relationships/hyperlink" Target="https://pravo-search.minjust.ru/bigs/showDocument.html?id=96E20C02-1B12-465A-B64C-24AA92270007" TargetMode="External"/><Relationship Id="rId11" Type="http://schemas.openxmlformats.org/officeDocument/2006/relationships/hyperlink" Target="https://pravo-search.minjust.ru/bigs/showDocument.html?id=96E20C02-1B12-465A-B64C-24AA92270007" TargetMode="External"/><Relationship Id="rId5" Type="http://schemas.openxmlformats.org/officeDocument/2006/relationships/image" Target="media/image1.png"/><Relationship Id="rId15" Type="http://schemas.openxmlformats.org/officeDocument/2006/relationships/hyperlink" Target="https://pravo-search.minjust.ru/bigs/showDocument.html?id=005D1406-55B2-4563-BDE0-68EE7FC9738B" TargetMode="External"/><Relationship Id="rId10" Type="http://schemas.openxmlformats.org/officeDocument/2006/relationships/hyperlink" Target="https://pravo-search.minjust.ru/bigs/showDocument.html?id=387507C3-B80D-4C0D-9291-8CDC81673F2B" TargetMode="External"/><Relationship Id="rId19" Type="http://schemas.openxmlformats.org/officeDocument/2006/relationships/hyperlink" Target="https://pravo-search.minjust.ru/bigs/showDocument.html?id=96E20C02-1B12-465A-B64C-24AA92270007" TargetMode="External"/><Relationship Id="rId4" Type="http://schemas.openxmlformats.org/officeDocument/2006/relationships/webSettings" Target="webSettings.xml"/><Relationship Id="rId9" Type="http://schemas.openxmlformats.org/officeDocument/2006/relationships/hyperlink" Target="https://pravo-search.minjust.ru/bigs/showDocument.html?id=15D4560C-D530-4955-BF7E-F734337AE80B" TargetMode="External"/><Relationship Id="rId14" Type="http://schemas.openxmlformats.org/officeDocument/2006/relationships/hyperlink" Target="https://pravo-search.minjust.ru/bigs/showDocument.html?id=15D4560C-D530-4955-BF7E-F734337AE80B"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3669</Words>
  <Characters>20917</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8</cp:revision>
  <cp:lastPrinted>2023-10-27T05:49:00Z</cp:lastPrinted>
  <dcterms:created xsi:type="dcterms:W3CDTF">2023-09-21T07:49:00Z</dcterms:created>
  <dcterms:modified xsi:type="dcterms:W3CDTF">2023-10-27T05:50:00Z</dcterms:modified>
</cp:coreProperties>
</file>