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1D6D5A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1D6D5A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7355F6" w:rsidRPr="001D6D5A">
        <w:rPr>
          <w:rFonts w:ascii="Times New Roman" w:hAnsi="Times New Roman"/>
          <w:b w:val="0"/>
          <w:szCs w:val="28"/>
        </w:rPr>
        <w:t>ЧУКСОЛИН</w:t>
      </w:r>
      <w:r w:rsidR="005B4B34" w:rsidRPr="001D6D5A">
        <w:rPr>
          <w:rFonts w:ascii="Times New Roman" w:hAnsi="Times New Roman"/>
          <w:b w:val="0"/>
          <w:szCs w:val="28"/>
        </w:rPr>
        <w:t xml:space="preserve">СКОГО СЕЛЬСКОГО ПОСЕЛЕНИЯ </w:t>
      </w:r>
      <w:r w:rsidRPr="001D6D5A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1D6D5A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1D6D5A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1D6D5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РЕШЕНИЕ</w:t>
      </w:r>
      <w:r w:rsidR="001D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C20A82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1D6D5A">
        <w:rPr>
          <w:rFonts w:ascii="Times New Roman" w:hAnsi="Times New Roman" w:cs="Times New Roman"/>
          <w:sz w:val="28"/>
          <w:szCs w:val="28"/>
        </w:rPr>
        <w:t>Двадцать четвертая</w:t>
      </w:r>
      <w:r w:rsidR="00FF6CE6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1D6D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D6D5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>№</w:t>
      </w:r>
      <w:r w:rsidR="001D6D5A">
        <w:rPr>
          <w:rFonts w:ascii="Times New Roman" w:hAnsi="Times New Roman" w:cs="Times New Roman"/>
          <w:sz w:val="28"/>
          <w:szCs w:val="28"/>
        </w:rPr>
        <w:t>159</w:t>
      </w: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C20A82">
        <w:rPr>
          <w:rFonts w:ascii="Times New Roman" w:hAnsi="Times New Roman" w:cs="Times New Roman"/>
          <w:sz w:val="28"/>
          <w:szCs w:val="28"/>
        </w:rPr>
        <w:t>третьего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F23D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1D6D5A">
        <w:rPr>
          <w:rFonts w:ascii="Times New Roman" w:hAnsi="Times New Roman" w:cs="Times New Roman"/>
          <w:sz w:val="28"/>
          <w:szCs w:val="28"/>
        </w:rPr>
        <w:t>14 апреля</w:t>
      </w:r>
      <w:r w:rsidRPr="00C20A8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C20A82" w:rsidRDefault="007355F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C67F76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года 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C20A8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4E07CE" w:rsidP="004E07CE">
      <w:pPr>
        <w:pStyle w:val="a3"/>
      </w:pPr>
      <w:r w:rsidRPr="00C20A82">
        <w:rPr>
          <w:lang w:eastAsia="ru-RU"/>
        </w:rPr>
        <w:t>В соответствии с</w:t>
      </w:r>
      <w:r w:rsidRPr="00C20A82">
        <w:t xml:space="preserve"> Бюджетным кодексом Российской Федерации, </w:t>
      </w:r>
      <w:r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C20A82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20A8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ском сельском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</w:t>
      </w:r>
      <w:r w:rsidR="00D278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от 09 апреля 2020 г. № 38,</w:t>
      </w:r>
      <w:r w:rsidR="007F6DA0">
        <w:rPr>
          <w:rFonts w:ascii="Times New Roman" w:hAnsi="Times New Roman" w:cs="Times New Roman"/>
          <w:bCs/>
          <w:sz w:val="28"/>
          <w:szCs w:val="28"/>
        </w:rPr>
        <w:br/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от 19 октября 2020 г</w:t>
      </w:r>
      <w:r w:rsidR="00574A6E">
        <w:rPr>
          <w:rFonts w:ascii="Times New Roman" w:hAnsi="Times New Roman" w:cs="Times New Roman"/>
          <w:bCs/>
          <w:sz w:val="28"/>
          <w:szCs w:val="28"/>
        </w:rPr>
        <w:t>.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 xml:space="preserve"> № 54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F82460" w:rsidRPr="00C20A82">
        <w:rPr>
          <w:rFonts w:ascii="Times New Roman" w:hAnsi="Times New Roman" w:cs="Times New Roman"/>
          <w:bCs/>
          <w:sz w:val="28"/>
          <w:szCs w:val="28"/>
        </w:rPr>
        <w:t>1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C20A82">
        <w:rPr>
          <w:rFonts w:ascii="Times New Roman" w:hAnsi="Times New Roman" w:cs="Times New Roman"/>
          <w:bCs/>
          <w:sz w:val="28"/>
          <w:szCs w:val="28"/>
        </w:rPr>
        <w:t>4</w:t>
      </w:r>
      <w:r w:rsidR="00C20A82" w:rsidRPr="00C20A82">
        <w:rPr>
          <w:rFonts w:ascii="Times New Roman" w:hAnsi="Times New Roman" w:cs="Times New Roman"/>
          <w:bCs/>
          <w:sz w:val="28"/>
          <w:szCs w:val="28"/>
        </w:rPr>
        <w:t>3</w:t>
      </w:r>
      <w:r w:rsidR="00FF6CE6">
        <w:rPr>
          <w:rFonts w:ascii="Times New Roman" w:hAnsi="Times New Roman" w:cs="Times New Roman"/>
          <w:bCs/>
          <w:sz w:val="28"/>
          <w:szCs w:val="28"/>
        </w:rPr>
        <w:t>, от 27 января 2022</w:t>
      </w:r>
      <w:r w:rsidR="00574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CE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F6CE6">
        <w:rPr>
          <w:rFonts w:ascii="Times New Roman" w:hAnsi="Times New Roman" w:cs="Times New Roman"/>
          <w:bCs/>
          <w:sz w:val="28"/>
          <w:szCs w:val="28"/>
        </w:rPr>
        <w:t>. № 154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255EDE" w:rsidRPr="00C20A82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1.1. Статью 1</w:t>
      </w:r>
      <w:r w:rsidR="00FF6CE6">
        <w:rPr>
          <w:rFonts w:ascii="Times New Roman" w:hAnsi="Times New Roman" w:cs="Times New Roman"/>
          <w:sz w:val="28"/>
          <w:szCs w:val="28"/>
        </w:rPr>
        <w:t>9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F6CE6" w:rsidRPr="001D6D5A" w:rsidRDefault="00255EDE" w:rsidP="00FF6C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«</w:t>
      </w:r>
      <w:r w:rsidR="00FF6CE6" w:rsidRPr="001D6D5A">
        <w:rPr>
          <w:rFonts w:ascii="Times New Roman" w:hAnsi="Times New Roman" w:cs="Times New Roman"/>
          <w:b w:val="0"/>
          <w:sz w:val="28"/>
          <w:szCs w:val="28"/>
        </w:rPr>
        <w:t xml:space="preserve">Статья 19. Решение об исполнении бюджета </w:t>
      </w:r>
      <w:r w:rsidR="00FF6CE6" w:rsidRPr="001D6D5A">
        <w:rPr>
          <w:rFonts w:ascii="Times New Roman" w:hAnsi="Times New Roman" w:cs="Times New Roman"/>
          <w:b w:val="0"/>
          <w:sz w:val="28"/>
          <w:szCs w:val="28"/>
        </w:rPr>
        <w:br/>
        <w:t>Чуксолинского сельского поселения</w:t>
      </w:r>
    </w:p>
    <w:p w:rsidR="00FF6CE6" w:rsidRPr="001D6D5A" w:rsidRDefault="00FF6CE6" w:rsidP="00FF6C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F6CE6" w:rsidRPr="00FF6CE6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E6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Чуксолинского сельского поселения об исполнении бюджета Чуксолинского сельского поселения утверждается отчет об исполнении бюджета Чуксолинского сельского поселения </w:t>
      </w:r>
      <w:r w:rsidR="00574A6E">
        <w:rPr>
          <w:rFonts w:ascii="Times New Roman" w:hAnsi="Times New Roman" w:cs="Times New Roman"/>
          <w:sz w:val="28"/>
          <w:szCs w:val="28"/>
        </w:rPr>
        <w:br/>
      </w:r>
      <w:r w:rsidRPr="00FF6CE6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объема доходов, расходов </w:t>
      </w:r>
      <w:r w:rsidR="00574A6E">
        <w:rPr>
          <w:rFonts w:ascii="Times New Roman" w:hAnsi="Times New Roman" w:cs="Times New Roman"/>
          <w:sz w:val="28"/>
          <w:szCs w:val="28"/>
        </w:rPr>
        <w:br/>
      </w:r>
      <w:r w:rsidRPr="00FF6CE6">
        <w:rPr>
          <w:rFonts w:ascii="Times New Roman" w:hAnsi="Times New Roman" w:cs="Times New Roman"/>
          <w:sz w:val="28"/>
          <w:szCs w:val="28"/>
        </w:rPr>
        <w:t>и дефицита (</w:t>
      </w:r>
      <w:proofErr w:type="spellStart"/>
      <w:r w:rsidRPr="00FF6CE6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FF6CE6">
        <w:rPr>
          <w:rFonts w:ascii="Times New Roman" w:hAnsi="Times New Roman" w:cs="Times New Roman"/>
          <w:sz w:val="28"/>
          <w:szCs w:val="28"/>
        </w:rPr>
        <w:t>) бюджета.</w:t>
      </w:r>
    </w:p>
    <w:p w:rsidR="00FF6CE6" w:rsidRPr="007F6DA0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A0">
        <w:rPr>
          <w:rFonts w:ascii="Times New Roman" w:hAnsi="Times New Roman" w:cs="Times New Roman"/>
          <w:sz w:val="28"/>
          <w:szCs w:val="28"/>
        </w:rPr>
        <w:t>2. Отдельными приложениями к решению Собрания депутатов Чуксолинского сельского поселения об исполнении бюджета Чуксолинского сельского поселения за отчетный финансовый год утверждаются показатели:</w:t>
      </w:r>
    </w:p>
    <w:p w:rsidR="00FF6CE6" w:rsidRPr="007F6DA0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26"/>
      <w:bookmarkStart w:id="1" w:name="dst2727"/>
      <w:bookmarkEnd w:id="0"/>
      <w:bookmarkEnd w:id="1"/>
      <w:r w:rsidRPr="007F6DA0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FF6CE6" w:rsidRPr="007F6DA0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334"/>
      <w:bookmarkStart w:id="3" w:name="dst2729"/>
      <w:bookmarkEnd w:id="2"/>
      <w:bookmarkEnd w:id="3"/>
      <w:r w:rsidRPr="007F6DA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FF6CE6" w:rsidRPr="007F6DA0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730"/>
      <w:bookmarkEnd w:id="4"/>
      <w:r w:rsidRPr="007F6DA0">
        <w:rPr>
          <w:rFonts w:ascii="Times New Roman" w:hAnsi="Times New Roman" w:cs="Times New Roman"/>
          <w:sz w:val="28"/>
          <w:szCs w:val="28"/>
        </w:rPr>
        <w:lastRenderedPageBreak/>
        <w:t>расходов бюджета по разделам и подразделам классификации расходов бюджетов;</w:t>
      </w:r>
    </w:p>
    <w:p w:rsidR="00FF6CE6" w:rsidRPr="007F6DA0" w:rsidRDefault="00FF6CE6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1"/>
      <w:bookmarkEnd w:id="5"/>
      <w:r w:rsidRPr="007F6DA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7F6DA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F6DA0">
        <w:rPr>
          <w:rFonts w:ascii="Times New Roman" w:hAnsi="Times New Roman" w:cs="Times New Roman"/>
          <w:sz w:val="28"/>
          <w:szCs w:val="28"/>
        </w:rPr>
        <w:t>;</w:t>
      </w:r>
    </w:p>
    <w:p w:rsidR="004E6A97" w:rsidRPr="007F6DA0" w:rsidRDefault="00FF6CE6" w:rsidP="001D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335"/>
      <w:bookmarkStart w:id="7" w:name="dst2733"/>
      <w:bookmarkEnd w:id="6"/>
      <w:bookmarkEnd w:id="7"/>
      <w:r w:rsidRPr="007F6DA0">
        <w:rPr>
          <w:rFonts w:ascii="Times New Roman" w:hAnsi="Times New Roman" w:cs="Times New Roman"/>
          <w:sz w:val="28"/>
          <w:szCs w:val="28"/>
        </w:rPr>
        <w:t>иные показатели, установленные настоящим Положением, муниципальным правовым актом Собрания депутатов Чуксолинского сельского поселения дл</w:t>
      </w:r>
      <w:r w:rsidR="00574A6E" w:rsidRPr="007F6DA0">
        <w:rPr>
          <w:rFonts w:ascii="Times New Roman" w:hAnsi="Times New Roman" w:cs="Times New Roman"/>
          <w:sz w:val="28"/>
          <w:szCs w:val="28"/>
        </w:rPr>
        <w:t>я решения об исполнении бюджета</w:t>
      </w:r>
      <w:proofErr w:type="gramStart"/>
      <w:r w:rsidR="00574A6E" w:rsidRPr="007F6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DA0">
        <w:rPr>
          <w:rFonts w:ascii="Times New Roman" w:hAnsi="Times New Roman" w:cs="Times New Roman"/>
          <w:sz w:val="28"/>
          <w:szCs w:val="28"/>
        </w:rPr>
        <w:t>»</w:t>
      </w:r>
      <w:r w:rsidR="00574A6E" w:rsidRPr="007F6DA0">
        <w:rPr>
          <w:rFonts w:ascii="Times New Roman" w:hAnsi="Times New Roman" w:cs="Times New Roman"/>
          <w:sz w:val="28"/>
          <w:szCs w:val="28"/>
        </w:rPr>
        <w:t>.</w:t>
      </w:r>
    </w:p>
    <w:p w:rsidR="004E6A97" w:rsidRDefault="00EB6A03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CE6">
        <w:rPr>
          <w:rFonts w:ascii="Times New Roman" w:hAnsi="Times New Roman" w:cs="Times New Roman"/>
          <w:sz w:val="28"/>
          <w:szCs w:val="28"/>
        </w:rPr>
        <w:t>2</w:t>
      </w:r>
      <w:r w:rsidR="00BA6684" w:rsidRPr="00FF6C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74A6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4E6A97" w:rsidRDefault="00EB6A03" w:rsidP="001D6D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3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C20A82">
        <w:rPr>
          <w:rFonts w:ascii="Times New Roman" w:hAnsi="Times New Roman" w:cs="Times New Roman"/>
          <w:sz w:val="28"/>
          <w:szCs w:val="28"/>
        </w:rPr>
        <w:br/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C20A8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BA6684" w:rsidRPr="00C20A82">
        <w:rPr>
          <w:rFonts w:ascii="Times New Roman" w:hAnsi="Times New Roman" w:cs="Times New Roman"/>
          <w:sz w:val="28"/>
          <w:szCs w:val="28"/>
        </w:rPr>
        <w:t>)</w:t>
      </w:r>
      <w:r w:rsidR="00BA6684" w:rsidRPr="00C20A82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C20A82" w:rsidRDefault="00EB6A03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C20A82" w:rsidRDefault="00984B64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C20A82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C20A82" w:rsidRDefault="00984B64" w:rsidP="00505E5F">
      <w:pPr>
        <w:jc w:val="both"/>
      </w:pPr>
      <w:r w:rsidRPr="00C20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D6D5A">
        <w:rPr>
          <w:rFonts w:ascii="Times New Roman" w:hAnsi="Times New Roman" w:cs="Times New Roman"/>
          <w:sz w:val="28"/>
          <w:szCs w:val="28"/>
        </w:rPr>
        <w:t xml:space="preserve">                        Е. Мосунова</w:t>
      </w:r>
      <w:r w:rsidRPr="00C20A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3515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505E5F" w:rsidRPr="00C20A82">
        <w:rPr>
          <w:sz w:val="28"/>
          <w:szCs w:val="28"/>
        </w:rPr>
        <w:tab/>
      </w: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56FD5"/>
    <w:rsid w:val="001A2889"/>
    <w:rsid w:val="001A320C"/>
    <w:rsid w:val="001B6D36"/>
    <w:rsid w:val="001C3183"/>
    <w:rsid w:val="001D6D5A"/>
    <w:rsid w:val="001D6DFE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B4647"/>
    <w:rsid w:val="003F38CD"/>
    <w:rsid w:val="00400B8D"/>
    <w:rsid w:val="004376CF"/>
    <w:rsid w:val="00447778"/>
    <w:rsid w:val="0045146E"/>
    <w:rsid w:val="004740F2"/>
    <w:rsid w:val="004928EF"/>
    <w:rsid w:val="00492979"/>
    <w:rsid w:val="004973B0"/>
    <w:rsid w:val="004E07CE"/>
    <w:rsid w:val="004E6A97"/>
    <w:rsid w:val="004E7C54"/>
    <w:rsid w:val="00505E5F"/>
    <w:rsid w:val="00507794"/>
    <w:rsid w:val="00513515"/>
    <w:rsid w:val="0052200E"/>
    <w:rsid w:val="0056352B"/>
    <w:rsid w:val="0057170A"/>
    <w:rsid w:val="0057375C"/>
    <w:rsid w:val="00574A6E"/>
    <w:rsid w:val="0058009A"/>
    <w:rsid w:val="005B4B34"/>
    <w:rsid w:val="005B7BE9"/>
    <w:rsid w:val="005E1662"/>
    <w:rsid w:val="005E7E69"/>
    <w:rsid w:val="00647131"/>
    <w:rsid w:val="006900B5"/>
    <w:rsid w:val="006B468F"/>
    <w:rsid w:val="006D468E"/>
    <w:rsid w:val="006F5E4C"/>
    <w:rsid w:val="00717BB6"/>
    <w:rsid w:val="00723055"/>
    <w:rsid w:val="007355F6"/>
    <w:rsid w:val="00747271"/>
    <w:rsid w:val="00753FCF"/>
    <w:rsid w:val="0077701C"/>
    <w:rsid w:val="007F6DA0"/>
    <w:rsid w:val="00807CF1"/>
    <w:rsid w:val="00835D0E"/>
    <w:rsid w:val="0087720C"/>
    <w:rsid w:val="00890544"/>
    <w:rsid w:val="008A04C1"/>
    <w:rsid w:val="008A4BE9"/>
    <w:rsid w:val="008B3AE2"/>
    <w:rsid w:val="008E40FE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7AA6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0A82"/>
    <w:rsid w:val="00C67F76"/>
    <w:rsid w:val="00C76A22"/>
    <w:rsid w:val="00C81C1E"/>
    <w:rsid w:val="00CE57A3"/>
    <w:rsid w:val="00D1342E"/>
    <w:rsid w:val="00D27829"/>
    <w:rsid w:val="00D76B11"/>
    <w:rsid w:val="00DF2269"/>
    <w:rsid w:val="00E01DCB"/>
    <w:rsid w:val="00E4261A"/>
    <w:rsid w:val="00E83DAD"/>
    <w:rsid w:val="00E9131B"/>
    <w:rsid w:val="00EA1056"/>
    <w:rsid w:val="00EB6A03"/>
    <w:rsid w:val="00EF1567"/>
    <w:rsid w:val="00F23DB6"/>
    <w:rsid w:val="00F82460"/>
    <w:rsid w:val="00FD78E2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решение Собрания депутатов 
Чуксолинского сельского поселения от 27 декабря 2019 года № 30
«Об утверждении Положения о бюджетном процессе 
в Чуксолинском сельском поселении Новоторъяльского муниципального района Республики Марий Эл»
</_x041e__x043f__x0438__x0441__x0430__x043d__x0438__x0435_>
    <_dlc_DocId xmlns="57504d04-691e-4fc4-8f09-4f19fdbe90f6">XXJ7TYMEEKJ2-7834-217</_dlc_DocId>
    <_dlc_DocIdUrl xmlns="57504d04-691e-4fc4-8f09-4f19fdbe90f6">
      <Url>https://vip.gov.mari.ru/toryal/_layouts/DocIdRedir.aspx?ID=XXJ7TYMEEKJ2-7834-217</Url>
      <Description>XXJ7TYMEEKJ2-7834-217</Description>
    </_dlc_DocIdUrl>
  </documentManagement>
</p:properties>
</file>

<file path=customXml/itemProps1.xml><?xml version="1.0" encoding="utf-8"?>
<ds:datastoreItem xmlns:ds="http://schemas.openxmlformats.org/officeDocument/2006/customXml" ds:itemID="{1BC9FA50-6E49-4526-B13F-A9EBC93732DC}"/>
</file>

<file path=customXml/itemProps2.xml><?xml version="1.0" encoding="utf-8"?>
<ds:datastoreItem xmlns:ds="http://schemas.openxmlformats.org/officeDocument/2006/customXml" ds:itemID="{39F0CC6B-16D5-4CB1-BC79-BA278129501E}"/>
</file>

<file path=customXml/itemProps3.xml><?xml version="1.0" encoding="utf-8"?>
<ds:datastoreItem xmlns:ds="http://schemas.openxmlformats.org/officeDocument/2006/customXml" ds:itemID="{07C55421-A823-430C-A50D-10DDA66C9A34}"/>
</file>

<file path=customXml/itemProps4.xml><?xml version="1.0" encoding="utf-8"?>
<ds:datastoreItem xmlns:ds="http://schemas.openxmlformats.org/officeDocument/2006/customXml" ds:itemID="{07D30E48-736D-4BA9-9B56-A78E1B37668C}"/>
</file>

<file path=customXml/itemProps5.xml><?xml version="1.0" encoding="utf-8"?>
<ds:datastoreItem xmlns:ds="http://schemas.openxmlformats.org/officeDocument/2006/customXml" ds:itemID="{E75452FC-F612-4360-A963-F48464D12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№159</dc:title>
  <dc:creator>User03</dc:creator>
  <cp:lastModifiedBy>SuperUser</cp:lastModifiedBy>
  <cp:revision>31</cp:revision>
  <cp:lastPrinted>2022-03-24T11:22:00Z</cp:lastPrinted>
  <dcterms:created xsi:type="dcterms:W3CDTF">2022-01-19T14:45:00Z</dcterms:created>
  <dcterms:modified xsi:type="dcterms:W3CDTF">2022-04-12T06:31:00Z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0c309659-2fae-46d5-a4bf-398dc23c39d8</vt:lpwstr>
  </property>
</Properties>
</file>