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C4298B" w:rsidTr="00C4298B">
        <w:trPr>
          <w:cantSplit/>
          <w:trHeight w:val="516"/>
          <w:jc w:val="center"/>
        </w:trPr>
        <w:tc>
          <w:tcPr>
            <w:tcW w:w="4191" w:type="dxa"/>
            <w:hideMark/>
          </w:tcPr>
          <w:p w:rsidR="00C4298B" w:rsidRDefault="00C4298B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C4298B" w:rsidRDefault="00C429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C4298B" w:rsidRDefault="00C4298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C4298B" w:rsidRDefault="00C429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C4298B" w:rsidRDefault="00C4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8" w:type="dxa"/>
            <w:vAlign w:val="center"/>
            <w:hideMark/>
          </w:tcPr>
          <w:p w:rsidR="00C4298B" w:rsidRDefault="00C4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6590" cy="695325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hideMark/>
          </w:tcPr>
          <w:p w:rsidR="00C4298B" w:rsidRDefault="00C4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C4298B" w:rsidRDefault="00C4298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C4298B" w:rsidRDefault="00C4298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C4298B" w:rsidRDefault="00C4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C4298B" w:rsidTr="00C4298B">
        <w:trPr>
          <w:trHeight w:val="366"/>
          <w:jc w:val="center"/>
        </w:trPr>
        <w:tc>
          <w:tcPr>
            <w:tcW w:w="419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4298B" w:rsidRDefault="00C4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C4298B" w:rsidRDefault="00C4298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C4298B" w:rsidRDefault="00C4298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C4298B" w:rsidRDefault="00C4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C4298B" w:rsidRDefault="00C4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4298B" w:rsidRDefault="00C429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C4298B" w:rsidRDefault="00C4298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C4298B" w:rsidRDefault="00C4298B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C4298B" w:rsidRDefault="00C42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C4298B" w:rsidRDefault="00C34BA6" w:rsidP="00C429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C429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98B" w:rsidRDefault="00C4298B" w:rsidP="00C34BA6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="00C34B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298B" w:rsidRDefault="00C4298B" w:rsidP="00C4298B">
      <w:pPr>
        <w:spacing w:before="80" w:after="0" w:line="336" w:lineRule="atLeast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C4298B" w:rsidRDefault="00C4298B" w:rsidP="00C4298B">
      <w:pPr>
        <w:shd w:val="clear" w:color="auto" w:fill="FFFFFF"/>
        <w:spacing w:after="0" w:line="28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Порядка и размеров </w:t>
      </w:r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</w:rPr>
        <w:t xml:space="preserve">возмещения расходов, связанных со служебными командировками в </w:t>
      </w:r>
      <w:proofErr w:type="spellStart"/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</w:rPr>
        <w:t>Шиньшинской</w:t>
      </w:r>
      <w:proofErr w:type="spellEnd"/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</w:rPr>
        <w:t xml:space="preserve"> сельской администрации </w:t>
      </w:r>
      <w:r>
        <w:rPr>
          <w:rFonts w:ascii="PT Astra Serif" w:eastAsia="Times New Roman" w:hAnsi="PT Astra Serif" w:cs="Arial"/>
          <w:b/>
          <w:bCs/>
          <w:i/>
          <w:color w:val="002060"/>
          <w:sz w:val="28"/>
          <w:szCs w:val="28"/>
        </w:rPr>
        <w:t xml:space="preserve"> </w:t>
      </w:r>
    </w:p>
    <w:p w:rsidR="00C4298B" w:rsidRDefault="00C4298B" w:rsidP="00C4298B">
      <w:pPr>
        <w:spacing w:after="0" w:line="28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4298B" w:rsidRDefault="00C4298B" w:rsidP="00C4298B">
      <w:pPr>
        <w:spacing w:after="0" w:line="280" w:lineRule="atLeast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 </w:t>
      </w:r>
    </w:p>
    <w:p w:rsidR="00C4298B" w:rsidRDefault="00C4298B" w:rsidP="00C4298B">
      <w:pPr>
        <w:spacing w:after="0" w:line="320" w:lineRule="atLeast"/>
        <w:ind w:firstLine="708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kern w:val="36"/>
          <w:sz w:val="28"/>
          <w:szCs w:val="28"/>
        </w:rPr>
        <w:t>В соответствии со статьей 168 Трудового кодекса Российской Федерации, Федеральным законом от 6 октября 2003 г. №131-ФЗ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, 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Уставом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Шиньшинского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Шиньшинская</w:t>
      </w:r>
      <w:proofErr w:type="spellEnd"/>
      <w:r>
        <w:rPr>
          <w:rFonts w:ascii="PT Astra Serif" w:eastAsia="Times New Roman" w:hAnsi="PT Astra Serif" w:cs="Arial"/>
          <w:color w:val="000000"/>
          <w:kern w:val="36"/>
          <w:sz w:val="28"/>
          <w:szCs w:val="28"/>
        </w:rPr>
        <w:t xml:space="preserve"> сельская администрация постановляет</w:t>
      </w:r>
      <w:r>
        <w:rPr>
          <w:rFonts w:ascii="PT Astra Serif" w:eastAsia="Times New Roman" w:hAnsi="PT Astra Serif" w:cs="Arial"/>
          <w:b/>
          <w:bCs/>
          <w:color w:val="000000"/>
          <w:kern w:val="36"/>
          <w:sz w:val="28"/>
          <w:szCs w:val="28"/>
        </w:rPr>
        <w:t>:</w:t>
      </w:r>
    </w:p>
    <w:p w:rsidR="00C4298B" w:rsidRDefault="00C4298B" w:rsidP="00C4298B">
      <w:pPr>
        <w:spacing w:after="0" w:line="280" w:lineRule="atLeast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</w:rPr>
        <w:t xml:space="preserve">1.Утвердить  Порядок и размеры </w:t>
      </w:r>
      <w:r>
        <w:rPr>
          <w:rFonts w:ascii="PT Astra Serif" w:eastAsia="Times New Roman" w:hAnsi="PT Astra Serif" w:cs="Arial"/>
          <w:bCs/>
          <w:sz w:val="28"/>
          <w:szCs w:val="28"/>
        </w:rPr>
        <w:t xml:space="preserve">возмещения расходов, связанных со служебными командировками в </w:t>
      </w:r>
      <w:proofErr w:type="spellStart"/>
      <w:r>
        <w:rPr>
          <w:rFonts w:ascii="PT Astra Serif" w:eastAsia="Times New Roman" w:hAnsi="PT Astra Serif" w:cs="Arial"/>
          <w:bCs/>
          <w:sz w:val="28"/>
          <w:szCs w:val="28"/>
        </w:rPr>
        <w:t>Шиньшинской</w:t>
      </w:r>
      <w:proofErr w:type="spellEnd"/>
      <w:r>
        <w:rPr>
          <w:rFonts w:ascii="PT Astra Serif" w:eastAsia="Times New Roman" w:hAnsi="PT Astra Serif" w:cs="Arial"/>
          <w:bCs/>
          <w:sz w:val="28"/>
          <w:szCs w:val="28"/>
        </w:rPr>
        <w:t xml:space="preserve"> сельской администрации Моркинского муниципального района</w:t>
      </w:r>
      <w:r>
        <w:rPr>
          <w:rFonts w:ascii="PT Astra Serif" w:eastAsia="Times New Roman" w:hAnsi="PT Astra Serif" w:cs="Arial"/>
          <w:sz w:val="28"/>
          <w:szCs w:val="28"/>
        </w:rPr>
        <w:t>.</w:t>
      </w:r>
    </w:p>
    <w:p w:rsidR="00C4298B" w:rsidRDefault="00C4298B" w:rsidP="00C4298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ascii="PT Astra Serif" w:eastAsia="Times New Roman" w:hAnsi="PT Astra Serif" w:cs="Arial"/>
          <w:color w:val="000000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C4298B" w:rsidRDefault="00C4298B" w:rsidP="00C4298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4298B" w:rsidRDefault="00C4298B" w:rsidP="00C4298B">
      <w:pPr>
        <w:spacing w:after="0" w:line="240" w:lineRule="auto"/>
        <w:ind w:firstLine="567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</w:p>
    <w:p w:rsidR="00C4298B" w:rsidRDefault="00C4298B" w:rsidP="00C4298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4298B" w:rsidRDefault="00C4298B" w:rsidP="00C42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Шиньшинской</w:t>
      </w:r>
      <w:proofErr w:type="spellEnd"/>
    </w:p>
    <w:p w:rsidR="00C4298B" w:rsidRDefault="00C4298B" w:rsidP="00C42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сельской администрации                                   П.С.Иванова</w:t>
      </w:r>
    </w:p>
    <w:p w:rsidR="00C4298B" w:rsidRDefault="00C4298B" w:rsidP="00C4298B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 </w:t>
      </w:r>
    </w:p>
    <w:p w:rsidR="00C4298B" w:rsidRDefault="00C4298B" w:rsidP="00C429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4298B" w:rsidRDefault="00C4298B" w:rsidP="00C429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4298B" w:rsidRDefault="00C4298B" w:rsidP="00C429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4298B" w:rsidRDefault="00C4298B" w:rsidP="00C429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4298B" w:rsidRDefault="00C4298B" w:rsidP="00C429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4298B" w:rsidRDefault="00C4298B" w:rsidP="00C429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4298B" w:rsidRDefault="00C4298B" w:rsidP="00C429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4298B" w:rsidRDefault="00C4298B" w:rsidP="00C4298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4298B" w:rsidRDefault="00C4298B" w:rsidP="00C4298B">
      <w:pPr>
        <w:spacing w:after="0" w:line="280" w:lineRule="atLeast"/>
        <w:ind w:left="504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C4298B" w:rsidRDefault="00C4298B" w:rsidP="00C4298B">
      <w:pPr>
        <w:spacing w:after="0" w:line="280" w:lineRule="atLeast"/>
        <w:ind w:left="504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Шиньшинской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сельской администрации</w:t>
      </w:r>
    </w:p>
    <w:p w:rsidR="00C4298B" w:rsidRDefault="00C4298B" w:rsidP="00C4298B">
      <w:pPr>
        <w:spacing w:after="0" w:line="280" w:lineRule="atLeast"/>
        <w:ind w:left="50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34BA6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4B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N </w:t>
      </w:r>
      <w:r w:rsidR="00C34B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298B" w:rsidRDefault="00C4298B" w:rsidP="00C4298B">
      <w:pPr>
        <w:spacing w:after="0" w:line="28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4298B" w:rsidRDefault="00C4298B" w:rsidP="00C4298B">
      <w:pPr>
        <w:shd w:val="clear" w:color="auto" w:fill="FFFFFF"/>
        <w:spacing w:after="0" w:line="28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4298B" w:rsidRDefault="00C4298B" w:rsidP="00C4298B">
      <w:pPr>
        <w:shd w:val="clear" w:color="auto" w:fill="FFFFFF"/>
        <w:spacing w:after="0" w:line="280" w:lineRule="atLeast"/>
        <w:ind w:firstLine="567"/>
        <w:jc w:val="center"/>
        <w:rPr>
          <w:rFonts w:ascii="PT Astra Serif" w:eastAsia="Times New Roman" w:hAnsi="PT Astra Serif" w:cs="Arial"/>
          <w:b/>
          <w:bCs/>
          <w:color w:val="292929"/>
          <w:sz w:val="28"/>
          <w:szCs w:val="28"/>
        </w:rPr>
      </w:pPr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</w:rPr>
        <w:t xml:space="preserve">Порядок и размеры возмещения расходов, связанных со служебными командировками в </w:t>
      </w:r>
      <w:proofErr w:type="spellStart"/>
      <w:r>
        <w:rPr>
          <w:rFonts w:ascii="PT Astra Serif" w:eastAsia="Times New Roman" w:hAnsi="PT Astra Serif" w:cs="Arial"/>
          <w:b/>
          <w:bCs/>
          <w:sz w:val="28"/>
          <w:szCs w:val="28"/>
        </w:rPr>
        <w:t>Шиньшинской</w:t>
      </w:r>
      <w:proofErr w:type="spellEnd"/>
      <w:r>
        <w:rPr>
          <w:rFonts w:ascii="PT Astra Serif" w:eastAsia="Times New Roman" w:hAnsi="PT Astra Serif" w:cs="Arial"/>
          <w:b/>
          <w:bCs/>
          <w:color w:val="000000"/>
          <w:sz w:val="28"/>
          <w:szCs w:val="28"/>
        </w:rPr>
        <w:t xml:space="preserve"> сельской администрации </w:t>
      </w:r>
      <w:r>
        <w:rPr>
          <w:rFonts w:ascii="PT Astra Serif" w:eastAsia="Times New Roman" w:hAnsi="PT Astra Serif" w:cs="Arial"/>
          <w:b/>
          <w:bCs/>
          <w:i/>
          <w:color w:val="002060"/>
          <w:sz w:val="28"/>
          <w:szCs w:val="28"/>
        </w:rPr>
        <w:t xml:space="preserve"> </w:t>
      </w:r>
    </w:p>
    <w:p w:rsidR="00C4298B" w:rsidRDefault="00C4298B" w:rsidP="00C4298B">
      <w:pPr>
        <w:shd w:val="clear" w:color="auto" w:fill="FFFFFF"/>
        <w:spacing w:after="0" w:line="280" w:lineRule="atLeast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C4298B" w:rsidRDefault="00C4298B" w:rsidP="00C4298B">
      <w:pPr>
        <w:pStyle w:val="a4"/>
        <w:spacing w:before="0" w:beforeAutospacing="0" w:after="0" w:afterAutospacing="0"/>
        <w:ind w:firstLine="851"/>
        <w:jc w:val="both"/>
        <w:rPr>
          <w:rFonts w:ascii="PT Astra Serif" w:hAnsi="PT Astra Serif" w:cs="Arial"/>
          <w:color w:val="000000"/>
          <w:sz w:val="28"/>
          <w:szCs w:val="28"/>
        </w:rPr>
      </w:pPr>
      <w:r>
        <w:rPr>
          <w:rFonts w:ascii="PT Astra Serif" w:hAnsi="PT Astra Serif" w:cs="Arial"/>
          <w:color w:val="000000"/>
          <w:sz w:val="28"/>
          <w:szCs w:val="28"/>
        </w:rPr>
        <w:t xml:space="preserve">1. </w:t>
      </w:r>
      <w:bookmarkStart w:id="0" w:name="_GoBack"/>
      <w:r>
        <w:rPr>
          <w:rFonts w:ascii="PT Astra Serif" w:hAnsi="PT Astra Serif" w:cs="Arial"/>
          <w:color w:val="000000"/>
          <w:sz w:val="28"/>
          <w:szCs w:val="28"/>
        </w:rPr>
        <w:t xml:space="preserve">Муниципальные служащие, работники </w:t>
      </w:r>
      <w:bookmarkEnd w:id="0"/>
      <w:proofErr w:type="spellStart"/>
      <w:r>
        <w:rPr>
          <w:rFonts w:ascii="PT Astra Serif" w:hAnsi="PT Astra Serif" w:cs="Arial"/>
          <w:bCs/>
          <w:sz w:val="28"/>
          <w:szCs w:val="28"/>
        </w:rPr>
        <w:t>Шиньшинской</w:t>
      </w:r>
      <w:proofErr w:type="spellEnd"/>
      <w:r>
        <w:rPr>
          <w:rFonts w:ascii="PT Astra Serif" w:hAnsi="PT Astra Serif" w:cs="Arial"/>
          <w:bCs/>
          <w:sz w:val="28"/>
          <w:szCs w:val="28"/>
        </w:rPr>
        <w:t xml:space="preserve"> сельской администрации</w:t>
      </w:r>
      <w:r>
        <w:rPr>
          <w:sz w:val="28"/>
          <w:szCs w:val="28"/>
        </w:rPr>
        <w:t xml:space="preserve"> </w:t>
      </w:r>
      <w:r>
        <w:rPr>
          <w:b/>
          <w:i/>
          <w:color w:val="002060"/>
          <w:sz w:val="28"/>
          <w:szCs w:val="28"/>
        </w:rPr>
        <w:t xml:space="preserve"> </w:t>
      </w:r>
      <w:r>
        <w:rPr>
          <w:sz w:val="28"/>
          <w:szCs w:val="28"/>
        </w:rPr>
        <w:t>(далее - работники администрации)</w:t>
      </w:r>
      <w:r>
        <w:rPr>
          <w:i/>
          <w:sz w:val="28"/>
          <w:szCs w:val="28"/>
        </w:rPr>
        <w:t xml:space="preserve">  </w:t>
      </w:r>
      <w:r>
        <w:rPr>
          <w:rFonts w:ascii="PT Astra Serif" w:hAnsi="PT Astra Serif" w:cs="Arial"/>
          <w:color w:val="000000"/>
          <w:sz w:val="28"/>
          <w:szCs w:val="28"/>
        </w:rPr>
        <w:t>направляются в служебные командировки по распоряжению администрации на определенный срок для выполнения служебного задания (вне постоянного места работы) на территории Российской Федерации.</w:t>
      </w:r>
    </w:p>
    <w:p w:rsidR="00C4298B" w:rsidRDefault="00C4298B" w:rsidP="00C4298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2. Направление в служебные командировки осуществляется на основании документа, подтверждающего необходимость направления в командировку (телеграммы, телефонограммы, письма (приглашения),</w:t>
      </w:r>
      <w:r>
        <w:t xml:space="preserve"> </w:t>
      </w:r>
      <w:r>
        <w:rPr>
          <w:rFonts w:ascii="PT Astra Serif" w:eastAsia="Times New Roman" w:hAnsi="PT Astra Serif" w:cs="Arial"/>
          <w:color w:val="000000"/>
          <w:sz w:val="28"/>
          <w:szCs w:val="28"/>
        </w:rPr>
        <w:t>вызовы, выписки из договоров и соглашений, иные документы, подтверждающие необходимость выезда работника в служебную командировку в орган государственной власти, орган местного самоуправления или организацию, организующую проведение соответствующего мероприятия).</w:t>
      </w:r>
    </w:p>
    <w:p w:rsidR="00C4298B" w:rsidRDefault="00C4298B" w:rsidP="00C4298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3. Срок служебной командировки работника администрации определяется с учетом объема, сложности и других особенностей служебного задания.</w:t>
      </w:r>
    </w:p>
    <w:p w:rsidR="00C4298B" w:rsidRDefault="00C4298B" w:rsidP="00C4298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4. Днем выезда в служебную командировку считается день отправления автобуса, поезда, самолета, или другого транспортного средства от постоянного места работы работника администрации, а днем приезда из служебной командировки - день прибытия указанного транспортного средства к постоянному месту работы работника администрации.</w:t>
      </w:r>
    </w:p>
    <w:p w:rsidR="00C4298B" w:rsidRDefault="00C4298B" w:rsidP="00C4298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При отправлении транспортного средства до 24 часов включительно днем выезда в служебную командировку считаются текущие сутки, а с 00 часов и позднее - последующие сутки.</w:t>
      </w:r>
    </w:p>
    <w:p w:rsidR="00C4298B" w:rsidRDefault="00C4298B" w:rsidP="00C4298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Если станция, пристань, аэропорт либо иной пункт отправки находятся за чертой </w:t>
      </w:r>
      <w:proofErr w:type="spellStart"/>
      <w:r>
        <w:rPr>
          <w:rFonts w:ascii="PT Astra Serif" w:eastAsia="Times New Roman" w:hAnsi="PT Astra Serif" w:cs="Arial"/>
          <w:color w:val="000000"/>
          <w:sz w:val="28"/>
          <w:szCs w:val="28"/>
        </w:rPr>
        <w:t>Шиньшинского</w:t>
      </w:r>
      <w:proofErr w:type="spellEnd"/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сельского  поселения</w:t>
      </w:r>
      <w:proofErr w:type="gramStart"/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</w:t>
      </w:r>
      <w:r>
        <w:rPr>
          <w:rFonts w:ascii="PT Astra Serif" w:eastAsia="Times New Roman" w:hAnsi="PT Astra Serif" w:cs="Arial"/>
          <w:b/>
          <w:i/>
          <w:color w:val="002060"/>
          <w:sz w:val="28"/>
          <w:szCs w:val="28"/>
        </w:rPr>
        <w:t xml:space="preserve"> </w:t>
      </w:r>
      <w:r>
        <w:rPr>
          <w:rFonts w:ascii="PT Astra Serif" w:eastAsia="Times New Roman" w:hAnsi="PT Astra Serif" w:cs="Arial"/>
          <w:color w:val="000000"/>
          <w:sz w:val="28"/>
          <w:szCs w:val="28"/>
        </w:rPr>
        <w:t>)</w:t>
      </w:r>
      <w:proofErr w:type="gramEnd"/>
      <w:r>
        <w:rPr>
          <w:rFonts w:ascii="PT Astra Serif" w:eastAsia="Times New Roman" w:hAnsi="PT Astra Serif" w:cs="Arial"/>
          <w:color w:val="000000"/>
          <w:sz w:val="28"/>
          <w:szCs w:val="28"/>
        </w:rPr>
        <w:t>, учитывается время, необходимое для проезда до станции, аэропорта либо иного пункта отправки. Аналогично определяется день приезда работника администрации к постоянному месту работы.</w:t>
      </w:r>
    </w:p>
    <w:p w:rsidR="00C4298B" w:rsidRDefault="00C4298B" w:rsidP="00C4298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Фактический срок пребывания работника администрации в служебной командировке (дата приезда </w:t>
      </w:r>
      <w:proofErr w:type="gramStart"/>
      <w:r>
        <w:rPr>
          <w:rFonts w:ascii="PT Astra Serif" w:eastAsia="Times New Roman" w:hAnsi="PT Astra Serif" w:cs="Arial"/>
          <w:color w:val="000000"/>
          <w:sz w:val="28"/>
          <w:szCs w:val="28"/>
        </w:rPr>
        <w:t>в место командирования</w:t>
      </w:r>
      <w:proofErr w:type="gramEnd"/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и дата выезда из него) определяется по проездным документам (билетам), представляемым им по возвращении из служебной командировки.</w:t>
      </w:r>
    </w:p>
    <w:p w:rsidR="00C4298B" w:rsidRDefault="00C4298B" w:rsidP="00C4298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PT Astra Serif" w:eastAsia="Times New Roman" w:hAnsi="PT Astra Serif" w:cs="Arial"/>
          <w:color w:val="000000"/>
          <w:sz w:val="28"/>
          <w:szCs w:val="28"/>
        </w:rPr>
        <w:lastRenderedPageBreak/>
        <w:t>В случае проезда работника администрации к месту командирования и (или) обратно к постоянному месту работы на служебном транспорте, на транспорте, находящемся в собственности работника администрации,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работником администрации по возвращении из служебной командировки с приложением документов, подтверждающих использование указанного транспорта для проезда</w:t>
      </w:r>
      <w:proofErr w:type="gramEnd"/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C4298B" w:rsidRDefault="00C4298B" w:rsidP="00C429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проездных документов фактический срок пребывания работника администрации в служебной командировке подтверждается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командирования, содержащим сведения, предусмотренные </w:t>
      </w:r>
      <w:hyperlink r:id="rId6" w:history="1">
        <w:r>
          <w:rPr>
            <w:rStyle w:val="a3"/>
            <w:szCs w:val="28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гостиничных услуг в Российской Федерации, утвержденными постановлением Правительства Российской Федерации от 18 ноября 2020 г. № 1853.</w:t>
      </w:r>
    </w:p>
    <w:p w:rsidR="00C4298B" w:rsidRDefault="00C4298B" w:rsidP="00C429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PT Astra Serif" w:eastAsia="Times New Roman" w:hAnsi="PT Astra Serif" w:cs="Arial"/>
          <w:color w:val="000000"/>
          <w:sz w:val="28"/>
          <w:szCs w:val="28"/>
        </w:rPr>
        <w:t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администрации предоставляются служебная записка и (или) иной документ о фактическом сроке пребывания работника администрации, в служебной командировке (справку принимающей стороны (организации либо должностного лица) о сроке прибытия (убытия</w:t>
      </w:r>
      <w:proofErr w:type="gramEnd"/>
      <w:r>
        <w:rPr>
          <w:rFonts w:ascii="PT Astra Serif" w:eastAsia="Times New Roman" w:hAnsi="PT Astra Serif" w:cs="Arial"/>
          <w:color w:val="000000"/>
          <w:sz w:val="28"/>
          <w:szCs w:val="28"/>
        </w:rPr>
        <w:t>) работника администрации к месту командирования (из места служебной командировки).</w:t>
      </w:r>
    </w:p>
    <w:p w:rsidR="00C4298B" w:rsidRDefault="00C4298B" w:rsidP="00C4298B">
      <w:pPr>
        <w:spacing w:after="0" w:line="280" w:lineRule="atLeast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5. При направлении работника администрации в служебную командировку ему гарантируются сохранение места работы (должности) и среднего заработка, а также возмещение следующих расходов:</w:t>
      </w:r>
    </w:p>
    <w:p w:rsidR="00C4298B" w:rsidRDefault="00C4298B" w:rsidP="00C4298B">
      <w:pPr>
        <w:spacing w:after="0" w:line="280" w:lineRule="atLeast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А) расходы по проезду;</w:t>
      </w:r>
    </w:p>
    <w:p w:rsidR="00C4298B" w:rsidRDefault="00C4298B" w:rsidP="00C4298B">
      <w:pPr>
        <w:spacing w:after="0" w:line="280" w:lineRule="atLeast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Б) расходы по найму жилого помещения;</w:t>
      </w:r>
    </w:p>
    <w:p w:rsidR="00C4298B" w:rsidRDefault="00C4298B" w:rsidP="00C4298B">
      <w:pPr>
        <w:spacing w:after="0" w:line="280" w:lineRule="atLeast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В) дополнительные расходы, связанные с проживанием вне места постоянного жительства (суточные);</w:t>
      </w:r>
    </w:p>
    <w:p w:rsidR="00C4298B" w:rsidRDefault="00C4298B" w:rsidP="00C4298B">
      <w:pPr>
        <w:spacing w:after="0" w:line="280" w:lineRule="atLeast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Г) иные расходы, произведенные работником с разрешения или </w:t>
      </w:r>
      <w:proofErr w:type="gramStart"/>
      <w:r>
        <w:rPr>
          <w:rFonts w:ascii="PT Astra Serif" w:eastAsia="Times New Roman" w:hAnsi="PT Astra Serif" w:cs="Arial"/>
          <w:color w:val="000000"/>
          <w:sz w:val="28"/>
          <w:szCs w:val="28"/>
        </w:rPr>
        <w:t>ведома</w:t>
      </w:r>
      <w:proofErr w:type="gramEnd"/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работодателя.</w:t>
      </w:r>
    </w:p>
    <w:p w:rsidR="00C4298B" w:rsidRDefault="00C4298B" w:rsidP="00C4298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6. </w:t>
      </w:r>
      <w:proofErr w:type="gramStart"/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В случае временной нетрудоспособности командированного работника администрации, удостоверенной в установленном порядке, ему возмещаются расходы по найму жилого помещения (кроме случаев, когда </w:t>
      </w:r>
      <w:r>
        <w:rPr>
          <w:rFonts w:ascii="PT Astra Serif" w:eastAsia="Times New Roman" w:hAnsi="PT Astra Serif" w:cs="Arial"/>
          <w:color w:val="000000"/>
          <w:sz w:val="28"/>
          <w:szCs w:val="28"/>
        </w:rPr>
        <w:lastRenderedPageBreak/>
        <w:t>командированный работник администрации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задания и (или) вернуться к постоянному месту жительства.</w:t>
      </w:r>
      <w:proofErr w:type="gramEnd"/>
    </w:p>
    <w:p w:rsidR="00C4298B" w:rsidRDefault="00C4298B" w:rsidP="00C4298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За период временной нетрудоспособности командированному работнику администрации выплачивается пособие по временной нетрудоспособности в соответствии с законодательством Российской Федерации.</w:t>
      </w:r>
    </w:p>
    <w:p w:rsidR="00C4298B" w:rsidRDefault="00C4298B" w:rsidP="00C4298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7. Работникам администрации возмещаются фактически понесенные расходы, связанные со служебными командировками, в следующих размерах:</w:t>
      </w:r>
    </w:p>
    <w:p w:rsidR="00C4298B" w:rsidRDefault="00C4298B" w:rsidP="00C4298B">
      <w:pPr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а) расходы по найму жилого помещения (кроме случая, когда направленному в служебную командировку работнику предоставляется бесплатное помещение) - в размере фактических расходов, подтвержденных соответствующими документами, но не более 700 рублей в сутки. </w:t>
      </w:r>
    </w:p>
    <w:p w:rsidR="00C4298B" w:rsidRDefault="00C4298B" w:rsidP="00C4298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При отсутствии документов, подтверждающих эти расходы, - 100 рублей в сутки;</w:t>
      </w:r>
    </w:p>
    <w:p w:rsidR="00C4298B" w:rsidRDefault="00C4298B" w:rsidP="00C4298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б) расходы на выплату суточных - в размере 100 рублей за каждый день нахождения в служебной командировке;</w:t>
      </w:r>
    </w:p>
    <w:p w:rsidR="00C4298B" w:rsidRDefault="00C4298B" w:rsidP="00C4298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в) расходы по проезду к месту служебной командировки и обратно к месту постоянной работы (включая оплату услуг по оформлению проездных документов, расходы за пользование в поездах постельными принадлежностями) - в размере фактических расходов, подтвержденных проездными документами, но не выше стоимости проезда:</w:t>
      </w:r>
    </w:p>
    <w:p w:rsidR="00C4298B" w:rsidRDefault="00C4298B" w:rsidP="00C4298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железнодорожным транспортом - в плацкартном вагоне любого поезда;</w:t>
      </w:r>
    </w:p>
    <w:p w:rsidR="00C4298B" w:rsidRDefault="00C4298B" w:rsidP="00C4298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воздушным транспортом - в салоне экономического класса. </w:t>
      </w:r>
      <w:proofErr w:type="gramStart"/>
      <w:r>
        <w:rPr>
          <w:rFonts w:ascii="PT Astra Serif" w:eastAsia="Times New Roman" w:hAnsi="PT Astra Serif" w:cs="Arial"/>
          <w:color w:val="000000"/>
          <w:sz w:val="28"/>
          <w:szCs w:val="28"/>
        </w:rPr>
        <w:t>При использовании воздушного транспорта проездные документы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если указанные авиакомпании не осуществляют пассажирские перевозки к месту командирования работника либо если оформление (приобретение) проездных документов на рейсы этих авиакомпаний невозможно ввиду их отсутствия на дату вылета к месту командирования работника и (или) обратно (при</w:t>
      </w:r>
      <w:proofErr w:type="gramEnd"/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</w:t>
      </w:r>
      <w:proofErr w:type="gramStart"/>
      <w:r>
        <w:rPr>
          <w:rFonts w:ascii="PT Astra Serif" w:eastAsia="Times New Roman" w:hAnsi="PT Astra Serif" w:cs="Arial"/>
          <w:color w:val="000000"/>
          <w:sz w:val="28"/>
          <w:szCs w:val="28"/>
        </w:rPr>
        <w:t>наличии</w:t>
      </w:r>
      <w:proofErr w:type="gramEnd"/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подтверждающих документов).</w:t>
      </w:r>
    </w:p>
    <w:p w:rsidR="00C4298B" w:rsidRDefault="00C4298B" w:rsidP="00C4298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8. В случае командирования работника администрации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:rsidR="00C4298B" w:rsidRDefault="00C4298B" w:rsidP="00C4298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9. Расходы по бронированию и найму жилого помещения возмещаются командированному работнику администрации, (кроме тех случаев, когда ему предоставляется бесплатное жилое помещение) по фактическим затратам, подтвержденным соответствующими документами.</w:t>
      </w:r>
    </w:p>
    <w:p w:rsidR="00C4298B" w:rsidRDefault="00C4298B" w:rsidP="00C4298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В случае вынужденной остановки в пути командированному работнику администрации возмещаются расходы по найму жилого помещения, </w:t>
      </w:r>
      <w:r>
        <w:rPr>
          <w:rFonts w:ascii="PT Astra Serif" w:eastAsia="Times New Roman" w:hAnsi="PT Astra Serif" w:cs="Arial"/>
          <w:color w:val="000000"/>
          <w:sz w:val="28"/>
          <w:szCs w:val="28"/>
        </w:rPr>
        <w:lastRenderedPageBreak/>
        <w:t>подтвержденные соответствующими документами, в размерах, установленных настоящим Порядком.</w:t>
      </w:r>
    </w:p>
    <w:p w:rsidR="00C4298B" w:rsidRDefault="00C4298B" w:rsidP="00C4298B">
      <w:pPr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Возмещение расходов, связанных со служебной командировкой работника администрации, осуществляется при представлении подтверждающих документов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Шиньшинскую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сельскую администрацию </w:t>
      </w: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4298B" w:rsidRDefault="00C4298B" w:rsidP="00C4298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11. Командированному работнику администрации оплачиваются расходы по проезду до станции, пристани, аэропорта при наличии документов (билетов), подтверждающих эти расходы. При отсутствии проездных документов оплата не производится.</w:t>
      </w:r>
    </w:p>
    <w:p w:rsidR="00C4298B" w:rsidRDefault="00C4298B" w:rsidP="00C4298B">
      <w:pPr>
        <w:spacing w:after="0" w:line="28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12.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возвращении из служебной командировки работник администрации обязан в течение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3 рабочих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дней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представить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сельскую администрацию 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авансовый отчет об израсходованных в связи со служебной командировкой суммах. </w:t>
      </w:r>
    </w:p>
    <w:p w:rsidR="00C4298B" w:rsidRDefault="00C4298B" w:rsidP="00C4298B">
      <w:pPr>
        <w:spacing w:after="0" w:line="28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>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документов, предоставлению в поездах постельных принадлежностей) и иных связанных со служебной командировкой расходах.</w:t>
      </w:r>
    </w:p>
    <w:p w:rsidR="00C4298B" w:rsidRDefault="00C4298B" w:rsidP="00C4298B">
      <w:pPr>
        <w:spacing w:after="0" w:line="280" w:lineRule="atLeast"/>
        <w:ind w:firstLine="708"/>
        <w:jc w:val="both"/>
        <w:rPr>
          <w:rFonts w:ascii="PT Astra Serif" w:eastAsia="Times New Roman" w:hAnsi="PT Astra Serif" w:cs="Arial"/>
          <w:color w:val="000000"/>
          <w:sz w:val="28"/>
          <w:szCs w:val="28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13. Расходы, связанные с нахождением в служебных командировках, установленные настоящим Порядком, возмещаются за счет средств, предусмотренных в бюджете </w:t>
      </w:r>
      <w:proofErr w:type="spellStart"/>
      <w:r>
        <w:rPr>
          <w:rFonts w:ascii="PT Astra Serif" w:eastAsia="Times New Roman" w:hAnsi="PT Astra Serif" w:cs="Arial"/>
          <w:color w:val="000000"/>
          <w:sz w:val="28"/>
          <w:szCs w:val="28"/>
        </w:rPr>
        <w:t>Шиньшинского</w:t>
      </w:r>
      <w:proofErr w:type="spellEnd"/>
      <w:r>
        <w:rPr>
          <w:rFonts w:ascii="PT Astra Serif" w:eastAsia="Times New Roman" w:hAnsi="PT Astra Serif" w:cs="Arial"/>
          <w:color w:val="000000"/>
          <w:sz w:val="28"/>
          <w:szCs w:val="28"/>
        </w:rPr>
        <w:t xml:space="preserve"> сельского поселения </w:t>
      </w:r>
      <w:r>
        <w:rPr>
          <w:rFonts w:ascii="PT Astra Serif" w:eastAsia="Times New Roman" w:hAnsi="PT Astra Serif" w:cs="Arial"/>
          <w:b/>
          <w:i/>
          <w:color w:val="002060"/>
          <w:sz w:val="28"/>
          <w:szCs w:val="28"/>
        </w:rPr>
        <w:t xml:space="preserve"> </w:t>
      </w:r>
      <w:r>
        <w:rPr>
          <w:rFonts w:ascii="PT Astra Serif" w:eastAsia="Times New Roman" w:hAnsi="PT Astra Serif" w:cs="Arial"/>
          <w:color w:val="000000"/>
          <w:sz w:val="28"/>
          <w:szCs w:val="28"/>
        </w:rPr>
        <w:t>на содержание органа местного самоуправления при представлении подтверждающих документов.</w:t>
      </w:r>
    </w:p>
    <w:p w:rsidR="00C4298B" w:rsidRDefault="00C4298B" w:rsidP="00C4298B"/>
    <w:p w:rsidR="00C4298B" w:rsidRDefault="00C4298B" w:rsidP="00C4298B"/>
    <w:p w:rsidR="00C4298B" w:rsidRDefault="00C4298B" w:rsidP="00C4298B"/>
    <w:p w:rsidR="00C4298B" w:rsidRDefault="00C4298B" w:rsidP="00C4298B"/>
    <w:p w:rsidR="003A5938" w:rsidRDefault="003A5938"/>
    <w:sectPr w:rsidR="003A5938" w:rsidSect="003A5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4298B"/>
    <w:rsid w:val="003A5938"/>
    <w:rsid w:val="005D0B2C"/>
    <w:rsid w:val="00C34BA6"/>
    <w:rsid w:val="00C42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8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4298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4298B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4298B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C4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98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nla-service.scli.ru:8080/rnla-links/ws/content/act/" TargetMode="Externa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1475</Words>
  <Characters>8411</Characters>
  <Application>Microsoft Office Word</Application>
  <DocSecurity>0</DocSecurity>
  <Lines>70</Lines>
  <Paragraphs>19</Paragraphs>
  <ScaleCrop>false</ScaleCrop>
  <Company>Krokoz™ Inc.</Company>
  <LinksUpToDate>false</LinksUpToDate>
  <CharactersWithSpaces>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2022-12-27T12:40:00Z</dcterms:created>
  <dcterms:modified xsi:type="dcterms:W3CDTF">2022-12-27T12:55:00Z</dcterms:modified>
</cp:coreProperties>
</file>