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31" w:rsidRDefault="00266FB7" w:rsidP="00486E21">
      <w:pPr>
        <w:pStyle w:val="a3"/>
        <w:jc w:val="center"/>
        <w:rPr>
          <w:rFonts w:ascii="Tahoma" w:hAnsi="Tahoma" w:cs="Tahoma"/>
          <w:sz w:val="28"/>
          <w:szCs w:val="28"/>
          <w:lang w:eastAsia="ru-RU"/>
        </w:rPr>
      </w:pPr>
      <w:r w:rsidRPr="00486E21">
        <w:rPr>
          <w:rFonts w:ascii="Tahoma" w:hAnsi="Tahoma" w:cs="Tahoma"/>
          <w:sz w:val="28"/>
          <w:szCs w:val="28"/>
          <w:lang w:eastAsia="ru-RU"/>
        </w:rPr>
        <w:t>﻿</w:t>
      </w:r>
    </w:p>
    <w:tbl>
      <w:tblPr>
        <w:tblW w:w="0" w:type="auto"/>
        <w:jc w:val="center"/>
        <w:tblInd w:w="-156" w:type="dxa"/>
        <w:tblLayout w:type="fixed"/>
        <w:tblLook w:val="0000"/>
      </w:tblPr>
      <w:tblGrid>
        <w:gridCol w:w="4319"/>
        <w:gridCol w:w="334"/>
        <w:gridCol w:w="4452"/>
      </w:tblGrid>
      <w:tr w:rsidR="00042631" w:rsidRPr="00042631" w:rsidTr="00380487">
        <w:trPr>
          <w:trHeight w:val="2865"/>
          <w:jc w:val="center"/>
        </w:trPr>
        <w:tc>
          <w:tcPr>
            <w:tcW w:w="4319" w:type="dxa"/>
            <w:shd w:val="clear" w:color="auto" w:fill="auto"/>
          </w:tcPr>
          <w:p w:rsidR="00042631" w:rsidRPr="00042631" w:rsidRDefault="00042631" w:rsidP="00380487">
            <w:pPr>
              <w:snapToGri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42631">
              <w:rPr>
                <w:rFonts w:ascii="Times New Roman" w:eastAsia="Calibri" w:hAnsi="Times New Roman" w:cs="Times New Roman"/>
                <w:szCs w:val="28"/>
              </w:rPr>
              <w:t>РОССИЙ ФЕДЕРАЦИЙ</w:t>
            </w:r>
          </w:p>
          <w:p w:rsidR="00042631" w:rsidRPr="00042631" w:rsidRDefault="00042631" w:rsidP="0038048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42631">
              <w:rPr>
                <w:rFonts w:ascii="Times New Roman" w:eastAsia="Calibri" w:hAnsi="Times New Roman" w:cs="Times New Roman"/>
                <w:szCs w:val="28"/>
              </w:rPr>
              <w:t>МАРИЙ ЭЛ РЕСПУБЛИКА</w:t>
            </w:r>
          </w:p>
          <w:p w:rsidR="00042631" w:rsidRPr="00042631" w:rsidRDefault="00042631" w:rsidP="0038048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042631" w:rsidRPr="00042631" w:rsidRDefault="00042631" w:rsidP="0038048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aps/>
                <w:szCs w:val="28"/>
              </w:rPr>
            </w:pPr>
            <w:r w:rsidRPr="00042631">
              <w:rPr>
                <w:rFonts w:ascii="Times New Roman" w:eastAsia="Calibri" w:hAnsi="Times New Roman" w:cs="Times New Roman"/>
                <w:b/>
                <w:bCs/>
                <w:caps/>
                <w:szCs w:val="28"/>
              </w:rPr>
              <w:t xml:space="preserve">сОВЕТСКИЙ </w:t>
            </w:r>
          </w:p>
          <w:p w:rsidR="00042631" w:rsidRPr="00042631" w:rsidRDefault="00042631" w:rsidP="00380487">
            <w:pPr>
              <w:jc w:val="center"/>
              <w:rPr>
                <w:rFonts w:ascii="Times New Roman" w:eastAsia="Calibri" w:hAnsi="Times New Roman" w:cs="Times New Roman"/>
                <w:b/>
                <w:caps/>
                <w:szCs w:val="28"/>
              </w:rPr>
            </w:pPr>
            <w:r w:rsidRPr="00042631">
              <w:rPr>
                <w:rFonts w:ascii="Times New Roman" w:eastAsia="Calibri" w:hAnsi="Times New Roman" w:cs="Times New Roman"/>
                <w:b/>
                <w:caps/>
                <w:szCs w:val="28"/>
              </w:rPr>
              <w:t>МУНИЦИПАЛЬНЫЙ РАЙОН</w:t>
            </w:r>
          </w:p>
          <w:p w:rsidR="00042631" w:rsidRPr="00042631" w:rsidRDefault="00042631" w:rsidP="00380487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Cs w:val="28"/>
              </w:rPr>
            </w:pPr>
            <w:r w:rsidRPr="00042631">
              <w:rPr>
                <w:rFonts w:ascii="Times New Roman" w:eastAsia="Calibri" w:hAnsi="Times New Roman" w:cs="Times New Roman"/>
                <w:b/>
                <w:caps/>
                <w:szCs w:val="28"/>
              </w:rPr>
              <w:t>Ронгинский сельский АДМИНИСТРАЦИЙЖЕ</w:t>
            </w:r>
          </w:p>
          <w:p w:rsidR="00042631" w:rsidRPr="00042631" w:rsidRDefault="00042631" w:rsidP="00380487">
            <w:pPr>
              <w:snapToGrid w:val="0"/>
              <w:ind w:right="-87"/>
              <w:rPr>
                <w:rFonts w:ascii="Times New Roman" w:eastAsia="Calibri" w:hAnsi="Times New Roman" w:cs="Times New Roman"/>
                <w:b/>
                <w:bCs/>
                <w:caps/>
                <w:szCs w:val="28"/>
              </w:rPr>
            </w:pPr>
          </w:p>
          <w:p w:rsidR="00042631" w:rsidRPr="00042631" w:rsidRDefault="00042631" w:rsidP="00380487">
            <w:pPr>
              <w:snapToGrid w:val="0"/>
              <w:ind w:left="-76" w:right="-87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2"/>
                <w:szCs w:val="32"/>
              </w:rPr>
            </w:pPr>
            <w:r w:rsidRPr="00042631">
              <w:rPr>
                <w:rFonts w:ascii="Times New Roman" w:eastAsia="Calibri" w:hAnsi="Times New Roman" w:cs="Times New Roman"/>
                <w:b/>
                <w:bCs/>
                <w:caps/>
                <w:sz w:val="32"/>
                <w:szCs w:val="32"/>
              </w:rPr>
              <w:t xml:space="preserve">ПУНЧАЛ  </w:t>
            </w:r>
          </w:p>
        </w:tc>
        <w:tc>
          <w:tcPr>
            <w:tcW w:w="334" w:type="dxa"/>
            <w:shd w:val="clear" w:color="auto" w:fill="auto"/>
          </w:tcPr>
          <w:p w:rsidR="00042631" w:rsidRPr="00042631" w:rsidRDefault="00042631" w:rsidP="00380487">
            <w:pPr>
              <w:snapToGrid w:val="0"/>
              <w:ind w:left="-76" w:right="-87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042631" w:rsidRPr="00042631" w:rsidRDefault="00042631" w:rsidP="00380487">
            <w:pPr>
              <w:snapToGri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42631">
              <w:rPr>
                <w:rFonts w:ascii="Times New Roman" w:eastAsia="Calibri" w:hAnsi="Times New Roman" w:cs="Times New Roman"/>
                <w:szCs w:val="28"/>
              </w:rPr>
              <w:t>РОССИЙСКАЯ ФЕДЕРАЦИЯ</w:t>
            </w:r>
          </w:p>
          <w:p w:rsidR="00042631" w:rsidRPr="00042631" w:rsidRDefault="00042631" w:rsidP="0038048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42631">
              <w:rPr>
                <w:rFonts w:ascii="Times New Roman" w:eastAsia="Calibri" w:hAnsi="Times New Roman" w:cs="Times New Roman"/>
                <w:szCs w:val="28"/>
              </w:rPr>
              <w:t>РЕСПУБЛИКА МАРИЙ ЭЛ</w:t>
            </w:r>
          </w:p>
          <w:p w:rsidR="00042631" w:rsidRPr="00042631" w:rsidRDefault="00042631" w:rsidP="0038048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042631" w:rsidRPr="00042631" w:rsidRDefault="00042631" w:rsidP="00380487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-6"/>
                <w:szCs w:val="28"/>
              </w:rPr>
            </w:pPr>
            <w:r w:rsidRPr="00042631">
              <w:rPr>
                <w:rFonts w:ascii="Times New Roman" w:eastAsia="Calibri" w:hAnsi="Times New Roman" w:cs="Times New Roman"/>
                <w:b/>
                <w:caps/>
                <w:spacing w:val="-6"/>
                <w:szCs w:val="28"/>
              </w:rPr>
              <w:t xml:space="preserve">СОВЕТСКИЙ             </w:t>
            </w:r>
          </w:p>
          <w:p w:rsidR="00042631" w:rsidRPr="00042631" w:rsidRDefault="00042631" w:rsidP="0038048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042631">
              <w:rPr>
                <w:rFonts w:ascii="Times New Roman" w:eastAsia="Calibri" w:hAnsi="Times New Roman" w:cs="Times New Roman"/>
                <w:b/>
                <w:caps/>
                <w:spacing w:val="-6"/>
                <w:szCs w:val="28"/>
              </w:rPr>
              <w:t xml:space="preserve"> МУНИЦИПАЛЬНЫЙ РАЙОН Ронгинская СЕЛЬСКая аДМИНИСТРАЦИЯ</w:t>
            </w:r>
          </w:p>
          <w:p w:rsidR="00042631" w:rsidRPr="00042631" w:rsidRDefault="00042631" w:rsidP="00380487">
            <w:pPr>
              <w:tabs>
                <w:tab w:val="left" w:pos="432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  <w:p w:rsidR="00042631" w:rsidRPr="00042631" w:rsidRDefault="00042631" w:rsidP="00380487">
            <w:pPr>
              <w:tabs>
                <w:tab w:val="left" w:pos="432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04263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042631" w:rsidRPr="00042631" w:rsidRDefault="00042631" w:rsidP="00042631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6"/>
        <w:gridCol w:w="4677"/>
      </w:tblGrid>
      <w:tr w:rsidR="00042631" w:rsidRPr="00042631" w:rsidTr="00380487">
        <w:trPr>
          <w:trHeight w:val="420"/>
        </w:trPr>
        <w:tc>
          <w:tcPr>
            <w:tcW w:w="4676" w:type="dxa"/>
          </w:tcPr>
          <w:p w:rsidR="00042631" w:rsidRPr="00042631" w:rsidRDefault="00042631" w:rsidP="003804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042631" w:rsidRPr="00042631" w:rsidRDefault="00042631" w:rsidP="003804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от «09»  апреля  2024  г.</w:t>
            </w:r>
          </w:p>
        </w:tc>
      </w:tr>
    </w:tbl>
    <w:p w:rsidR="00042631" w:rsidRDefault="00042631" w:rsidP="00486E21">
      <w:pPr>
        <w:pStyle w:val="a3"/>
        <w:jc w:val="center"/>
        <w:rPr>
          <w:rFonts w:ascii="Tahoma" w:hAnsi="Tahoma" w:cs="Tahoma"/>
          <w:sz w:val="28"/>
          <w:szCs w:val="28"/>
          <w:lang w:eastAsia="ru-RU"/>
        </w:rPr>
      </w:pPr>
    </w:p>
    <w:p w:rsidR="00042631" w:rsidRDefault="00042631" w:rsidP="00486E21">
      <w:pPr>
        <w:pStyle w:val="a3"/>
        <w:jc w:val="center"/>
        <w:rPr>
          <w:rFonts w:ascii="Tahoma" w:hAnsi="Tahoma" w:cs="Tahoma"/>
          <w:sz w:val="28"/>
          <w:szCs w:val="28"/>
          <w:lang w:eastAsia="ru-RU"/>
        </w:rPr>
      </w:pPr>
    </w:p>
    <w:p w:rsidR="00266FB7" w:rsidRDefault="00266FB7" w:rsidP="00486E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6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источниках наружного противопожарного водоснабжения для целей пожаротушения, расположенных в населенных пунктах </w:t>
      </w:r>
      <w:r w:rsidR="000426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Ронгинского </w:t>
      </w:r>
      <w:r w:rsidRPr="00486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и </w:t>
      </w:r>
      <w:proofErr w:type="gramStart"/>
      <w:r w:rsidRPr="00486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486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прилегающих к ним территориям</w:t>
      </w:r>
    </w:p>
    <w:p w:rsidR="00042631" w:rsidRDefault="00042631" w:rsidP="00486E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6E21" w:rsidRPr="00486E21" w:rsidRDefault="00486E21" w:rsidP="00486E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B7">
        <w:rPr>
          <w:lang w:eastAsia="ru-RU"/>
        </w:rPr>
        <w:t> 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04263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от 21.12.1994 № 69-ФЗ</w:t>
        </w:r>
      </w:hyperlink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«О пожарной безопасности», в целях создания условий для забора в любое время года воды из источников наружного водоснабжения в населенных пунктах </w:t>
      </w:r>
      <w:r w:rsidR="00042631">
        <w:rPr>
          <w:rFonts w:ascii="Times New Roman" w:hAnsi="Times New Roman" w:cs="Times New Roman"/>
          <w:sz w:val="28"/>
          <w:szCs w:val="28"/>
          <w:lang w:eastAsia="ru-RU"/>
        </w:rPr>
        <w:t xml:space="preserve">Ронгинского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на прилегающих к ним территориям, </w:t>
      </w:r>
      <w:proofErr w:type="spellStart"/>
      <w:r w:rsidR="00042631">
        <w:rPr>
          <w:rFonts w:ascii="Times New Roman" w:hAnsi="Times New Roman" w:cs="Times New Roman"/>
          <w:sz w:val="28"/>
          <w:szCs w:val="28"/>
          <w:lang w:eastAsia="ru-RU"/>
        </w:rPr>
        <w:t>Ронгинская</w:t>
      </w:r>
      <w:proofErr w:type="spellEnd"/>
      <w:r w:rsidR="00042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>сельская администрация</w:t>
      </w:r>
      <w:r w:rsidR="00012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631">
        <w:rPr>
          <w:rFonts w:ascii="Times New Roman" w:hAnsi="Times New Roman" w:cs="Times New Roman"/>
          <w:sz w:val="28"/>
          <w:szCs w:val="28"/>
          <w:lang w:eastAsia="ru-RU"/>
        </w:rPr>
        <w:t xml:space="preserve">Советского муниципального района Республики Марий Эл </w:t>
      </w:r>
      <w:proofErr w:type="spellStart"/>
      <w:proofErr w:type="gramStart"/>
      <w:r w:rsidR="0001297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12978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Правила учёта и проверки наружного противопожарного водоснабжения для целей пожаротушения, расположенных в населенных пунктах </w:t>
      </w:r>
      <w:r w:rsidR="00042631">
        <w:rPr>
          <w:rFonts w:ascii="Times New Roman" w:hAnsi="Times New Roman" w:cs="Times New Roman"/>
          <w:sz w:val="28"/>
          <w:szCs w:val="28"/>
          <w:lang w:eastAsia="ru-RU"/>
        </w:rPr>
        <w:t>Ронгинского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proofErr w:type="gram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прилегающих к ним территориям согласно приложению № 1.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перечень пожарных гидрантов и иных наружных источников противопожарного водоснабжения, находящихся на территории населённых пунктов </w:t>
      </w:r>
      <w:r w:rsidR="00042631">
        <w:rPr>
          <w:rFonts w:ascii="Times New Roman" w:hAnsi="Times New Roman" w:cs="Times New Roman"/>
          <w:sz w:val="28"/>
          <w:szCs w:val="28"/>
          <w:lang w:eastAsia="ru-RU"/>
        </w:rPr>
        <w:t>Ронгинского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 № 2.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4. Проводить два раза в год проверку источников наружного противопожарного водоснабжения в населенных пунктах </w:t>
      </w:r>
      <w:r w:rsidR="00042631">
        <w:rPr>
          <w:rFonts w:ascii="Times New Roman" w:hAnsi="Times New Roman" w:cs="Times New Roman"/>
          <w:sz w:val="28"/>
          <w:szCs w:val="28"/>
          <w:lang w:eastAsia="ru-RU"/>
        </w:rPr>
        <w:t>Ронгинского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находящихся на водопроводных сетях поселения, результаты проверки оформлять актом.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42631">
        <w:rPr>
          <w:rFonts w:ascii="Times New Roman" w:hAnsi="Times New Roman" w:cs="Times New Roman"/>
          <w:sz w:val="28"/>
          <w:szCs w:val="28"/>
          <w:lang w:eastAsia="ru-RU"/>
        </w:rPr>
        <w:t xml:space="preserve"> Ронгинской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администрации, а также организациям всех форм собственности, имеющим источники наружного противопожарного водоснабжения необходимо: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5.2.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5.3.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6. Руководителям предприятий, организаций, находящихся на территории </w:t>
      </w:r>
      <w:r w:rsidR="00042631">
        <w:rPr>
          <w:rFonts w:ascii="Times New Roman" w:hAnsi="Times New Roman" w:cs="Times New Roman"/>
          <w:sz w:val="28"/>
          <w:szCs w:val="28"/>
          <w:lang w:eastAsia="ru-RU"/>
        </w:rPr>
        <w:t>Ронгинского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042631" w:rsidRPr="00042631" w:rsidRDefault="00042631" w:rsidP="0004263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A617D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4263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Pr="0004263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042631">
        <w:rPr>
          <w:rFonts w:ascii="Times New Roman" w:hAnsi="Times New Roman" w:cs="Times New Roman"/>
          <w:sz w:val="28"/>
          <w:szCs w:val="28"/>
        </w:rPr>
        <w:t xml:space="preserve"> Республики Марий Эл (адрес доступа: </w:t>
      </w:r>
      <w:proofErr w:type="spellStart"/>
      <w:r w:rsidRPr="00042631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042631">
        <w:rPr>
          <w:rFonts w:ascii="Times New Roman" w:hAnsi="Times New Roman" w:cs="Times New Roman"/>
          <w:sz w:val="28"/>
          <w:szCs w:val="28"/>
        </w:rPr>
        <w:t>-</w:t>
      </w:r>
      <w:r w:rsidRPr="00042631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0426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26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426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26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2631">
        <w:rPr>
          <w:rFonts w:ascii="Times New Roman" w:hAnsi="Times New Roman" w:cs="Times New Roman"/>
          <w:sz w:val="28"/>
          <w:szCs w:val="28"/>
        </w:rPr>
        <w:t>).</w:t>
      </w:r>
    </w:p>
    <w:p w:rsidR="003A617D" w:rsidRPr="003A617D" w:rsidRDefault="003A617D" w:rsidP="003A617D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8.</w:t>
      </w:r>
      <w:r w:rsidR="00042631" w:rsidRPr="003A617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обнародования.</w:t>
      </w:r>
    </w:p>
    <w:p w:rsidR="003A617D" w:rsidRDefault="003A617D" w:rsidP="003A6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66FB7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Pr="00012978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E21" w:rsidRDefault="00486E2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Pr="00042631" w:rsidRDefault="00042631" w:rsidP="00042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31">
        <w:rPr>
          <w:rFonts w:ascii="Times New Roman" w:hAnsi="Times New Roman" w:cs="Times New Roman"/>
          <w:sz w:val="28"/>
          <w:szCs w:val="28"/>
        </w:rPr>
        <w:t>Глава Ронгинской</w:t>
      </w:r>
    </w:p>
    <w:p w:rsidR="00042631" w:rsidRPr="00042631" w:rsidRDefault="00042631" w:rsidP="00042631">
      <w:pPr>
        <w:spacing w:after="0"/>
        <w:rPr>
          <w:rFonts w:ascii="Times New Roman" w:hAnsi="Times New Roman" w:cs="Times New Roman"/>
          <w:color w:val="FFFFFF"/>
          <w:sz w:val="28"/>
          <w:szCs w:val="28"/>
        </w:rPr>
      </w:pPr>
      <w:r w:rsidRPr="00042631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0426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2631">
        <w:rPr>
          <w:rFonts w:ascii="Times New Roman" w:hAnsi="Times New Roman" w:cs="Times New Roman"/>
          <w:sz w:val="28"/>
          <w:szCs w:val="28"/>
        </w:rPr>
        <w:tab/>
      </w:r>
      <w:r w:rsidRPr="00042631">
        <w:rPr>
          <w:rFonts w:ascii="Times New Roman" w:hAnsi="Times New Roman" w:cs="Times New Roman"/>
          <w:sz w:val="28"/>
          <w:szCs w:val="28"/>
        </w:rPr>
        <w:tab/>
      </w:r>
      <w:r w:rsidRPr="00042631">
        <w:rPr>
          <w:rFonts w:ascii="Times New Roman" w:hAnsi="Times New Roman" w:cs="Times New Roman"/>
          <w:sz w:val="28"/>
          <w:szCs w:val="28"/>
        </w:rPr>
        <w:tab/>
        <w:t xml:space="preserve">               М.В. </w:t>
      </w:r>
      <w:proofErr w:type="spellStart"/>
      <w:r w:rsidRPr="00042631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631" w:rsidRDefault="00042631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FB7" w:rsidRPr="00042631" w:rsidRDefault="00F41A8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266FB7"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266FB7" w:rsidRPr="00042631" w:rsidRDefault="00F41A8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266FB7"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 w:rsidR="00042631"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>Ронгинской</w:t>
      </w:r>
    </w:p>
    <w:p w:rsidR="00266FB7" w:rsidRPr="00042631" w:rsidRDefault="00F41A8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266FB7"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сельской администрации </w:t>
      </w:r>
    </w:p>
    <w:p w:rsidR="00266FB7" w:rsidRPr="00042631" w:rsidRDefault="00F41A8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266FB7"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42631"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>09.04.</w:t>
      </w:r>
      <w:r w:rsidR="00266FB7"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2024 г. № </w:t>
      </w:r>
      <w:r w:rsidR="00042631"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>40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F41A8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266FB7" w:rsidRPr="00012978" w:rsidRDefault="00266FB7" w:rsidP="00F41A8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учёта и проверки наружного противопожарного водоснабжения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действуют на всей территории </w:t>
      </w:r>
      <w:r w:rsidR="00042631">
        <w:rPr>
          <w:rFonts w:ascii="Times New Roman" w:hAnsi="Times New Roman" w:cs="Times New Roman"/>
          <w:sz w:val="28"/>
          <w:szCs w:val="28"/>
          <w:lang w:eastAsia="ru-RU"/>
        </w:rPr>
        <w:t xml:space="preserve">Ронгинского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и обязательны для исполнения организацией водопроводного хозяйства, обслуживающей населённые пункты Красноярского сельского поселения,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1.3. Ответственность за техническое состояние источников наружного противопожарного водоснабжения и установку указателей несёт Красноярская сельская администрация, а также организация водопроводного хозяйства поселения или абонент, в ведении которого они находятся.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точным учётом всех источников противопожарного водоснабжения;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- систематическим контролем за состоянием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периодическим испытанием водопроводных сетей на водоотдачу (1 раз в год);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Учет и порядок проверки противопожарного водоснабжения.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3.2. С целью учета всех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могут быть использованы для тушения пожара, </w:t>
      </w:r>
      <w:proofErr w:type="spellStart"/>
      <w:r w:rsidR="00042631">
        <w:rPr>
          <w:rFonts w:ascii="Times New Roman" w:hAnsi="Times New Roman" w:cs="Times New Roman"/>
          <w:sz w:val="28"/>
          <w:szCs w:val="28"/>
          <w:lang w:eastAsia="ru-RU"/>
        </w:rPr>
        <w:t>Ронгинская</w:t>
      </w:r>
      <w:proofErr w:type="spellEnd"/>
      <w:r w:rsidR="00042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администрация,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3.3. Проверка противопожарного водоснабжения производится 2 раза в год.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3.4. При проверке пожарного водоема проверяется: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возможность беспрепятственного подъезда к пожарному водоему;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степень заполнения водой и возможность его пополнения;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наличие площадки перед водоемом для забора воды;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герметичность задвижек (при их наличии);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наличие проруби при отрицательной температуре воздуха (для открытых водоемов).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6E21" w:rsidRDefault="00486E21" w:rsidP="0001297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6E21" w:rsidRDefault="00486E21" w:rsidP="0001297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6E21" w:rsidRDefault="00486E21" w:rsidP="0001297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Инвентаризация противопожарного водоснабжения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4.1. Инвентаризация противопожарного водоснабжения проводится не реже одного раза в пять лет.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4.2. Инвентаризация проводится с целью учета всех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4.3. Для проведения инвентаризации водоснабжения распоряжением </w:t>
      </w:r>
      <w:r w:rsidR="00042631">
        <w:rPr>
          <w:rFonts w:ascii="Times New Roman" w:hAnsi="Times New Roman" w:cs="Times New Roman"/>
          <w:sz w:val="28"/>
          <w:szCs w:val="28"/>
          <w:lang w:eastAsia="ru-RU"/>
        </w:rPr>
        <w:t xml:space="preserve">Ронгинской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администрации создается межведомственная комиссия, в состав которой входят: представители органов местного самоуправления </w:t>
      </w:r>
      <w:r w:rsidR="00042631">
        <w:rPr>
          <w:rFonts w:ascii="Times New Roman" w:hAnsi="Times New Roman" w:cs="Times New Roman"/>
          <w:sz w:val="28"/>
          <w:szCs w:val="28"/>
          <w:lang w:eastAsia="ru-RU"/>
        </w:rPr>
        <w:t>Ронгинского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органа государственного пожарного надзора, организации водопроводного хозяйства, абоненты.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4.4. Комиссия путем детальной проверки каждого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уточняет: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- причины сокращения количества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насосов -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повысителей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, их состояние;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выполнение планов замены пожарных гидрантов (пожарных кранов),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- строительства новых водоемов, пирсов, колодцев. 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Ремонт и реконструкция противопожарного водоснабжения.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5.1. Красноярская сельская администрация,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проведения капитального ремонта или замены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сроки согласовываются с государственной противопожарной службой.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042631">
        <w:rPr>
          <w:rFonts w:ascii="Times New Roman" w:hAnsi="Times New Roman" w:cs="Times New Roman"/>
          <w:sz w:val="28"/>
          <w:szCs w:val="28"/>
          <w:lang w:eastAsia="ru-RU"/>
        </w:rPr>
        <w:t xml:space="preserve">Ронгинского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подразделения пожарной охраны о невозможности их использования, при этом 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предусматривать дополнительные мероприятия, компенсирующие недостаток воды на отключенных участках.</w:t>
      </w:r>
      <w:proofErr w:type="gramEnd"/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5.5. После реконструкции водопровода производится его приёмка комиссией и испытание на водоотдачу.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Особенности эксплуатации противопожарного водоснабжения в зимних условиях.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произвести откачку воды из колодцев;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проверить уровень воды в водоёмах, исправность теплоизоляции и запорной арматуры;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 xml:space="preserve">- произвести очистку от снега и льда подъездов к пожарным </w:t>
      </w:r>
      <w:proofErr w:type="spellStart"/>
      <w:r w:rsidRPr="00012978">
        <w:rPr>
          <w:rFonts w:ascii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0129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- осуществить смазку стояков пожарных гидрантов.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266FB7" w:rsidRPr="00012978" w:rsidRDefault="00266FB7" w:rsidP="00012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78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42631" w:rsidRPr="00042631" w:rsidRDefault="00F41A87" w:rsidP="000426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</w:t>
      </w:r>
      <w:r w:rsidR="00042631"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042631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</w:p>
    <w:p w:rsidR="00042631" w:rsidRPr="00042631" w:rsidRDefault="00042631" w:rsidP="000426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к постановлению Ронгинской</w:t>
      </w:r>
    </w:p>
    <w:p w:rsidR="00042631" w:rsidRPr="00042631" w:rsidRDefault="00042631" w:rsidP="000426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сельской администрации </w:t>
      </w:r>
    </w:p>
    <w:p w:rsidR="00042631" w:rsidRPr="00042631" w:rsidRDefault="00042631" w:rsidP="000426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от 09.04.2024 г. № 40</w:t>
      </w:r>
    </w:p>
    <w:p w:rsidR="00266FB7" w:rsidRPr="00266FB7" w:rsidRDefault="00266FB7" w:rsidP="000426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FB7" w:rsidRPr="005B2264" w:rsidRDefault="00266FB7" w:rsidP="005B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64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66FB7" w:rsidRPr="005B2264" w:rsidRDefault="00266FB7" w:rsidP="005B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пожарных гидрантов и иных наружных источников противопожарного водоснабжения, находящихся на территории населённых пунктов </w:t>
      </w:r>
      <w:r w:rsidR="00042631">
        <w:rPr>
          <w:rFonts w:ascii="Times New Roman" w:hAnsi="Times New Roman" w:cs="Times New Roman"/>
          <w:b/>
          <w:sz w:val="28"/>
          <w:szCs w:val="28"/>
          <w:lang w:eastAsia="ru-RU"/>
        </w:rPr>
        <w:t>Ронгинского</w:t>
      </w:r>
      <w:r w:rsidRPr="005B22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B2264" w:rsidRPr="00F41A87" w:rsidRDefault="005B2264" w:rsidP="005B22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1"/>
        <w:gridCol w:w="966"/>
        <w:gridCol w:w="2409"/>
        <w:gridCol w:w="1795"/>
        <w:gridCol w:w="913"/>
        <w:gridCol w:w="2735"/>
      </w:tblGrid>
      <w:tr w:rsidR="00266FB7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ПГ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расположения ПГ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Привязка на местности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и Ø сети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Геоданные</w:t>
            </w:r>
            <w:proofErr w:type="spellEnd"/>
          </w:p>
        </w:tc>
      </w:tr>
      <w:tr w:rsidR="00266FB7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66FB7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ПГ-1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Ронга, ул. Советская, д.7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FB7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ПГ-2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Ронга, ул. Советская, д.13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Ронга, ул. Советская, д.21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Ронга, ул. Мира, д.2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E977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Ронга, ул. Новая, д.1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Ронга, ул. Новая, д.3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Ронга, ул. Новая, д.7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Ронга, ул. Новая, д.2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Ронга, ул. Новая, д.13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Ронга, ул. Новая, д.17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Ронга,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билейная, д.29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E977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Ронга, ул. Центральная, д.4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Новоселова, д.1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Центральная, перекресток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 (Д/К)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80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E97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Великополье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DA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E977DA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Default="00380487" w:rsidP="0038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Великополье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77DA" w:rsidRPr="00266FB7" w:rsidRDefault="00E977DA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87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Великополье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87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Великополье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87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Великополье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87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Великополье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напротив магазина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87" w:rsidRPr="00266FB7" w:rsidTr="00E977DA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Великополье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д.49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87" w:rsidRPr="00266FB7" w:rsidTr="00380487">
        <w:trPr>
          <w:trHeight w:val="23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Великополье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д.61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87" w:rsidRPr="00266FB7" w:rsidTr="00380487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Великополье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д.71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87" w:rsidRPr="00266FB7" w:rsidTr="00380487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Зеленый,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КДН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87" w:rsidRPr="00266FB7" w:rsidTr="00380487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Шуледур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87" w:rsidRPr="00266FB7" w:rsidTr="00380487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Шуледур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87" w:rsidRPr="00266FB7" w:rsidTr="00380487">
        <w:trPr>
          <w:trHeight w:val="12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3804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38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Шуледур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FB7" w:rsidRPr="00266FB7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66FB7" w:rsidRPr="00266FB7" w:rsidRDefault="00266FB7" w:rsidP="00266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Сведения о пожарных водоемах (резервуарах)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3"/>
        <w:gridCol w:w="462"/>
        <w:gridCol w:w="1856"/>
        <w:gridCol w:w="1367"/>
        <w:gridCol w:w="589"/>
        <w:gridCol w:w="1445"/>
        <w:gridCol w:w="1593"/>
        <w:gridCol w:w="1684"/>
      </w:tblGrid>
      <w:tr w:rsidR="00266FB7" w:rsidRPr="00266FB7" w:rsidTr="00F41A87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ПВ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расположения ПВ (резервуара ПР)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Привязка на местности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и V (м3)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Геоданные</w:t>
            </w:r>
            <w:proofErr w:type="spellEnd"/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Исправность</w:t>
            </w:r>
          </w:p>
        </w:tc>
      </w:tr>
      <w:tr w:rsidR="00266FB7" w:rsidRPr="00266FB7" w:rsidTr="00F41A87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66FB7" w:rsidRPr="00266FB7" w:rsidTr="00F41A87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380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плотина возле д. </w:t>
            </w:r>
            <w:proofErr w:type="spellStart"/>
            <w:r>
              <w:rPr>
                <w:sz w:val="28"/>
                <w:szCs w:val="28"/>
              </w:rPr>
              <w:t>Кугенер</w:t>
            </w:r>
            <w:proofErr w:type="spellEnd"/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87" w:rsidRPr="00266FB7" w:rsidTr="00F41A87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266FB7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плотина возле д. </w:t>
            </w:r>
            <w:proofErr w:type="spellStart"/>
            <w:r>
              <w:rPr>
                <w:sz w:val="28"/>
                <w:szCs w:val="28"/>
              </w:rPr>
              <w:t>Кюрсола</w:t>
            </w:r>
            <w:proofErr w:type="spellEnd"/>
            <w:r>
              <w:rPr>
                <w:sz w:val="28"/>
                <w:szCs w:val="28"/>
              </w:rPr>
              <w:t xml:space="preserve"> на реке </w:t>
            </w:r>
            <w:proofErr w:type="spellStart"/>
            <w:r>
              <w:rPr>
                <w:sz w:val="28"/>
                <w:szCs w:val="28"/>
              </w:rPr>
              <w:t>Кюржа</w:t>
            </w:r>
            <w:proofErr w:type="spellEnd"/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87" w:rsidRPr="00266FB7" w:rsidTr="00F41A87">
        <w:trPr>
          <w:trHeight w:val="23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Default="00380487" w:rsidP="00266FB7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плотина </w:t>
            </w:r>
            <w:proofErr w:type="gramStart"/>
            <w:r>
              <w:rPr>
                <w:sz w:val="28"/>
                <w:szCs w:val="28"/>
              </w:rPr>
              <w:t>возле</w:t>
            </w:r>
            <w:proofErr w:type="gramEnd"/>
            <w:r>
              <w:rPr>
                <w:sz w:val="28"/>
                <w:szCs w:val="28"/>
              </w:rPr>
              <w:t xml:space="preserve"> с. Ронга на реке </w:t>
            </w:r>
            <w:proofErr w:type="spellStart"/>
            <w:r>
              <w:rPr>
                <w:sz w:val="28"/>
                <w:szCs w:val="28"/>
              </w:rPr>
              <w:t>Кюржа</w:t>
            </w:r>
            <w:proofErr w:type="spellEnd"/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0487" w:rsidRPr="00266FB7" w:rsidRDefault="0038048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487" w:rsidRDefault="00380487" w:rsidP="00F4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80487" w:rsidRDefault="00380487" w:rsidP="00F4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80487" w:rsidRDefault="00380487" w:rsidP="00F4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80487" w:rsidRDefault="00380487" w:rsidP="00F4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66FB7" w:rsidRPr="00266FB7" w:rsidRDefault="00266FB7" w:rsidP="00F4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Сведения о естественных водоемах (пирсах)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1"/>
        <w:gridCol w:w="1917"/>
        <w:gridCol w:w="3947"/>
        <w:gridCol w:w="2714"/>
      </w:tblGrid>
      <w:tr w:rsidR="00266FB7" w:rsidRPr="00266FB7" w:rsidTr="00266FB7">
        <w:trPr>
          <w:trHeight w:val="23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естественный водоем ЕВ (пирс)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расположения естественного водоема (пирса)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Наличие площадки 12х12 м</w:t>
            </w:r>
          </w:p>
        </w:tc>
      </w:tr>
      <w:tr w:rsidR="00266FB7" w:rsidRPr="00266FB7" w:rsidTr="00266FB7">
        <w:trPr>
          <w:trHeight w:val="23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66FB7" w:rsidRPr="00266FB7" w:rsidTr="00266FB7">
        <w:trPr>
          <w:trHeight w:val="23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 (пирс)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E977DA" w:rsidP="00E9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E977DA" w:rsidP="00E9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6FB7" w:rsidRPr="00266FB7" w:rsidTr="00266FB7">
        <w:trPr>
          <w:trHeight w:val="23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F41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ЕВ 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E977DA" w:rsidP="00E9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E977DA" w:rsidP="00E97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6FB7" w:rsidRPr="00266FB7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FB7" w:rsidRPr="00266FB7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1A87" w:rsidRPr="00F41A87" w:rsidRDefault="00F41A87" w:rsidP="00F41A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Pr="00F41A8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042631" w:rsidRPr="00042631" w:rsidRDefault="00042631" w:rsidP="000426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к постановлению Ронгинской</w:t>
      </w:r>
    </w:p>
    <w:p w:rsidR="00042631" w:rsidRPr="00042631" w:rsidRDefault="00042631" w:rsidP="000426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сельской администрации </w:t>
      </w:r>
    </w:p>
    <w:p w:rsidR="00042631" w:rsidRPr="00042631" w:rsidRDefault="00042631" w:rsidP="000426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от 09.04.2024 г. № 40</w:t>
      </w:r>
    </w:p>
    <w:p w:rsidR="00266FB7" w:rsidRPr="00266FB7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FB7" w:rsidRPr="005B2264" w:rsidRDefault="00266FB7" w:rsidP="00F41A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64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266FB7" w:rsidRPr="005B2264" w:rsidRDefault="00266FB7" w:rsidP="00F41A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64">
        <w:rPr>
          <w:rFonts w:ascii="Times New Roman" w:hAnsi="Times New Roman" w:cs="Times New Roman"/>
          <w:b/>
          <w:sz w:val="28"/>
          <w:szCs w:val="28"/>
          <w:lang w:eastAsia="ru-RU"/>
        </w:rPr>
        <w:t>проверки источников наружного</w:t>
      </w:r>
    </w:p>
    <w:p w:rsidR="00266FB7" w:rsidRPr="005B2264" w:rsidRDefault="00266FB7" w:rsidP="00F41A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64">
        <w:rPr>
          <w:rFonts w:ascii="Times New Roman" w:hAnsi="Times New Roman" w:cs="Times New Roman"/>
          <w:b/>
          <w:sz w:val="28"/>
          <w:szCs w:val="28"/>
          <w:lang w:eastAsia="ru-RU"/>
        </w:rPr>
        <w:t>противопожарного водоснабжения</w:t>
      </w:r>
    </w:p>
    <w:p w:rsidR="00266FB7" w:rsidRPr="005B2264" w:rsidRDefault="00266FB7" w:rsidP="00F4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__________20____г. </w:t>
      </w:r>
      <w:r w:rsid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</w:t>
      </w: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66FB7" w:rsidRPr="00F41A87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представитель </w:t>
      </w:r>
      <w:r w:rsid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администрации_____________________________________________, с одной стороны и представитель обслуживающей организации________,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населённых пунктов </w:t>
      </w:r>
      <w:r w:rsid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66FB7" w:rsidRPr="00F41A87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осмотрены пожарные гидранты (водоемы):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5"/>
        <w:gridCol w:w="3995"/>
        <w:gridCol w:w="2118"/>
        <w:gridCol w:w="2441"/>
      </w:tblGrid>
      <w:tr w:rsidR="00266FB7" w:rsidRPr="00266FB7" w:rsidTr="00266FB7">
        <w:trPr>
          <w:trHeight w:val="23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2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52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6FB7" w:rsidRPr="00266FB7" w:rsidTr="00266FB7">
        <w:trPr>
          <w:trHeight w:val="23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B2264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264" w:rsidRDefault="005B2264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64" w:rsidRDefault="005B2264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31" w:rsidRDefault="00042631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31" w:rsidRDefault="00042631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B7" w:rsidRPr="005B2264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FB7" w:rsidRPr="005B2264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Неисправные пожарные гидранты (водоемы):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1"/>
        <w:gridCol w:w="1319"/>
        <w:gridCol w:w="2242"/>
        <w:gridCol w:w="1963"/>
        <w:gridCol w:w="2163"/>
        <w:gridCol w:w="1251"/>
      </w:tblGrid>
      <w:tr w:rsidR="00266FB7" w:rsidRPr="00266FB7" w:rsidTr="00266FB7">
        <w:trPr>
          <w:trHeight w:val="2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388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</w:t>
            </w:r>
            <w:proofErr w:type="spellEnd"/>
          </w:p>
        </w:tc>
      </w:tr>
      <w:tr w:rsidR="00266FB7" w:rsidRPr="00266FB7" w:rsidTr="00266FB7">
        <w:trPr>
          <w:trHeight w:val="23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8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266FB7" w:rsidRPr="00266FB7" w:rsidTr="00266FB7">
        <w:trPr>
          <w:trHeight w:val="2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66FB7" w:rsidRPr="005B2264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Исправные пожарные гидранты (водоемы):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7"/>
        <w:gridCol w:w="1367"/>
        <w:gridCol w:w="2244"/>
        <w:gridCol w:w="3766"/>
        <w:gridCol w:w="1415"/>
      </w:tblGrid>
      <w:tr w:rsidR="00266FB7" w:rsidRPr="00266FB7" w:rsidTr="00266FB7">
        <w:trPr>
          <w:trHeight w:val="2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4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4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</w:t>
            </w:r>
          </w:p>
        </w:tc>
        <w:tc>
          <w:tcPr>
            <w:tcW w:w="1440" w:type="dxa"/>
            <w:tcBorders>
              <w:top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</w:t>
            </w:r>
            <w:proofErr w:type="spellEnd"/>
          </w:p>
        </w:tc>
      </w:tr>
      <w:tr w:rsidR="00266FB7" w:rsidRPr="00266FB7" w:rsidTr="00266FB7">
        <w:trPr>
          <w:trHeight w:val="23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1440" w:type="dxa"/>
            <w:tcBorders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266FB7" w:rsidRPr="00266FB7" w:rsidTr="00266FB7">
        <w:trPr>
          <w:trHeight w:val="2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6FB7" w:rsidRPr="00266FB7" w:rsidTr="00266FB7">
        <w:trPr>
          <w:trHeight w:val="2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6FB7" w:rsidRPr="00266FB7" w:rsidRDefault="00266FB7" w:rsidP="0026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66FB7" w:rsidRPr="00F41A87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1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2-ух экземплярах – по одному экземпляру каждой стороне.</w:t>
      </w:r>
    </w:p>
    <w:p w:rsidR="00266FB7" w:rsidRPr="005B2264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администрации_____________________________________________</w:t>
      </w:r>
      <w:r w:rsid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66FB7" w:rsidRPr="005B2264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 М.П.</w:t>
      </w:r>
    </w:p>
    <w:p w:rsidR="00266FB7" w:rsidRPr="005B2264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Представитель обслуживающей организации___________________________________</w:t>
      </w:r>
      <w:r w:rsidR="005B22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66FB7" w:rsidRPr="00266FB7" w:rsidRDefault="00266FB7" w:rsidP="00266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М.П.</w:t>
      </w:r>
    </w:p>
    <w:p w:rsidR="00B622B0" w:rsidRDefault="00B622B0"/>
    <w:sectPr w:rsidR="00B622B0" w:rsidSect="00486E2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00C5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BA1F76"/>
    <w:multiLevelType w:val="hybridMultilevel"/>
    <w:tmpl w:val="06AC56CA"/>
    <w:lvl w:ilvl="0" w:tplc="5910160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BF569A1"/>
    <w:multiLevelType w:val="hybridMultilevel"/>
    <w:tmpl w:val="7E889BC0"/>
    <w:lvl w:ilvl="0" w:tplc="EA7E7B1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D34BE1"/>
    <w:multiLevelType w:val="hybridMultilevel"/>
    <w:tmpl w:val="6DCCA91A"/>
    <w:lvl w:ilvl="0" w:tplc="DC28A22E">
      <w:start w:val="9"/>
      <w:numFmt w:val="decimalZero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81"/>
    <w:rsid w:val="00012978"/>
    <w:rsid w:val="00042631"/>
    <w:rsid w:val="00266FB7"/>
    <w:rsid w:val="00380487"/>
    <w:rsid w:val="003A617D"/>
    <w:rsid w:val="003E4E64"/>
    <w:rsid w:val="003F2501"/>
    <w:rsid w:val="00486E21"/>
    <w:rsid w:val="005B2264"/>
    <w:rsid w:val="00B622B0"/>
    <w:rsid w:val="00B94E81"/>
    <w:rsid w:val="00C925CD"/>
    <w:rsid w:val="00CD0AB3"/>
    <w:rsid w:val="00E977DA"/>
    <w:rsid w:val="00F41A87"/>
    <w:rsid w:val="00FC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4C47D362-26CF-451E-9F1C-474DD313F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Специалист</cp:lastModifiedBy>
  <cp:revision>9</cp:revision>
  <cp:lastPrinted>2024-04-12T07:46:00Z</cp:lastPrinted>
  <dcterms:created xsi:type="dcterms:W3CDTF">2024-04-09T05:17:00Z</dcterms:created>
  <dcterms:modified xsi:type="dcterms:W3CDTF">2024-04-12T07:48:00Z</dcterms:modified>
</cp:coreProperties>
</file>