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29" w:rsidRDefault="00F16729" w:rsidP="00F16729">
      <w:pPr>
        <w:jc w:val="both"/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15pt;margin-top:-41.3pt;width:230.35pt;height:12.2pt;z-index:251658240;mso-width-percent:400;mso-width-percent:400;mso-width-relative:margin;mso-height-relative:margin" stroked="f">
            <v:textbox style="mso-next-textbox:#_x0000_s1026">
              <w:txbxContent>
                <w:p w:rsidR="00F16729" w:rsidRDefault="00F16729" w:rsidP="00F16729">
                  <w:pPr>
                    <w:rPr>
                      <w:sz w:val="26"/>
                      <w:szCs w:val="26"/>
                    </w:rPr>
                  </w:pPr>
                </w:p>
                <w:p w:rsidR="00F16729" w:rsidRDefault="00F16729" w:rsidP="00F16729">
                  <w:pPr>
                    <w:rPr>
                      <w:sz w:val="26"/>
                      <w:szCs w:val="26"/>
                    </w:rPr>
                  </w:pPr>
                </w:p>
                <w:p w:rsidR="00F16729" w:rsidRDefault="00F16729" w:rsidP="00F16729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sz w:val="28"/>
        </w:rPr>
        <w:t xml:space="preserve">   </w:t>
      </w:r>
      <w:r>
        <w:t xml:space="preserve"> </w:t>
      </w:r>
    </w:p>
    <w:p w:rsidR="00F16729" w:rsidRDefault="00F16729" w:rsidP="00F167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Извещение о проведении открытого конкурса</w:t>
      </w:r>
    </w:p>
    <w:p w:rsidR="00F16729" w:rsidRDefault="00F16729" w:rsidP="00F16729">
      <w:pPr>
        <w:jc w:val="center"/>
        <w:rPr>
          <w:b/>
          <w:sz w:val="16"/>
          <w:szCs w:val="16"/>
          <w:u w:val="single"/>
        </w:rPr>
      </w:pPr>
    </w:p>
    <w:p w:rsidR="00F16729" w:rsidRDefault="00F16729" w:rsidP="00F16729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Основание проведения конкурса: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конкурс проводится на основании пункта 4 статьи 161 Жилищного кодекса РФ, постановления Правительства РФ от 06 февраля 2006 № 75 «О порядке проведения органом местного самоуправления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открытого конкурса по отбору управляющей организации для управления многоквартирным домом».</w:t>
      </w:r>
    </w:p>
    <w:p w:rsidR="00F16729" w:rsidRDefault="00F16729" w:rsidP="00F16729">
      <w:pPr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16729" w:rsidRDefault="00F16729" w:rsidP="00F16729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 конкурса: </w:t>
      </w:r>
      <w:proofErr w:type="spellStart"/>
      <w:r>
        <w:rPr>
          <w:sz w:val="28"/>
          <w:szCs w:val="28"/>
        </w:rPr>
        <w:t>Ронгинская</w:t>
      </w:r>
      <w:proofErr w:type="spellEnd"/>
      <w:r>
        <w:rPr>
          <w:sz w:val="28"/>
          <w:szCs w:val="28"/>
        </w:rPr>
        <w:t xml:space="preserve"> сельская администрация Советского муниципального района Республики Марий Эл.</w:t>
      </w:r>
    </w:p>
    <w:p w:rsidR="00F16729" w:rsidRDefault="00F16729" w:rsidP="00F16729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Адрес организатора:</w:t>
      </w:r>
      <w:r>
        <w:t xml:space="preserve"> </w:t>
      </w:r>
      <w:r>
        <w:rPr>
          <w:sz w:val="28"/>
          <w:szCs w:val="28"/>
        </w:rPr>
        <w:t xml:space="preserve">425416, Республика Марий Эл, Советский район, с. Ронга, ул. Центральная, д. 4; </w:t>
      </w:r>
      <w:proofErr w:type="gramEnd"/>
    </w:p>
    <w:p w:rsidR="00F16729" w:rsidRDefault="00F16729" w:rsidP="00F1672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телефона:</w:t>
      </w:r>
      <w:r>
        <w:rPr>
          <w:sz w:val="28"/>
          <w:szCs w:val="28"/>
        </w:rPr>
        <w:t xml:space="preserve"> (883638) 9-74-13.</w:t>
      </w:r>
    </w:p>
    <w:p w:rsidR="00F16729" w:rsidRDefault="00F16729" w:rsidP="00F167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t xml:space="preserve"> </w:t>
      </w:r>
      <w:hyperlink r:id="rId4" w:history="1">
        <w:r>
          <w:rPr>
            <w:rStyle w:val="a3"/>
            <w:b/>
            <w:bCs/>
            <w:sz w:val="28"/>
            <w:szCs w:val="28"/>
            <w:lang w:val="en-US"/>
          </w:rPr>
          <w:t>ronga</w:t>
        </w:r>
        <w:r>
          <w:rPr>
            <w:rStyle w:val="a3"/>
            <w:b/>
            <w:bCs/>
            <w:sz w:val="28"/>
            <w:szCs w:val="28"/>
          </w:rPr>
          <w:t>-</w:t>
        </w:r>
        <w:r>
          <w:rPr>
            <w:rStyle w:val="a3"/>
            <w:b/>
            <w:bCs/>
            <w:sz w:val="28"/>
            <w:szCs w:val="28"/>
            <w:lang w:val="en-US"/>
          </w:rPr>
          <w:t>adm</w:t>
        </w:r>
        <w:r>
          <w:rPr>
            <w:rStyle w:val="a3"/>
            <w:b/>
            <w:bCs/>
            <w:sz w:val="28"/>
            <w:szCs w:val="28"/>
          </w:rPr>
          <w:t>@</w:t>
        </w:r>
        <w:r>
          <w:rPr>
            <w:rStyle w:val="a3"/>
            <w:b/>
            <w:bCs/>
            <w:sz w:val="28"/>
            <w:szCs w:val="28"/>
            <w:lang w:val="en-US"/>
          </w:rPr>
          <w:t>yandex</w:t>
        </w:r>
        <w:r>
          <w:rPr>
            <w:rStyle w:val="a3"/>
            <w:b/>
            <w:bCs/>
            <w:sz w:val="28"/>
            <w:szCs w:val="28"/>
          </w:rPr>
          <w:t>.</w:t>
        </w:r>
        <w:r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F16729" w:rsidRDefault="00F16729" w:rsidP="00F16729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Официальный сайт размещения информации о размещении заказов:</w:t>
      </w:r>
    </w:p>
    <w:p w:rsidR="00F16729" w:rsidRDefault="00F16729" w:rsidP="00F16729">
      <w:pPr>
        <w:widowControl w:val="0"/>
        <w:jc w:val="both"/>
        <w:rPr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http://www.t</w:t>
        </w:r>
        <w:proofErr w:type="spellStart"/>
        <w:r>
          <w:rPr>
            <w:rStyle w:val="a3"/>
            <w:sz w:val="28"/>
            <w:szCs w:val="28"/>
            <w:lang w:val="en-US"/>
          </w:rPr>
          <w:t>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16729" w:rsidRDefault="00F16729" w:rsidP="00F16729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 открытого конкурса: </w:t>
      </w:r>
      <w:r>
        <w:rPr>
          <w:sz w:val="28"/>
          <w:szCs w:val="28"/>
        </w:rPr>
        <w:t xml:space="preserve">право на заключение договора управления многоквартирным домом  №29 по ул. Юбилейная  (лот № 1)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Ронга.</w:t>
      </w:r>
    </w:p>
    <w:p w:rsidR="00F16729" w:rsidRDefault="00F16729" w:rsidP="00F167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проведения осмотра объекта конкурса:</w:t>
      </w:r>
      <w:r>
        <w:rPr>
          <w:sz w:val="28"/>
          <w:szCs w:val="28"/>
        </w:rPr>
        <w:t xml:space="preserve"> указан в конкурсной документации.  </w:t>
      </w:r>
    </w:p>
    <w:p w:rsidR="00F16729" w:rsidRDefault="00F16729" w:rsidP="00F16729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Характеристики объектов конкурса</w:t>
      </w:r>
      <w:r>
        <w:rPr>
          <w:b/>
          <w:sz w:val="28"/>
          <w:szCs w:val="28"/>
        </w:rPr>
        <w:t>:</w:t>
      </w:r>
    </w:p>
    <w:p w:rsidR="00F16729" w:rsidRDefault="00F16729" w:rsidP="00F16729">
      <w:pPr>
        <w:jc w:val="both"/>
        <w:rPr>
          <w:b/>
          <w:color w:val="000000"/>
          <w:sz w:val="16"/>
          <w:szCs w:val="16"/>
        </w:rPr>
      </w:pPr>
    </w:p>
    <w:tbl>
      <w:tblPr>
        <w:tblW w:w="99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45"/>
        <w:gridCol w:w="587"/>
        <w:gridCol w:w="718"/>
        <w:gridCol w:w="899"/>
        <w:gridCol w:w="1193"/>
        <w:gridCol w:w="991"/>
        <w:gridCol w:w="851"/>
        <w:gridCol w:w="856"/>
        <w:gridCol w:w="1001"/>
        <w:gridCol w:w="1001"/>
        <w:gridCol w:w="1003"/>
      </w:tblGrid>
      <w:tr w:rsidR="00F16729" w:rsidTr="00F16729">
        <w:trPr>
          <w:trHeight w:val="25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жилых помещений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нежилых помещений</w:t>
            </w:r>
          </w:p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(не входящих в состав общего имущества)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благоустройства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платы,</w:t>
            </w:r>
          </w:p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руб./кв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месяц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729" w:rsidRDefault="00F1672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(при наличии)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729" w:rsidRDefault="00F1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тип постройки</w:t>
            </w:r>
          </w:p>
        </w:tc>
      </w:tr>
      <w:tr w:rsidR="00F16729" w:rsidTr="00F16729">
        <w:trPr>
          <w:trHeight w:val="95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729" w:rsidRDefault="00F1672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729" w:rsidRDefault="00F16729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729" w:rsidRDefault="00F16729">
            <w:pPr>
              <w:rPr>
                <w:sz w:val="16"/>
                <w:szCs w:val="16"/>
              </w:rPr>
            </w:pPr>
          </w:p>
        </w:tc>
      </w:tr>
      <w:tr w:rsidR="00F16729" w:rsidTr="00F16729">
        <w:trPr>
          <w:trHeight w:val="250"/>
        </w:trPr>
        <w:tc>
          <w:tcPr>
            <w:tcW w:w="9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729" w:rsidRDefault="00F1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Ронга, ул. Юбилейная, д.29</w:t>
            </w:r>
          </w:p>
        </w:tc>
      </w:tr>
      <w:tr w:rsidR="00F16729" w:rsidTr="00F16729">
        <w:trPr>
          <w:trHeight w:val="25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1437,20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благоустроенный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29" w:rsidRDefault="00F16729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9" w:rsidRDefault="00F16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9" w:rsidRDefault="00F167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12:08:1150104:591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29" w:rsidRDefault="00F1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многоквартирный дом</w:t>
            </w:r>
          </w:p>
        </w:tc>
      </w:tr>
    </w:tbl>
    <w:p w:rsidR="00F16729" w:rsidRDefault="00F16729" w:rsidP="00F16729">
      <w:pPr>
        <w:jc w:val="both"/>
        <w:rPr>
          <w:sz w:val="16"/>
          <w:szCs w:val="16"/>
        </w:rPr>
      </w:pPr>
    </w:p>
    <w:p w:rsidR="00F16729" w:rsidRDefault="00F16729" w:rsidP="00F167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работ и услуг по содержанию и ремонту объекта конкурса, выполняемых (оказываемых) по договору  управления многоквартирным домом:</w:t>
      </w:r>
      <w:r>
        <w:rPr>
          <w:sz w:val="28"/>
          <w:szCs w:val="28"/>
        </w:rPr>
        <w:t xml:space="preserve"> указан в конкурсной документации.</w:t>
      </w:r>
    </w:p>
    <w:p w:rsidR="00F16729" w:rsidRDefault="00F16729" w:rsidP="00F167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Размер платы за содержание и ремонт общего имущества</w:t>
      </w:r>
      <w:r>
        <w:rPr>
          <w:rFonts w:ascii="Times" w:hAnsi="Times"/>
          <w:b/>
          <w:sz w:val="28"/>
          <w:szCs w:val="28"/>
        </w:rPr>
        <w:t>:</w:t>
      </w:r>
      <w:r>
        <w:rPr>
          <w:sz w:val="28"/>
          <w:szCs w:val="28"/>
        </w:rPr>
        <w:t xml:space="preserve"> Размер платы за содержание и ремонт общего имущества рассчитан организатором конкурса на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услуг.</w:t>
      </w:r>
    </w:p>
    <w:p w:rsidR="00F16729" w:rsidRDefault="00F16729" w:rsidP="00F16729">
      <w:pPr>
        <w:jc w:val="both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>
        <w:rPr>
          <w:rFonts w:cs="Courier New"/>
          <w:sz w:val="28"/>
          <w:szCs w:val="28"/>
        </w:rPr>
        <w:t>коммунальные услуги предоставляются управляющей организацией в порядке, установленном законодательством Российской Федерации.</w:t>
      </w:r>
    </w:p>
    <w:p w:rsidR="00F16729" w:rsidRDefault="00F16729" w:rsidP="00F1672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Срок, место и порядок предоставления конкурсной документации: </w:t>
      </w:r>
    </w:p>
    <w:p w:rsidR="00F16729" w:rsidRDefault="00F16729" w:rsidP="00F167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конкурсная документация может быть представлена с  </w:t>
      </w:r>
      <w:r>
        <w:rPr>
          <w:b/>
          <w:i/>
          <w:sz w:val="28"/>
          <w:szCs w:val="28"/>
        </w:rPr>
        <w:t>«23» сентября 2022 года</w:t>
      </w:r>
      <w:r>
        <w:rPr>
          <w:sz w:val="28"/>
          <w:szCs w:val="28"/>
        </w:rPr>
        <w:t xml:space="preserve"> в рабочие дни с 9.00 до 12.00 часов по адресу: </w:t>
      </w:r>
      <w:proofErr w:type="gramStart"/>
      <w:r>
        <w:rPr>
          <w:sz w:val="28"/>
          <w:szCs w:val="28"/>
        </w:rPr>
        <w:t>Республика Марий Эл, Советский район, с. Ронга, ул. Центральная, д.4.</w:t>
      </w:r>
      <w:proofErr w:type="gramEnd"/>
    </w:p>
    <w:p w:rsidR="00F16729" w:rsidRDefault="00F16729" w:rsidP="00F16729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и срок подачи заявок на участие в конкурсе: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Приём заявок начинается со дня, следующего за днём официального опубликования извещения о проведении конкурса на сайте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http://www.</w:t>
        </w:r>
        <w:r>
          <w:rPr>
            <w:rStyle w:val="a3"/>
            <w:color w:val="auto"/>
            <w:u w:val="none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torgi.gov.ru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 xml:space="preserve">  и заканчивается в 11 часов 00 минут по московскому времени </w:t>
      </w:r>
      <w:r>
        <w:rPr>
          <w:b/>
          <w:i/>
          <w:sz w:val="28"/>
          <w:szCs w:val="28"/>
        </w:rPr>
        <w:t>«24» октября 2022 года</w:t>
      </w:r>
      <w:r>
        <w:rPr>
          <w:sz w:val="28"/>
          <w:szCs w:val="28"/>
        </w:rPr>
        <w:t xml:space="preserve"> перед началом процедуры вскрытия конвертов с заявками на участие в конкурсе.</w:t>
      </w:r>
    </w:p>
    <w:p w:rsidR="00F16729" w:rsidRDefault="00F16729" w:rsidP="00F16729">
      <w:pPr>
        <w:pStyle w:val="21"/>
        <w:snapToGrid w:val="0"/>
        <w:rPr>
          <w:szCs w:val="28"/>
        </w:rPr>
      </w:pPr>
      <w:r>
        <w:rPr>
          <w:b/>
          <w:szCs w:val="28"/>
        </w:rPr>
        <w:t>Порядок подачи заявок на участие в конкурсе:</w:t>
      </w:r>
      <w:r>
        <w:rPr>
          <w:szCs w:val="28"/>
        </w:rPr>
        <w:t xml:space="preserve"> претендент подаёт заявку на участие в конкурсе в письменной форме в запечатанном конверте. </w:t>
      </w:r>
      <w:r>
        <w:rPr>
          <w:b/>
          <w:szCs w:val="28"/>
        </w:rPr>
        <w:t xml:space="preserve">Заявку необходимо прошнуровать и пронумеровать её страницы. </w:t>
      </w:r>
      <w:r>
        <w:rPr>
          <w:szCs w:val="28"/>
        </w:rPr>
        <w:t>Конверт с заявкой на участие в конкурсе оформляется в соответствии с требованиями конкурсной документации.</w:t>
      </w:r>
    </w:p>
    <w:p w:rsidR="00F16729" w:rsidRDefault="00F16729" w:rsidP="00F16729">
      <w:pPr>
        <w:pStyle w:val="21"/>
        <w:snapToGrid w:val="0"/>
        <w:rPr>
          <w:szCs w:val="28"/>
        </w:rPr>
      </w:pPr>
      <w:r>
        <w:rPr>
          <w:b/>
          <w:szCs w:val="28"/>
        </w:rPr>
        <w:t>Место, дата и время вскрытия конвертов с заявками на участие в конкурсе:</w:t>
      </w:r>
      <w:r>
        <w:rPr>
          <w:szCs w:val="28"/>
        </w:rPr>
        <w:t xml:space="preserve"> вскрытие конвертов с заявками будет производиться </w:t>
      </w:r>
      <w:r>
        <w:rPr>
          <w:b/>
          <w:i/>
          <w:szCs w:val="28"/>
        </w:rPr>
        <w:t>«24» октября 2022 года</w:t>
      </w:r>
      <w:r>
        <w:rPr>
          <w:szCs w:val="28"/>
        </w:rPr>
        <w:t xml:space="preserve"> </w:t>
      </w:r>
      <w:r>
        <w:rPr>
          <w:b/>
          <w:szCs w:val="28"/>
        </w:rPr>
        <w:t>в 11 часов 15 минут</w:t>
      </w:r>
      <w:r>
        <w:rPr>
          <w:szCs w:val="28"/>
        </w:rPr>
        <w:t xml:space="preserve"> по московскому времени по адресу Республика Марий Эл, Советский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Ронга, ул. Центральная, д.4.</w:t>
      </w:r>
    </w:p>
    <w:p w:rsidR="00F16729" w:rsidRDefault="00F16729" w:rsidP="00F16729">
      <w:pPr>
        <w:pStyle w:val="21"/>
        <w:snapToGrid w:val="0"/>
        <w:rPr>
          <w:szCs w:val="28"/>
        </w:rPr>
      </w:pPr>
      <w:r>
        <w:rPr>
          <w:b/>
          <w:szCs w:val="28"/>
        </w:rPr>
        <w:t>Место, дата и время рассмотрения комиссией заявок на участие в конкурсе:</w:t>
      </w:r>
      <w:r>
        <w:rPr>
          <w:szCs w:val="28"/>
        </w:rPr>
        <w:t xml:space="preserve"> Рассмотрение заявок на соответствие требованиям, установленным конкурсной документацией, будет проведено </w:t>
      </w:r>
      <w:r>
        <w:rPr>
          <w:b/>
          <w:i/>
          <w:szCs w:val="28"/>
        </w:rPr>
        <w:t>«24» октября 2022 года</w:t>
      </w:r>
      <w:r>
        <w:rPr>
          <w:b/>
          <w:szCs w:val="28"/>
        </w:rPr>
        <w:t xml:space="preserve"> в  11 часов 00 минут </w:t>
      </w:r>
      <w:r>
        <w:rPr>
          <w:szCs w:val="28"/>
        </w:rPr>
        <w:t xml:space="preserve">по московскому времени по адресу: </w:t>
      </w:r>
      <w:proofErr w:type="gramStart"/>
      <w:r>
        <w:rPr>
          <w:szCs w:val="28"/>
        </w:rPr>
        <w:t>Республика Марий Эл, Советский район, с. Ронга, ул. Центральная, д.4.</w:t>
      </w:r>
      <w:proofErr w:type="gramEnd"/>
    </w:p>
    <w:p w:rsidR="00F16729" w:rsidRDefault="00F16729" w:rsidP="00F16729">
      <w:pPr>
        <w:pStyle w:val="21"/>
        <w:snapToGrid w:val="0"/>
        <w:rPr>
          <w:szCs w:val="28"/>
        </w:rPr>
      </w:pPr>
      <w:r>
        <w:rPr>
          <w:b/>
          <w:szCs w:val="28"/>
        </w:rPr>
        <w:t>Место, дата и время проведения конкурса:</w:t>
      </w:r>
      <w:r>
        <w:rPr>
          <w:szCs w:val="28"/>
        </w:rPr>
        <w:t xml:space="preserve"> конкурс состоится </w:t>
      </w:r>
      <w:r>
        <w:rPr>
          <w:b/>
          <w:szCs w:val="28"/>
        </w:rPr>
        <w:t xml:space="preserve"> </w:t>
      </w:r>
      <w:r>
        <w:rPr>
          <w:b/>
          <w:i/>
          <w:szCs w:val="28"/>
        </w:rPr>
        <w:t>«25 октября 2022 года</w:t>
      </w:r>
      <w:r>
        <w:rPr>
          <w:b/>
          <w:szCs w:val="28"/>
        </w:rPr>
        <w:t xml:space="preserve"> в  11 часов 10 минут </w:t>
      </w:r>
      <w:r>
        <w:rPr>
          <w:szCs w:val="28"/>
        </w:rPr>
        <w:t xml:space="preserve">по московскому времени по адресу: </w:t>
      </w:r>
      <w:proofErr w:type="gramStart"/>
      <w:r>
        <w:rPr>
          <w:szCs w:val="28"/>
        </w:rPr>
        <w:t>Республика Марий Эл, Советский район, с. Ронга, ул. Центральная, д.4.</w:t>
      </w:r>
      <w:proofErr w:type="gramEnd"/>
    </w:p>
    <w:p w:rsidR="00F16729" w:rsidRDefault="00F16729" w:rsidP="00F16729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Размер обеспечения заявки на участие в конкурсе:</w:t>
      </w:r>
      <w:r>
        <w:rPr>
          <w:color w:val="000000"/>
          <w:sz w:val="28"/>
          <w:szCs w:val="28"/>
        </w:rPr>
        <w:t xml:space="preserve"> лот № 1 – </w:t>
      </w:r>
      <w:r>
        <w:rPr>
          <w:b/>
          <w:color w:val="000000"/>
          <w:sz w:val="28"/>
          <w:szCs w:val="28"/>
        </w:rPr>
        <w:t xml:space="preserve"> 1836 руб.</w:t>
      </w:r>
    </w:p>
    <w:p w:rsidR="00F16729" w:rsidRDefault="00F16729" w:rsidP="00F16729">
      <w:pPr>
        <w:widowControl w:val="0"/>
        <w:jc w:val="both"/>
        <w:rPr>
          <w:b/>
          <w:sz w:val="28"/>
          <w:szCs w:val="28"/>
        </w:rPr>
      </w:pPr>
    </w:p>
    <w:p w:rsidR="00F16729" w:rsidRDefault="00F16729" w:rsidP="00F16729">
      <w:pPr>
        <w:jc w:val="center"/>
        <w:rPr>
          <w:b/>
          <w:sz w:val="28"/>
          <w:szCs w:val="28"/>
        </w:rPr>
      </w:pPr>
    </w:p>
    <w:p w:rsidR="00F16729" w:rsidRDefault="00F16729" w:rsidP="00F16729">
      <w:pPr>
        <w:jc w:val="center"/>
        <w:rPr>
          <w:b/>
          <w:sz w:val="28"/>
          <w:szCs w:val="28"/>
        </w:rPr>
      </w:pPr>
    </w:p>
    <w:p w:rsidR="00F16729" w:rsidRDefault="00F16729" w:rsidP="00F16729">
      <w:pPr>
        <w:jc w:val="center"/>
        <w:rPr>
          <w:b/>
          <w:sz w:val="28"/>
          <w:szCs w:val="28"/>
        </w:rPr>
      </w:pPr>
    </w:p>
    <w:p w:rsidR="004B1190" w:rsidRDefault="004B1190"/>
    <w:sectPr w:rsidR="004B1190" w:rsidSect="004B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21B"/>
    <w:rsid w:val="0036521B"/>
    <w:rsid w:val="00435FAC"/>
    <w:rsid w:val="004B1190"/>
    <w:rsid w:val="00E82EF6"/>
    <w:rsid w:val="00F1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6729"/>
    <w:rPr>
      <w:color w:val="0000FF"/>
      <w:u w:val="single"/>
    </w:rPr>
  </w:style>
  <w:style w:type="paragraph" w:customStyle="1" w:styleId="21">
    <w:name w:val="Основной текст 21"/>
    <w:basedOn w:val="a"/>
    <w:rsid w:val="00F16729"/>
    <w:pPr>
      <w:suppressAutoHyphens/>
      <w:jc w:val="both"/>
    </w:pPr>
    <w:rPr>
      <w:sz w:val="28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-ya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ronga-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3606</Characters>
  <Application>Microsoft Office Word</Application>
  <DocSecurity>0</DocSecurity>
  <Lines>30</Lines>
  <Paragraphs>8</Paragraphs>
  <ScaleCrop>false</ScaleCrop>
  <Company>Krokoz™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2022-10-04T10:49:00Z</dcterms:created>
  <dcterms:modified xsi:type="dcterms:W3CDTF">2022-10-04T11:01:00Z</dcterms:modified>
</cp:coreProperties>
</file>