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8A" w:rsidRPr="00485E8A" w:rsidRDefault="00485E8A" w:rsidP="00485E8A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E8A">
        <w:rPr>
          <w:rFonts w:ascii="Times New Roman" w:eastAsia="Calibri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text" w:horzAnchor="page" w:tblpX="718" w:tblpY="1189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5"/>
        <w:gridCol w:w="5317"/>
      </w:tblGrid>
      <w:tr w:rsidR="00485E8A" w:rsidRPr="00485E8A" w:rsidTr="00087FCA">
        <w:trPr>
          <w:trHeight w:val="558"/>
        </w:trPr>
        <w:tc>
          <w:tcPr>
            <w:tcW w:w="10632" w:type="dxa"/>
            <w:gridSpan w:val="2"/>
          </w:tcPr>
          <w:p w:rsidR="00485E8A" w:rsidRPr="00485E8A" w:rsidRDefault="00485E8A" w:rsidP="00485E8A">
            <w:pPr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>Учетные данные инвестиционного проекта</w:t>
            </w:r>
          </w:p>
        </w:tc>
      </w:tr>
      <w:tr w:rsidR="00485E8A" w:rsidRPr="00485E8A" w:rsidTr="00087FCA">
        <w:trPr>
          <w:trHeight w:val="558"/>
        </w:trPr>
        <w:tc>
          <w:tcPr>
            <w:tcW w:w="5315" w:type="dxa"/>
          </w:tcPr>
          <w:p w:rsidR="00485E8A" w:rsidRPr="00485E8A" w:rsidRDefault="00485E8A" w:rsidP="0048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(полное наименование)</w:t>
            </w:r>
          </w:p>
        </w:tc>
        <w:tc>
          <w:tcPr>
            <w:tcW w:w="5317" w:type="dxa"/>
          </w:tcPr>
          <w:p w:rsidR="00485E8A" w:rsidRPr="00485E8A" w:rsidRDefault="00485E8A" w:rsidP="00485E8A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>АО «Марийский целлюлозно-бумажный комбинат»</w:t>
            </w:r>
          </w:p>
        </w:tc>
      </w:tr>
      <w:tr w:rsidR="00485E8A" w:rsidRPr="00485E8A" w:rsidTr="00087FCA">
        <w:trPr>
          <w:trHeight w:val="558"/>
        </w:trPr>
        <w:tc>
          <w:tcPr>
            <w:tcW w:w="5315" w:type="dxa"/>
          </w:tcPr>
          <w:p w:rsidR="00485E8A" w:rsidRPr="00485E8A" w:rsidRDefault="00485E8A" w:rsidP="0048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Предполагаемое место размещения (реализации) проекта </w:t>
            </w:r>
          </w:p>
        </w:tc>
        <w:tc>
          <w:tcPr>
            <w:tcW w:w="5317" w:type="dxa"/>
          </w:tcPr>
          <w:p w:rsidR="00485E8A" w:rsidRPr="00485E8A" w:rsidRDefault="00485E8A" w:rsidP="00485E8A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Марий Эл, г. Волжск</w:t>
            </w:r>
          </w:p>
        </w:tc>
      </w:tr>
      <w:tr w:rsidR="00485E8A" w:rsidRPr="00485E8A" w:rsidTr="00087FCA">
        <w:trPr>
          <w:trHeight w:val="843"/>
        </w:trPr>
        <w:tc>
          <w:tcPr>
            <w:tcW w:w="5315" w:type="dxa"/>
          </w:tcPr>
          <w:p w:rsidR="00485E8A" w:rsidRPr="00485E8A" w:rsidRDefault="00485E8A" w:rsidP="0048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>Тип инвестиционного проекта (новое строительство, перепрофилирование, расширение, реконструкция)</w:t>
            </w:r>
          </w:p>
        </w:tc>
        <w:tc>
          <w:tcPr>
            <w:tcW w:w="5317" w:type="dxa"/>
          </w:tcPr>
          <w:p w:rsidR="00485E8A" w:rsidRPr="00485E8A" w:rsidRDefault="00485E8A" w:rsidP="00485E8A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Реконструкция</w:t>
            </w:r>
          </w:p>
        </w:tc>
      </w:tr>
      <w:tr w:rsidR="00485E8A" w:rsidRPr="00485E8A" w:rsidTr="00087FCA">
        <w:trPr>
          <w:trHeight w:val="558"/>
        </w:trPr>
        <w:tc>
          <w:tcPr>
            <w:tcW w:w="5315" w:type="dxa"/>
          </w:tcPr>
          <w:p w:rsidR="00485E8A" w:rsidRPr="00485E8A" w:rsidRDefault="00485E8A" w:rsidP="0048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>Отрасль экономики, к которой относится организация, производство, создаваемые в ходе реализации инвестиционного проекта</w:t>
            </w:r>
          </w:p>
        </w:tc>
        <w:tc>
          <w:tcPr>
            <w:tcW w:w="5317" w:type="dxa"/>
          </w:tcPr>
          <w:p w:rsidR="00485E8A" w:rsidRPr="00485E8A" w:rsidRDefault="00485E8A" w:rsidP="00485E8A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Целлюлозно-бумажное производство </w:t>
            </w:r>
          </w:p>
        </w:tc>
      </w:tr>
      <w:tr w:rsidR="00485E8A" w:rsidRPr="00485E8A" w:rsidTr="00087FCA">
        <w:trPr>
          <w:trHeight w:val="558"/>
        </w:trPr>
        <w:tc>
          <w:tcPr>
            <w:tcW w:w="5315" w:type="dxa"/>
          </w:tcPr>
          <w:p w:rsidR="00485E8A" w:rsidRPr="00485E8A" w:rsidRDefault="00485E8A" w:rsidP="0048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>Суть инвестиционного проекта</w:t>
            </w:r>
          </w:p>
        </w:tc>
        <w:tc>
          <w:tcPr>
            <w:tcW w:w="5317" w:type="dxa"/>
          </w:tcPr>
          <w:p w:rsidR="00485E8A" w:rsidRPr="00485E8A" w:rsidRDefault="00485E8A" w:rsidP="00485E8A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и реконструкция очистных сооружений. </w:t>
            </w:r>
          </w:p>
          <w:p w:rsidR="00485E8A" w:rsidRPr="00485E8A" w:rsidRDefault="00485E8A" w:rsidP="00485E8A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Строительсво</w:t>
            </w:r>
            <w:proofErr w:type="spellEnd"/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котельной по сжиганию </w:t>
            </w:r>
            <w:proofErr w:type="spellStart"/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>кородревесных</w:t>
            </w:r>
            <w:proofErr w:type="spellEnd"/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отходов </w:t>
            </w:r>
          </w:p>
        </w:tc>
      </w:tr>
      <w:tr w:rsidR="00485E8A" w:rsidRPr="00485E8A" w:rsidTr="00087FCA">
        <w:trPr>
          <w:trHeight w:val="590"/>
        </w:trPr>
        <w:tc>
          <w:tcPr>
            <w:tcW w:w="5315" w:type="dxa"/>
          </w:tcPr>
          <w:p w:rsidR="00485E8A" w:rsidRPr="00485E8A" w:rsidRDefault="00485E8A" w:rsidP="0048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проекта</w:t>
            </w:r>
          </w:p>
        </w:tc>
        <w:tc>
          <w:tcPr>
            <w:tcW w:w="5317" w:type="dxa"/>
          </w:tcPr>
          <w:p w:rsidR="00485E8A" w:rsidRPr="00485E8A" w:rsidRDefault="00485E8A" w:rsidP="00485E8A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>2,04 млрд. руб.</w:t>
            </w:r>
          </w:p>
        </w:tc>
      </w:tr>
      <w:tr w:rsidR="00485E8A" w:rsidRPr="00485E8A" w:rsidTr="00087FCA">
        <w:trPr>
          <w:trHeight w:val="590"/>
        </w:trPr>
        <w:tc>
          <w:tcPr>
            <w:tcW w:w="5315" w:type="dxa"/>
          </w:tcPr>
          <w:p w:rsidR="00485E8A" w:rsidRPr="00485E8A" w:rsidRDefault="00485E8A" w:rsidP="0048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продукция (услуги), перечень основной номенклатуры продукции (услуг)</w:t>
            </w:r>
          </w:p>
        </w:tc>
        <w:tc>
          <w:tcPr>
            <w:tcW w:w="5317" w:type="dxa"/>
          </w:tcPr>
          <w:p w:rsidR="00485E8A" w:rsidRPr="00485E8A" w:rsidRDefault="00485E8A" w:rsidP="00485E8A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Целлюлозно-бумажная продукция </w:t>
            </w:r>
          </w:p>
        </w:tc>
      </w:tr>
      <w:tr w:rsidR="00485E8A" w:rsidRPr="00485E8A" w:rsidTr="00087FCA">
        <w:trPr>
          <w:trHeight w:val="558"/>
        </w:trPr>
        <w:tc>
          <w:tcPr>
            <w:tcW w:w="5315" w:type="dxa"/>
          </w:tcPr>
          <w:p w:rsidR="00485E8A" w:rsidRPr="00485E8A" w:rsidRDefault="00485E8A" w:rsidP="0048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Мощность планируемого производства </w:t>
            </w:r>
          </w:p>
        </w:tc>
        <w:tc>
          <w:tcPr>
            <w:tcW w:w="5317" w:type="dxa"/>
          </w:tcPr>
          <w:p w:rsidR="00485E8A" w:rsidRPr="00485E8A" w:rsidRDefault="00485E8A" w:rsidP="00485E8A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мощности производства на 11%</w:t>
            </w:r>
          </w:p>
        </w:tc>
      </w:tr>
      <w:tr w:rsidR="00485E8A" w:rsidRPr="00485E8A" w:rsidTr="00087FCA">
        <w:trPr>
          <w:trHeight w:val="558"/>
        </w:trPr>
        <w:tc>
          <w:tcPr>
            <w:tcW w:w="5315" w:type="dxa"/>
          </w:tcPr>
          <w:p w:rsidR="00485E8A" w:rsidRPr="00485E8A" w:rsidRDefault="00485E8A" w:rsidP="0048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проекта (ввода объекта) лет</w:t>
            </w:r>
          </w:p>
        </w:tc>
        <w:tc>
          <w:tcPr>
            <w:tcW w:w="5317" w:type="dxa"/>
          </w:tcPr>
          <w:p w:rsidR="00485E8A" w:rsidRPr="00485E8A" w:rsidRDefault="00485E8A" w:rsidP="00485E8A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>2018-2020 гг.</w:t>
            </w:r>
          </w:p>
        </w:tc>
      </w:tr>
      <w:tr w:rsidR="00485E8A" w:rsidRPr="00485E8A" w:rsidTr="00087FCA">
        <w:trPr>
          <w:trHeight w:val="558"/>
        </w:trPr>
        <w:tc>
          <w:tcPr>
            <w:tcW w:w="5315" w:type="dxa"/>
          </w:tcPr>
          <w:p w:rsidR="00485E8A" w:rsidRPr="00485E8A" w:rsidRDefault="00485E8A" w:rsidP="00485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>Период окупаемости проекта, лет, месяцев</w:t>
            </w:r>
          </w:p>
        </w:tc>
        <w:tc>
          <w:tcPr>
            <w:tcW w:w="5317" w:type="dxa"/>
          </w:tcPr>
          <w:p w:rsidR="00485E8A" w:rsidRPr="00485E8A" w:rsidRDefault="00485E8A" w:rsidP="00485E8A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E8A">
              <w:rPr>
                <w:rFonts w:ascii="Times New Roman" w:eastAsia="Calibri" w:hAnsi="Times New Roman" w:cs="Times New Roman"/>
                <w:sz w:val="28"/>
                <w:szCs w:val="28"/>
              </w:rPr>
              <w:t>Не рассчитан</w:t>
            </w:r>
          </w:p>
        </w:tc>
      </w:tr>
    </w:tbl>
    <w:p w:rsidR="00485E8A" w:rsidRPr="00485E8A" w:rsidRDefault="00485E8A" w:rsidP="00485E8A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E8A">
        <w:rPr>
          <w:rFonts w:ascii="Times New Roman" w:eastAsia="Calibri" w:hAnsi="Times New Roman" w:cs="Times New Roman"/>
          <w:sz w:val="28"/>
          <w:szCs w:val="28"/>
        </w:rPr>
        <w:t>инвестиционного проекта</w:t>
      </w:r>
    </w:p>
    <w:p w:rsidR="00485E8A" w:rsidRPr="00485E8A" w:rsidRDefault="00485E8A" w:rsidP="00485E8A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485E8A">
        <w:rPr>
          <w:rFonts w:ascii="Times New Roman" w:eastAsia="Calibri" w:hAnsi="Times New Roman" w:cs="Times New Roman"/>
          <w:b/>
          <w:bCs/>
          <w:sz w:val="28"/>
          <w:szCs w:val="28"/>
        </w:rPr>
        <w:t>АО «Марийский целлюлозно-бумажный комбинат»</w:t>
      </w:r>
    </w:p>
    <w:bookmarkEnd w:id="0"/>
    <w:p w:rsidR="00485E8A" w:rsidRPr="00485E8A" w:rsidRDefault="00485E8A" w:rsidP="00485E8A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5E8A" w:rsidRPr="00485E8A" w:rsidRDefault="00485E8A" w:rsidP="00485E8A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1AAA" w:rsidRDefault="00485E8A"/>
    <w:sectPr w:rsidR="0069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8A"/>
    <w:rsid w:val="00485E8A"/>
    <w:rsid w:val="006C773D"/>
    <w:rsid w:val="007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AB92DB3CF12F42BAE855A77D39A8AD" ma:contentTypeVersion="0" ma:contentTypeDescription="Создание документа." ma:contentTypeScope="" ma:versionID="ad7f3ce5223b036595a915393ae3113b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XXJ7TYMEEKJ2-7212-14</_dlc_DocId>
    <_dlc_DocIdUrl xmlns="57504d04-691e-4fc4-8f09-4f19fdbe90f6">
      <Url>https://vip.gov.mari.ru/invest/_layouts/DocIdRedir.aspx?ID=XXJ7TYMEEKJ2-7212-14</Url>
      <Description>XXJ7TYMEEKJ2-7212-14</Description>
    </_dlc_DocIdUrl>
  </documentManagement>
</p:properties>
</file>

<file path=customXml/itemProps1.xml><?xml version="1.0" encoding="utf-8"?>
<ds:datastoreItem xmlns:ds="http://schemas.openxmlformats.org/officeDocument/2006/customXml" ds:itemID="{C5F149B2-007F-4657-AC5A-92ED8616EE46}"/>
</file>

<file path=customXml/itemProps2.xml><?xml version="1.0" encoding="utf-8"?>
<ds:datastoreItem xmlns:ds="http://schemas.openxmlformats.org/officeDocument/2006/customXml" ds:itemID="{D18CC208-656F-488F-A666-ADC068E2824B}"/>
</file>

<file path=customXml/itemProps3.xml><?xml version="1.0" encoding="utf-8"?>
<ds:datastoreItem xmlns:ds="http://schemas.openxmlformats.org/officeDocument/2006/customXml" ds:itemID="{6FCD39D3-FC78-4933-8C2F-2FFCDB9C7743}"/>
</file>

<file path=customXml/itemProps4.xml><?xml version="1.0" encoding="utf-8"?>
<ds:datastoreItem xmlns:ds="http://schemas.openxmlformats.org/officeDocument/2006/customXml" ds:itemID="{9EB8EF5C-FEE7-46A7-BEFE-C0416A7D8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KuzikovaLM</dc:creator>
  <cp:lastModifiedBy>KuzikovaLM</cp:lastModifiedBy>
  <cp:revision>1</cp:revision>
  <dcterms:created xsi:type="dcterms:W3CDTF">2017-11-29T13:14:00Z</dcterms:created>
  <dcterms:modified xsi:type="dcterms:W3CDTF">2017-11-29T13:14:00Z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0x010100F3AB92DB3CF12F42BAE855A77D39A8AD</vt:lpwstr>
  </property>
  <property fmtid="{D5CDD505-2E9C-101B-9397-08002B2CF9AE}" pid="3" name="_dlc_DocIdItemGuid">
    <vt:lpwstr>8c710428-09de-496d-80d2-0e1e50f29990</vt:lpwstr>
  </property>
</Properties>
</file>