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9A" w:rsidRDefault="0034659A">
      <w:pPr>
        <w:spacing w:line="235" w:lineRule="auto"/>
        <w:ind w:left="4140"/>
        <w:jc w:val="right"/>
        <w:rPr>
          <w:sz w:val="28"/>
          <w:szCs w:val="28"/>
        </w:rPr>
      </w:pPr>
    </w:p>
    <w:p w:rsidR="006F0E36" w:rsidRDefault="006F0E36">
      <w:pPr>
        <w:spacing w:line="235" w:lineRule="auto"/>
        <w:ind w:left="4140"/>
        <w:jc w:val="right"/>
        <w:rPr>
          <w:sz w:val="28"/>
          <w:szCs w:val="28"/>
        </w:rPr>
      </w:pPr>
    </w:p>
    <w:p w:rsidR="006F0E36" w:rsidRDefault="006F0E36">
      <w:pPr>
        <w:spacing w:line="235" w:lineRule="auto"/>
        <w:ind w:left="4140"/>
        <w:jc w:val="right"/>
        <w:rPr>
          <w:sz w:val="28"/>
          <w:szCs w:val="28"/>
        </w:rPr>
      </w:pPr>
    </w:p>
    <w:p w:rsidR="006F0E36" w:rsidRDefault="006F0E36">
      <w:pPr>
        <w:spacing w:line="235" w:lineRule="auto"/>
        <w:ind w:left="4140"/>
        <w:jc w:val="right"/>
        <w:rPr>
          <w:sz w:val="28"/>
          <w:szCs w:val="28"/>
        </w:rPr>
      </w:pPr>
    </w:p>
    <w:p w:rsidR="006F0E36" w:rsidRDefault="006F0E36">
      <w:pPr>
        <w:spacing w:line="235" w:lineRule="auto"/>
        <w:ind w:left="4140"/>
        <w:jc w:val="right"/>
        <w:rPr>
          <w:sz w:val="28"/>
          <w:szCs w:val="28"/>
        </w:rPr>
      </w:pPr>
    </w:p>
    <w:p w:rsidR="006F0E36" w:rsidRDefault="006F0E36">
      <w:pPr>
        <w:spacing w:line="235" w:lineRule="auto"/>
        <w:ind w:left="4140"/>
        <w:jc w:val="right"/>
        <w:rPr>
          <w:sz w:val="28"/>
          <w:szCs w:val="28"/>
        </w:rPr>
      </w:pPr>
    </w:p>
    <w:p w:rsidR="006F0E36" w:rsidRPr="00B814EA" w:rsidRDefault="006F0E36">
      <w:pPr>
        <w:spacing w:line="235" w:lineRule="auto"/>
        <w:ind w:left="4140"/>
        <w:jc w:val="right"/>
        <w:rPr>
          <w:sz w:val="28"/>
          <w:szCs w:val="28"/>
        </w:rPr>
      </w:pPr>
    </w:p>
    <w:p w:rsidR="0034659A" w:rsidRPr="00B814EA" w:rsidRDefault="0034659A">
      <w:pPr>
        <w:spacing w:line="235" w:lineRule="auto"/>
        <w:ind w:left="4140"/>
        <w:jc w:val="right"/>
        <w:rPr>
          <w:sz w:val="20"/>
          <w:szCs w:val="20"/>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rsidP="004B349E">
      <w:pPr>
        <w:ind w:right="320"/>
        <w:jc w:val="center"/>
        <w:rPr>
          <w:sz w:val="28"/>
          <w:szCs w:val="28"/>
        </w:rPr>
      </w:pPr>
    </w:p>
    <w:p w:rsidR="00AD74A9" w:rsidRPr="00B814EA" w:rsidRDefault="00AD74A9" w:rsidP="00AD74A9">
      <w:pPr>
        <w:widowControl w:val="0"/>
        <w:autoSpaceDE w:val="0"/>
        <w:autoSpaceDN w:val="0"/>
        <w:jc w:val="center"/>
        <w:rPr>
          <w:sz w:val="32"/>
          <w:szCs w:val="32"/>
          <w:lang w:bidi="ru-RU"/>
        </w:rPr>
      </w:pPr>
      <w:r w:rsidRPr="00B814EA">
        <w:rPr>
          <w:sz w:val="32"/>
          <w:szCs w:val="32"/>
          <w:lang w:bidi="ru-RU"/>
        </w:rPr>
        <w:t xml:space="preserve">Проект внесения изменений </w:t>
      </w:r>
      <w:proofErr w:type="gramStart"/>
      <w:r w:rsidRPr="00B814EA">
        <w:rPr>
          <w:sz w:val="32"/>
          <w:szCs w:val="32"/>
          <w:lang w:bidi="ru-RU"/>
        </w:rPr>
        <w:t>в</w:t>
      </w:r>
      <w:proofErr w:type="gramEnd"/>
    </w:p>
    <w:p w:rsidR="00AD74A9" w:rsidRPr="00B814EA" w:rsidRDefault="00AD74A9" w:rsidP="00AD74A9">
      <w:pPr>
        <w:widowControl w:val="0"/>
        <w:autoSpaceDE w:val="0"/>
        <w:autoSpaceDN w:val="0"/>
        <w:jc w:val="center"/>
        <w:rPr>
          <w:b/>
          <w:sz w:val="32"/>
          <w:szCs w:val="32"/>
          <w:lang w:bidi="ru-RU"/>
        </w:rPr>
      </w:pPr>
      <w:r w:rsidRPr="00B814EA">
        <w:rPr>
          <w:b/>
          <w:sz w:val="32"/>
          <w:szCs w:val="32"/>
          <w:lang w:bidi="ru-RU"/>
        </w:rPr>
        <w:t>ГЕНЕРАЛЬНЫЙ ПЛАН</w:t>
      </w:r>
    </w:p>
    <w:p w:rsidR="002F57E2" w:rsidRDefault="002F57E2" w:rsidP="002F57E2">
      <w:pPr>
        <w:widowControl w:val="0"/>
        <w:autoSpaceDE w:val="0"/>
        <w:autoSpaceDN w:val="0"/>
        <w:jc w:val="center"/>
        <w:rPr>
          <w:sz w:val="32"/>
          <w:szCs w:val="32"/>
          <w:lang w:bidi="ru-RU"/>
        </w:rPr>
      </w:pPr>
      <w:r w:rsidRPr="00BB4868">
        <w:rPr>
          <w:sz w:val="32"/>
          <w:szCs w:val="32"/>
          <w:lang w:bidi="ru-RU"/>
        </w:rPr>
        <w:t>Емешевского сельского поселения</w:t>
      </w:r>
    </w:p>
    <w:p w:rsidR="002F57E2" w:rsidRPr="00765CF1" w:rsidRDefault="002F57E2" w:rsidP="002F57E2">
      <w:pPr>
        <w:widowControl w:val="0"/>
        <w:autoSpaceDE w:val="0"/>
        <w:autoSpaceDN w:val="0"/>
        <w:jc w:val="center"/>
        <w:rPr>
          <w:sz w:val="32"/>
          <w:szCs w:val="32"/>
          <w:lang w:bidi="ru-RU"/>
        </w:rPr>
      </w:pPr>
      <w:r w:rsidRPr="00765CF1">
        <w:rPr>
          <w:sz w:val="32"/>
          <w:szCs w:val="32"/>
          <w:lang w:bidi="ru-RU"/>
        </w:rPr>
        <w:t xml:space="preserve"> Горномарийского муниципального района Республики Марий Эл </w:t>
      </w:r>
    </w:p>
    <w:p w:rsidR="002F57E2" w:rsidRPr="00765CF1" w:rsidRDefault="002F57E2" w:rsidP="002F57E2">
      <w:pPr>
        <w:widowControl w:val="0"/>
        <w:autoSpaceDE w:val="0"/>
        <w:autoSpaceDN w:val="0"/>
        <w:jc w:val="center"/>
        <w:rPr>
          <w:sz w:val="32"/>
          <w:szCs w:val="32"/>
          <w:lang w:bidi="ru-RU"/>
        </w:rPr>
      </w:pPr>
      <w:r w:rsidRPr="00765CF1">
        <w:rPr>
          <w:sz w:val="32"/>
          <w:szCs w:val="32"/>
          <w:lang w:bidi="ru-RU"/>
        </w:rPr>
        <w:t>(актуализация генерального плана)</w:t>
      </w:r>
    </w:p>
    <w:p w:rsidR="00AD74A9" w:rsidRPr="00B814EA" w:rsidRDefault="00AD74A9" w:rsidP="00AD74A9">
      <w:pPr>
        <w:widowControl w:val="0"/>
        <w:autoSpaceDE w:val="0"/>
        <w:autoSpaceDN w:val="0"/>
        <w:jc w:val="center"/>
        <w:rPr>
          <w:sz w:val="24"/>
          <w:szCs w:val="24"/>
          <w:lang w:bidi="ru-RU"/>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308" w:lineRule="exact"/>
        <w:rPr>
          <w:sz w:val="24"/>
          <w:szCs w:val="24"/>
        </w:rPr>
      </w:pPr>
    </w:p>
    <w:p w:rsidR="0034659A" w:rsidRPr="00B814EA" w:rsidRDefault="0034659A">
      <w:pPr>
        <w:ind w:right="320"/>
        <w:jc w:val="center"/>
        <w:rPr>
          <w:sz w:val="20"/>
          <w:szCs w:val="20"/>
        </w:rPr>
      </w:pPr>
      <w:r w:rsidRPr="00B814EA">
        <w:rPr>
          <w:sz w:val="28"/>
          <w:szCs w:val="28"/>
        </w:rPr>
        <w:t xml:space="preserve">Положение о </w:t>
      </w:r>
      <w:proofErr w:type="gramStart"/>
      <w:r w:rsidRPr="00B814EA">
        <w:rPr>
          <w:sz w:val="28"/>
          <w:szCs w:val="28"/>
        </w:rPr>
        <w:t>территориальном</w:t>
      </w:r>
      <w:proofErr w:type="gramEnd"/>
    </w:p>
    <w:p w:rsidR="0034659A" w:rsidRPr="00B814EA" w:rsidRDefault="0034659A" w:rsidP="00AD74A9">
      <w:pPr>
        <w:ind w:right="320"/>
        <w:jc w:val="center"/>
        <w:rPr>
          <w:sz w:val="20"/>
          <w:szCs w:val="20"/>
        </w:rPr>
      </w:pPr>
      <w:proofErr w:type="gramStart"/>
      <w:r w:rsidRPr="00B814EA">
        <w:rPr>
          <w:sz w:val="28"/>
          <w:szCs w:val="28"/>
        </w:rPr>
        <w:t>планировании</w:t>
      </w:r>
      <w:proofErr w:type="gramEnd"/>
    </w:p>
    <w:p w:rsidR="0034659A" w:rsidRPr="00B814EA" w:rsidRDefault="0034659A">
      <w:pPr>
        <w:spacing w:line="218" w:lineRule="exact"/>
        <w:rPr>
          <w:sz w:val="24"/>
          <w:szCs w:val="24"/>
        </w:rPr>
      </w:pPr>
    </w:p>
    <w:p w:rsidR="0034659A" w:rsidRPr="00B814EA" w:rsidRDefault="0034659A" w:rsidP="0098401B">
      <w:pPr>
        <w:ind w:right="320"/>
        <w:jc w:val="center"/>
        <w:rPr>
          <w:sz w:val="24"/>
          <w:szCs w:val="24"/>
        </w:rPr>
      </w:pPr>
      <w:r w:rsidRPr="00B814EA">
        <w:rPr>
          <w:sz w:val="28"/>
          <w:szCs w:val="28"/>
        </w:rPr>
        <w:t>Том I</w:t>
      </w: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AD74A9" w:rsidRPr="00B814EA" w:rsidRDefault="00AD74A9">
      <w:pPr>
        <w:spacing w:line="200" w:lineRule="exact"/>
        <w:rPr>
          <w:sz w:val="24"/>
          <w:szCs w:val="24"/>
        </w:rPr>
      </w:pPr>
    </w:p>
    <w:p w:rsidR="00AD74A9" w:rsidRPr="00B814EA" w:rsidRDefault="00AD74A9">
      <w:pPr>
        <w:spacing w:line="200" w:lineRule="exact"/>
        <w:rPr>
          <w:sz w:val="24"/>
          <w:szCs w:val="24"/>
        </w:rPr>
      </w:pPr>
    </w:p>
    <w:p w:rsidR="00AD74A9" w:rsidRPr="00B814EA" w:rsidRDefault="00AD74A9">
      <w:pPr>
        <w:spacing w:line="200" w:lineRule="exact"/>
        <w:rPr>
          <w:sz w:val="24"/>
          <w:szCs w:val="24"/>
        </w:rPr>
      </w:pPr>
    </w:p>
    <w:p w:rsidR="0098401B" w:rsidRPr="00B814EA" w:rsidRDefault="0098401B">
      <w:pPr>
        <w:spacing w:line="200" w:lineRule="exact"/>
        <w:rPr>
          <w:sz w:val="24"/>
          <w:szCs w:val="24"/>
        </w:rPr>
      </w:pPr>
    </w:p>
    <w:p w:rsidR="0098401B" w:rsidRPr="00B814EA" w:rsidRDefault="0098401B">
      <w:pPr>
        <w:spacing w:line="200" w:lineRule="exact"/>
        <w:rPr>
          <w:sz w:val="24"/>
          <w:szCs w:val="24"/>
        </w:rPr>
      </w:pPr>
    </w:p>
    <w:p w:rsidR="00AD74A9" w:rsidRPr="00B814EA" w:rsidRDefault="00AD74A9">
      <w:pPr>
        <w:spacing w:line="200" w:lineRule="exact"/>
        <w:rPr>
          <w:sz w:val="24"/>
          <w:szCs w:val="24"/>
        </w:rPr>
      </w:pPr>
    </w:p>
    <w:p w:rsidR="00AD74A9" w:rsidRPr="00B814EA" w:rsidRDefault="00AD74A9">
      <w:pPr>
        <w:spacing w:line="200" w:lineRule="exact"/>
        <w:rPr>
          <w:sz w:val="24"/>
          <w:szCs w:val="24"/>
        </w:rPr>
      </w:pPr>
    </w:p>
    <w:p w:rsidR="00AD74A9" w:rsidRPr="00B814EA" w:rsidRDefault="00AD74A9">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303" w:lineRule="exact"/>
        <w:rPr>
          <w:sz w:val="24"/>
          <w:szCs w:val="24"/>
        </w:rPr>
      </w:pPr>
    </w:p>
    <w:p w:rsidR="0098401B" w:rsidRPr="00B814EA" w:rsidRDefault="00AD74A9" w:rsidP="00A27024">
      <w:pPr>
        <w:ind w:right="320"/>
        <w:jc w:val="center"/>
        <w:rPr>
          <w:sz w:val="27"/>
          <w:szCs w:val="27"/>
        </w:rPr>
      </w:pPr>
      <w:r w:rsidRPr="00B814EA">
        <w:rPr>
          <w:sz w:val="27"/>
          <w:szCs w:val="27"/>
        </w:rPr>
        <w:t>г. Чебоксары, 2022 г.</w:t>
      </w:r>
    </w:p>
    <w:p w:rsidR="00A27024" w:rsidRPr="00B814EA" w:rsidRDefault="0098401B" w:rsidP="0098401B">
      <w:pPr>
        <w:rPr>
          <w:sz w:val="27"/>
          <w:szCs w:val="27"/>
        </w:rPr>
      </w:pPr>
      <w:r w:rsidRPr="00B814EA">
        <w:rPr>
          <w:sz w:val="27"/>
          <w:szCs w:val="27"/>
        </w:rPr>
        <w:br w:type="page"/>
      </w:r>
    </w:p>
    <w:p w:rsidR="00751CD5" w:rsidRPr="00B814EA" w:rsidRDefault="00751CD5" w:rsidP="00751CD5">
      <w:pPr>
        <w:pageBreakBefore/>
        <w:jc w:val="center"/>
        <w:rPr>
          <w:sz w:val="26"/>
          <w:szCs w:val="26"/>
        </w:rPr>
      </w:pPr>
      <w:r w:rsidRPr="00B814EA">
        <w:rPr>
          <w:sz w:val="26"/>
          <w:szCs w:val="26"/>
        </w:rPr>
        <w:lastRenderedPageBreak/>
        <w:t>СОСТАВ ПРОЕКТА</w:t>
      </w:r>
    </w:p>
    <w:p w:rsidR="00751CD5" w:rsidRPr="00B814EA" w:rsidRDefault="00751CD5" w:rsidP="00751CD5">
      <w:pPr>
        <w:ind w:left="1943" w:right="2006"/>
        <w:jc w:val="center"/>
        <w:rPr>
          <w:sz w:val="26"/>
          <w:szCs w:val="26"/>
        </w:rPr>
      </w:pPr>
      <w:r w:rsidRPr="00B814EA">
        <w:rPr>
          <w:sz w:val="26"/>
          <w:szCs w:val="26"/>
        </w:rPr>
        <w:t xml:space="preserve"> ВНЕСЕНИЯ ИЗМЕНЕНИЙ В ГЕНЕРАЛЬНЫЙ ПЛАН</w:t>
      </w:r>
    </w:p>
    <w:p w:rsidR="00751CD5" w:rsidRPr="00B814EA" w:rsidRDefault="00751CD5" w:rsidP="00751CD5">
      <w:pPr>
        <w:pStyle w:val="ad"/>
        <w:rPr>
          <w:sz w:val="26"/>
          <w:szCs w:val="26"/>
        </w:rPr>
      </w:pPr>
    </w:p>
    <w:p w:rsidR="00751CD5" w:rsidRPr="00B814EA" w:rsidRDefault="00751CD5" w:rsidP="00D16607">
      <w:pPr>
        <w:jc w:val="center"/>
        <w:rPr>
          <w:rFonts w:eastAsiaTheme="minorHAnsi"/>
          <w:b/>
          <w:sz w:val="26"/>
          <w:szCs w:val="26"/>
          <w:lang w:bidi="ru-RU"/>
        </w:rPr>
      </w:pPr>
      <w:r w:rsidRPr="00B814EA">
        <w:rPr>
          <w:rFonts w:eastAsiaTheme="minorHAnsi"/>
          <w:b/>
          <w:sz w:val="26"/>
          <w:szCs w:val="26"/>
          <w:lang w:bidi="ru-RU"/>
        </w:rPr>
        <w:t>I. Генеральный план</w:t>
      </w:r>
    </w:p>
    <w:p w:rsidR="00751CD5" w:rsidRPr="00B814EA" w:rsidRDefault="00751CD5" w:rsidP="00751CD5">
      <w:pPr>
        <w:pStyle w:val="Heading3"/>
        <w:tabs>
          <w:tab w:val="left" w:pos="1380"/>
        </w:tabs>
        <w:ind w:left="1640"/>
        <w:rPr>
          <w:b w:val="0"/>
          <w:bCs w:val="0"/>
          <w:lang w:eastAsia="ru-RU" w:bidi="ru-RU"/>
        </w:rPr>
      </w:pPr>
    </w:p>
    <w:p w:rsidR="00751CD5" w:rsidRPr="00B814EA" w:rsidRDefault="00751CD5" w:rsidP="00751CD5">
      <w:pPr>
        <w:pStyle w:val="Heading3"/>
        <w:numPr>
          <w:ilvl w:val="0"/>
          <w:numId w:val="17"/>
        </w:numPr>
        <w:tabs>
          <w:tab w:val="left" w:pos="142"/>
        </w:tabs>
        <w:ind w:left="284" w:firstLine="0"/>
        <w:rPr>
          <w:b w:val="0"/>
        </w:rPr>
      </w:pPr>
      <w:r w:rsidRPr="00B814EA">
        <w:rPr>
          <w:b w:val="0"/>
        </w:rPr>
        <w:t>Положение</w:t>
      </w:r>
      <w:r w:rsidRPr="00B814EA">
        <w:rPr>
          <w:b w:val="0"/>
          <w:spacing w:val="-5"/>
        </w:rPr>
        <w:t xml:space="preserve"> </w:t>
      </w:r>
      <w:r w:rsidRPr="00B814EA">
        <w:rPr>
          <w:b w:val="0"/>
        </w:rPr>
        <w:t>о</w:t>
      </w:r>
      <w:r w:rsidRPr="00B814EA">
        <w:rPr>
          <w:b w:val="0"/>
          <w:spacing w:val="-8"/>
        </w:rPr>
        <w:t xml:space="preserve"> </w:t>
      </w:r>
      <w:r w:rsidRPr="00B814EA">
        <w:rPr>
          <w:b w:val="0"/>
        </w:rPr>
        <w:t>территориальном</w:t>
      </w:r>
      <w:r w:rsidRPr="00B814EA">
        <w:rPr>
          <w:b w:val="0"/>
          <w:spacing w:val="-7"/>
        </w:rPr>
        <w:t xml:space="preserve"> </w:t>
      </w:r>
      <w:r w:rsidRPr="00B814EA">
        <w:rPr>
          <w:b w:val="0"/>
        </w:rPr>
        <w:t>планировании</w:t>
      </w:r>
    </w:p>
    <w:p w:rsidR="00751CD5" w:rsidRPr="00B814EA" w:rsidRDefault="00751CD5" w:rsidP="00751CD5">
      <w:pPr>
        <w:pStyle w:val="a5"/>
        <w:widowControl w:val="0"/>
        <w:numPr>
          <w:ilvl w:val="0"/>
          <w:numId w:val="17"/>
        </w:numPr>
        <w:tabs>
          <w:tab w:val="left" w:pos="142"/>
        </w:tabs>
        <w:autoSpaceDE w:val="0"/>
        <w:autoSpaceDN w:val="0"/>
        <w:spacing w:before="2"/>
        <w:ind w:left="284" w:right="917" w:firstLine="0"/>
        <w:contextualSpacing w:val="0"/>
        <w:rPr>
          <w:sz w:val="26"/>
          <w:szCs w:val="26"/>
        </w:rPr>
      </w:pPr>
      <w:r w:rsidRPr="00B814EA">
        <w:rPr>
          <w:sz w:val="26"/>
          <w:szCs w:val="26"/>
        </w:rPr>
        <w:t>Карта планируемого размещения объектов местного значения</w:t>
      </w:r>
      <w:r w:rsidRPr="00B814EA">
        <w:rPr>
          <w:spacing w:val="-62"/>
          <w:sz w:val="26"/>
          <w:szCs w:val="26"/>
        </w:rPr>
        <w:t xml:space="preserve"> </w:t>
      </w:r>
      <w:r w:rsidRPr="00B814EA">
        <w:rPr>
          <w:sz w:val="26"/>
          <w:szCs w:val="26"/>
        </w:rPr>
        <w:t>посел</w:t>
      </w:r>
      <w:r w:rsidRPr="00B814EA">
        <w:rPr>
          <w:sz w:val="26"/>
          <w:szCs w:val="26"/>
        </w:rPr>
        <w:t>е</w:t>
      </w:r>
      <w:r w:rsidRPr="00B814EA">
        <w:rPr>
          <w:sz w:val="26"/>
          <w:szCs w:val="26"/>
        </w:rPr>
        <w:t>ния</w:t>
      </w:r>
    </w:p>
    <w:p w:rsidR="00751CD5" w:rsidRPr="00B814EA" w:rsidRDefault="00751CD5" w:rsidP="00751CD5">
      <w:pPr>
        <w:pStyle w:val="Heading3"/>
        <w:numPr>
          <w:ilvl w:val="0"/>
          <w:numId w:val="17"/>
        </w:numPr>
        <w:tabs>
          <w:tab w:val="left" w:pos="142"/>
        </w:tabs>
        <w:ind w:left="284" w:right="1728" w:firstLine="0"/>
        <w:rPr>
          <w:b w:val="0"/>
        </w:rPr>
      </w:pPr>
      <w:r w:rsidRPr="00B814EA">
        <w:rPr>
          <w:b w:val="0"/>
        </w:rPr>
        <w:t>Карта границ населенных пунктов (в том числе границ</w:t>
      </w:r>
      <w:r w:rsidRPr="00B814EA">
        <w:rPr>
          <w:b w:val="0"/>
          <w:spacing w:val="-62"/>
        </w:rPr>
        <w:t xml:space="preserve"> </w:t>
      </w:r>
      <w:r w:rsidRPr="00B814EA">
        <w:rPr>
          <w:b w:val="0"/>
        </w:rPr>
        <w:t>образу</w:t>
      </w:r>
      <w:r w:rsidRPr="00B814EA">
        <w:rPr>
          <w:b w:val="0"/>
        </w:rPr>
        <w:t>е</w:t>
      </w:r>
      <w:r w:rsidRPr="00B814EA">
        <w:rPr>
          <w:b w:val="0"/>
        </w:rPr>
        <w:t>мых</w:t>
      </w:r>
      <w:r w:rsidRPr="00B814EA">
        <w:rPr>
          <w:b w:val="0"/>
          <w:spacing w:val="-3"/>
        </w:rPr>
        <w:t xml:space="preserve"> </w:t>
      </w:r>
      <w:r w:rsidRPr="00B814EA">
        <w:rPr>
          <w:b w:val="0"/>
        </w:rPr>
        <w:t>населенных</w:t>
      </w:r>
      <w:r w:rsidRPr="00B814EA">
        <w:rPr>
          <w:b w:val="0"/>
          <w:spacing w:val="-3"/>
        </w:rPr>
        <w:t xml:space="preserve"> </w:t>
      </w:r>
      <w:r w:rsidRPr="00B814EA">
        <w:rPr>
          <w:b w:val="0"/>
        </w:rPr>
        <w:t>пунктов),</w:t>
      </w:r>
      <w:r w:rsidRPr="00B814EA">
        <w:rPr>
          <w:b w:val="0"/>
          <w:spacing w:val="-4"/>
        </w:rPr>
        <w:t xml:space="preserve"> </w:t>
      </w:r>
      <w:r w:rsidRPr="00B814EA">
        <w:rPr>
          <w:b w:val="0"/>
        </w:rPr>
        <w:t>входящих</w:t>
      </w:r>
      <w:r w:rsidRPr="00B814EA">
        <w:rPr>
          <w:b w:val="0"/>
          <w:spacing w:val="-3"/>
        </w:rPr>
        <w:t xml:space="preserve"> </w:t>
      </w:r>
      <w:r w:rsidRPr="00B814EA">
        <w:rPr>
          <w:b w:val="0"/>
        </w:rPr>
        <w:t>в</w:t>
      </w:r>
      <w:r w:rsidRPr="00B814EA">
        <w:rPr>
          <w:b w:val="0"/>
          <w:spacing w:val="-4"/>
        </w:rPr>
        <w:t xml:space="preserve"> </w:t>
      </w:r>
      <w:r w:rsidRPr="00B814EA">
        <w:rPr>
          <w:b w:val="0"/>
        </w:rPr>
        <w:t>состав</w:t>
      </w:r>
      <w:r w:rsidRPr="00B814EA">
        <w:rPr>
          <w:b w:val="0"/>
          <w:spacing w:val="-5"/>
        </w:rPr>
        <w:t xml:space="preserve"> </w:t>
      </w:r>
      <w:r w:rsidRPr="00B814EA">
        <w:rPr>
          <w:b w:val="0"/>
        </w:rPr>
        <w:t>поселения</w:t>
      </w:r>
    </w:p>
    <w:p w:rsidR="00751CD5" w:rsidRPr="00B814EA" w:rsidRDefault="00751CD5" w:rsidP="00751CD5">
      <w:pPr>
        <w:pStyle w:val="a5"/>
        <w:widowControl w:val="0"/>
        <w:numPr>
          <w:ilvl w:val="0"/>
          <w:numId w:val="17"/>
        </w:numPr>
        <w:tabs>
          <w:tab w:val="left" w:pos="142"/>
        </w:tabs>
        <w:autoSpaceDE w:val="0"/>
        <w:autoSpaceDN w:val="0"/>
        <w:spacing w:line="299" w:lineRule="exact"/>
        <w:ind w:left="284" w:firstLine="0"/>
        <w:contextualSpacing w:val="0"/>
        <w:rPr>
          <w:sz w:val="26"/>
          <w:szCs w:val="26"/>
        </w:rPr>
      </w:pPr>
      <w:r w:rsidRPr="00B814EA">
        <w:rPr>
          <w:sz w:val="26"/>
          <w:szCs w:val="26"/>
        </w:rPr>
        <w:t>Карта</w:t>
      </w:r>
      <w:r w:rsidRPr="00B814EA">
        <w:rPr>
          <w:spacing w:val="-5"/>
          <w:sz w:val="26"/>
          <w:szCs w:val="26"/>
        </w:rPr>
        <w:t xml:space="preserve"> </w:t>
      </w:r>
      <w:r w:rsidRPr="00B814EA">
        <w:rPr>
          <w:sz w:val="26"/>
          <w:szCs w:val="26"/>
        </w:rPr>
        <w:t>функциональных</w:t>
      </w:r>
      <w:r w:rsidRPr="00B814EA">
        <w:rPr>
          <w:spacing w:val="-5"/>
          <w:sz w:val="26"/>
          <w:szCs w:val="26"/>
        </w:rPr>
        <w:t xml:space="preserve"> </w:t>
      </w:r>
      <w:r w:rsidRPr="00B814EA">
        <w:rPr>
          <w:sz w:val="26"/>
          <w:szCs w:val="26"/>
        </w:rPr>
        <w:t>зон</w:t>
      </w:r>
      <w:r w:rsidRPr="00B814EA">
        <w:rPr>
          <w:spacing w:val="-4"/>
          <w:sz w:val="26"/>
          <w:szCs w:val="26"/>
        </w:rPr>
        <w:t xml:space="preserve"> </w:t>
      </w:r>
      <w:r w:rsidRPr="00B814EA">
        <w:rPr>
          <w:sz w:val="26"/>
          <w:szCs w:val="26"/>
        </w:rPr>
        <w:t>поселения</w:t>
      </w:r>
    </w:p>
    <w:p w:rsidR="00751CD5" w:rsidRPr="00B814EA" w:rsidRDefault="00751CD5" w:rsidP="00751CD5">
      <w:pPr>
        <w:pStyle w:val="ad"/>
        <w:tabs>
          <w:tab w:val="left" w:pos="142"/>
        </w:tabs>
        <w:spacing w:before="3"/>
        <w:ind w:left="284" w:firstLine="0"/>
        <w:jc w:val="left"/>
        <w:rPr>
          <w:sz w:val="26"/>
          <w:szCs w:val="26"/>
        </w:rPr>
      </w:pPr>
    </w:p>
    <w:p w:rsidR="00751CD5" w:rsidRPr="00B814EA" w:rsidRDefault="00751CD5" w:rsidP="00751CD5">
      <w:pPr>
        <w:pStyle w:val="ad"/>
        <w:tabs>
          <w:tab w:val="left" w:pos="142"/>
        </w:tabs>
        <w:spacing w:before="5"/>
        <w:ind w:left="284" w:firstLine="0"/>
        <w:rPr>
          <w:sz w:val="26"/>
          <w:szCs w:val="26"/>
        </w:rPr>
      </w:pPr>
    </w:p>
    <w:p w:rsidR="00751CD5" w:rsidRPr="00B814EA" w:rsidRDefault="00751CD5" w:rsidP="00D16607">
      <w:pPr>
        <w:jc w:val="center"/>
        <w:rPr>
          <w:rFonts w:eastAsiaTheme="minorHAnsi"/>
          <w:b/>
          <w:sz w:val="26"/>
          <w:szCs w:val="26"/>
          <w:lang w:bidi="ru-RU"/>
        </w:rPr>
      </w:pPr>
      <w:r w:rsidRPr="00B814EA">
        <w:rPr>
          <w:rFonts w:eastAsiaTheme="minorHAnsi"/>
          <w:b/>
          <w:sz w:val="26"/>
          <w:szCs w:val="26"/>
          <w:lang w:bidi="ru-RU"/>
        </w:rPr>
        <w:t>II. Материалы по обоснованию генерального плана</w:t>
      </w:r>
    </w:p>
    <w:p w:rsidR="00751CD5" w:rsidRPr="00B814EA" w:rsidRDefault="00751CD5" w:rsidP="00751CD5">
      <w:pPr>
        <w:tabs>
          <w:tab w:val="left" w:pos="142"/>
        </w:tabs>
        <w:ind w:left="284"/>
        <w:rPr>
          <w:sz w:val="26"/>
          <w:szCs w:val="26"/>
          <w:lang w:bidi="ru-RU"/>
        </w:rPr>
      </w:pPr>
    </w:p>
    <w:p w:rsidR="00751CD5" w:rsidRPr="00B814EA" w:rsidRDefault="00751CD5" w:rsidP="00751CD5">
      <w:pPr>
        <w:pStyle w:val="Heading3"/>
        <w:numPr>
          <w:ilvl w:val="0"/>
          <w:numId w:val="17"/>
        </w:numPr>
        <w:tabs>
          <w:tab w:val="left" w:pos="142"/>
        </w:tabs>
        <w:ind w:left="284" w:firstLine="0"/>
        <w:rPr>
          <w:b w:val="0"/>
        </w:rPr>
      </w:pPr>
      <w:r w:rsidRPr="00B814EA">
        <w:rPr>
          <w:b w:val="0"/>
        </w:rPr>
        <w:t>Материалы по обоснованию генерального плана в текстовой форме</w:t>
      </w:r>
    </w:p>
    <w:p w:rsidR="00751CD5" w:rsidRPr="00B814EA" w:rsidRDefault="00751CD5" w:rsidP="00751CD5">
      <w:pPr>
        <w:pStyle w:val="Heading3"/>
        <w:numPr>
          <w:ilvl w:val="0"/>
          <w:numId w:val="17"/>
        </w:numPr>
        <w:tabs>
          <w:tab w:val="left" w:pos="142"/>
        </w:tabs>
        <w:ind w:left="284" w:firstLine="0"/>
        <w:rPr>
          <w:b w:val="0"/>
        </w:rPr>
      </w:pPr>
      <w:r w:rsidRPr="00B814EA">
        <w:rPr>
          <w:b w:val="0"/>
        </w:rPr>
        <w:t>Материалы по обоснованию генерального плана в виде карт</w:t>
      </w:r>
    </w:p>
    <w:p w:rsidR="00751CD5" w:rsidRPr="00B814EA" w:rsidRDefault="00751CD5" w:rsidP="00751CD5">
      <w:pPr>
        <w:pStyle w:val="ad"/>
        <w:tabs>
          <w:tab w:val="left" w:pos="142"/>
        </w:tabs>
        <w:spacing w:before="4"/>
        <w:ind w:left="284" w:firstLine="0"/>
        <w:rPr>
          <w:b/>
          <w:sz w:val="26"/>
          <w:szCs w:val="26"/>
        </w:rPr>
      </w:pPr>
    </w:p>
    <w:p w:rsidR="00751CD5" w:rsidRPr="00B814EA" w:rsidRDefault="00751CD5" w:rsidP="00751CD5">
      <w:pPr>
        <w:pStyle w:val="ad"/>
        <w:tabs>
          <w:tab w:val="left" w:pos="142"/>
        </w:tabs>
        <w:spacing w:before="0"/>
        <w:rPr>
          <w:b/>
          <w:sz w:val="26"/>
          <w:szCs w:val="26"/>
        </w:rPr>
      </w:pPr>
      <w:r w:rsidRPr="00B814EA">
        <w:rPr>
          <w:sz w:val="26"/>
          <w:szCs w:val="26"/>
        </w:rPr>
        <w:tab/>
      </w:r>
      <w:r w:rsidRPr="00B814EA">
        <w:rPr>
          <w:sz w:val="26"/>
          <w:szCs w:val="26"/>
        </w:rPr>
        <w:tab/>
      </w:r>
      <w:r w:rsidRPr="00B814EA">
        <w:rPr>
          <w:sz w:val="26"/>
          <w:szCs w:val="26"/>
        </w:rPr>
        <w:tab/>
      </w:r>
      <w:r w:rsidRPr="00B814EA">
        <w:rPr>
          <w:sz w:val="26"/>
          <w:szCs w:val="26"/>
        </w:rPr>
        <w:tab/>
      </w:r>
    </w:p>
    <w:p w:rsidR="00751CD5" w:rsidRPr="00B814EA" w:rsidRDefault="00751CD5" w:rsidP="006060DB">
      <w:pPr>
        <w:rPr>
          <w:bCs/>
          <w:sz w:val="26"/>
          <w:szCs w:val="26"/>
          <w:lang w:eastAsia="en-US"/>
        </w:rPr>
      </w:pPr>
      <w:r w:rsidRPr="00B814EA">
        <w:rPr>
          <w:bCs/>
          <w:sz w:val="26"/>
          <w:szCs w:val="26"/>
          <w:lang w:eastAsia="en-US"/>
        </w:rPr>
        <w:t>Приложение в электронном виде CD-ди</w:t>
      </w:r>
      <w:proofErr w:type="gramStart"/>
      <w:r w:rsidRPr="00B814EA">
        <w:rPr>
          <w:bCs/>
          <w:sz w:val="26"/>
          <w:szCs w:val="26"/>
          <w:lang w:eastAsia="en-US"/>
        </w:rPr>
        <w:t>ск с вл</w:t>
      </w:r>
      <w:proofErr w:type="gramEnd"/>
      <w:r w:rsidRPr="00B814EA">
        <w:rPr>
          <w:bCs/>
          <w:sz w:val="26"/>
          <w:szCs w:val="26"/>
          <w:lang w:eastAsia="en-US"/>
        </w:rPr>
        <w:t xml:space="preserve">оженными файлами 1 шт.: </w:t>
      </w:r>
    </w:p>
    <w:p w:rsidR="002721A9" w:rsidRPr="00B814EA" w:rsidRDefault="002721A9" w:rsidP="002721A9">
      <w:pPr>
        <w:ind w:firstLine="708"/>
        <w:rPr>
          <w:bCs/>
          <w:sz w:val="26"/>
          <w:szCs w:val="26"/>
          <w:lang w:eastAsia="en-US"/>
        </w:rPr>
      </w:pPr>
      <w:r w:rsidRPr="00B814EA">
        <w:rPr>
          <w:bCs/>
          <w:sz w:val="26"/>
          <w:szCs w:val="26"/>
          <w:lang w:eastAsia="en-US"/>
        </w:rPr>
        <w:t>- Положение о территориальном планировании;</w:t>
      </w:r>
    </w:p>
    <w:p w:rsidR="002721A9" w:rsidRPr="00B814EA" w:rsidRDefault="002721A9" w:rsidP="002721A9">
      <w:pPr>
        <w:ind w:firstLine="708"/>
        <w:rPr>
          <w:bCs/>
          <w:sz w:val="26"/>
          <w:szCs w:val="26"/>
          <w:lang w:eastAsia="en-US"/>
        </w:rPr>
      </w:pPr>
      <w:r w:rsidRPr="00B814EA">
        <w:rPr>
          <w:bCs/>
          <w:sz w:val="26"/>
          <w:szCs w:val="26"/>
          <w:lang w:eastAsia="en-US"/>
        </w:rPr>
        <w:t>- Материалы по обоснованию Генерального плана;</w:t>
      </w:r>
    </w:p>
    <w:p w:rsidR="002721A9" w:rsidRPr="00B814EA" w:rsidRDefault="002721A9" w:rsidP="002721A9">
      <w:pPr>
        <w:ind w:firstLine="708"/>
        <w:rPr>
          <w:bCs/>
          <w:sz w:val="26"/>
          <w:szCs w:val="26"/>
          <w:lang w:eastAsia="en-US"/>
        </w:rPr>
      </w:pPr>
      <w:r w:rsidRPr="00B814EA">
        <w:rPr>
          <w:bCs/>
          <w:sz w:val="26"/>
          <w:szCs w:val="26"/>
          <w:lang w:eastAsia="en-US"/>
        </w:rPr>
        <w:t>- Копии карт границ населенных пунктов в растровом формате;</w:t>
      </w:r>
    </w:p>
    <w:p w:rsidR="002721A9" w:rsidRPr="00B814EA" w:rsidRDefault="002721A9" w:rsidP="002721A9">
      <w:pPr>
        <w:ind w:firstLine="708"/>
        <w:rPr>
          <w:bCs/>
          <w:sz w:val="26"/>
          <w:szCs w:val="26"/>
          <w:lang w:eastAsia="en-US"/>
        </w:rPr>
      </w:pPr>
      <w:r w:rsidRPr="00B814EA">
        <w:rPr>
          <w:bCs/>
          <w:sz w:val="26"/>
          <w:szCs w:val="26"/>
          <w:lang w:eastAsia="en-US"/>
        </w:rPr>
        <w:t xml:space="preserve">- Копии карт </w:t>
      </w:r>
      <w:proofErr w:type="gramStart"/>
      <w:r w:rsidRPr="00B814EA">
        <w:rPr>
          <w:bCs/>
          <w:sz w:val="26"/>
          <w:szCs w:val="26"/>
          <w:lang w:eastAsia="en-US"/>
        </w:rPr>
        <w:t>планируемого</w:t>
      </w:r>
      <w:proofErr w:type="gramEnd"/>
      <w:r w:rsidRPr="00B814EA">
        <w:rPr>
          <w:bCs/>
          <w:sz w:val="26"/>
          <w:szCs w:val="26"/>
          <w:lang w:eastAsia="en-US"/>
        </w:rPr>
        <w:t xml:space="preserve"> размещения объектов в растровом формате;</w:t>
      </w:r>
    </w:p>
    <w:p w:rsidR="002721A9" w:rsidRPr="00B814EA" w:rsidRDefault="002721A9" w:rsidP="002721A9">
      <w:pPr>
        <w:ind w:firstLine="708"/>
        <w:rPr>
          <w:bCs/>
          <w:sz w:val="26"/>
          <w:szCs w:val="26"/>
          <w:lang w:eastAsia="en-US"/>
        </w:rPr>
      </w:pPr>
      <w:r w:rsidRPr="00B814EA">
        <w:rPr>
          <w:bCs/>
          <w:sz w:val="26"/>
          <w:szCs w:val="26"/>
          <w:lang w:eastAsia="en-US"/>
        </w:rPr>
        <w:t>- Копии карт функциональных зон поселения или городского округа в растр</w:t>
      </w:r>
      <w:r w:rsidRPr="00B814EA">
        <w:rPr>
          <w:bCs/>
          <w:sz w:val="26"/>
          <w:szCs w:val="26"/>
          <w:lang w:eastAsia="en-US"/>
        </w:rPr>
        <w:t>о</w:t>
      </w:r>
      <w:r w:rsidRPr="00B814EA">
        <w:rPr>
          <w:bCs/>
          <w:sz w:val="26"/>
          <w:szCs w:val="26"/>
          <w:lang w:eastAsia="en-US"/>
        </w:rPr>
        <w:t>вом формате;</w:t>
      </w:r>
    </w:p>
    <w:p w:rsidR="002721A9" w:rsidRPr="00B814EA" w:rsidRDefault="002721A9" w:rsidP="002721A9">
      <w:pPr>
        <w:ind w:firstLine="708"/>
        <w:rPr>
          <w:bCs/>
          <w:sz w:val="26"/>
          <w:szCs w:val="26"/>
          <w:lang w:eastAsia="en-US"/>
        </w:rPr>
      </w:pPr>
      <w:r w:rsidRPr="00B814EA">
        <w:rPr>
          <w:bCs/>
          <w:sz w:val="26"/>
          <w:szCs w:val="26"/>
          <w:lang w:eastAsia="en-US"/>
        </w:rPr>
        <w:t>- Копии материалов по обоснованию в виде карт в растровом формате;</w:t>
      </w:r>
    </w:p>
    <w:p w:rsidR="002721A9" w:rsidRPr="00B814EA" w:rsidRDefault="002721A9" w:rsidP="002721A9">
      <w:pPr>
        <w:ind w:firstLine="708"/>
        <w:rPr>
          <w:bCs/>
          <w:sz w:val="26"/>
          <w:szCs w:val="26"/>
          <w:lang w:eastAsia="en-US"/>
        </w:rPr>
      </w:pPr>
      <w:r w:rsidRPr="00B814EA">
        <w:rPr>
          <w:bCs/>
          <w:sz w:val="26"/>
          <w:szCs w:val="26"/>
          <w:lang w:eastAsia="en-US"/>
        </w:rPr>
        <w:t>- Сведения, предусмотренные п.3.1 ст.19, п.5.1 ст.23 и п.6.1 ст.30 Градостро</w:t>
      </w:r>
      <w:r w:rsidRPr="00B814EA">
        <w:rPr>
          <w:bCs/>
          <w:sz w:val="26"/>
          <w:szCs w:val="26"/>
          <w:lang w:eastAsia="en-US"/>
        </w:rPr>
        <w:t>и</w:t>
      </w:r>
      <w:r w:rsidRPr="00B814EA">
        <w:rPr>
          <w:bCs/>
          <w:sz w:val="26"/>
          <w:szCs w:val="26"/>
          <w:lang w:eastAsia="en-US"/>
        </w:rPr>
        <w:t xml:space="preserve">тельного кодекса. </w:t>
      </w:r>
      <w:proofErr w:type="spellStart"/>
      <w:r w:rsidRPr="00B814EA">
        <w:rPr>
          <w:bCs/>
          <w:sz w:val="26"/>
          <w:szCs w:val="26"/>
          <w:lang w:eastAsia="en-US"/>
        </w:rPr>
        <w:t>xlsx</w:t>
      </w:r>
      <w:proofErr w:type="spellEnd"/>
      <w:r w:rsidRPr="00B814EA">
        <w:rPr>
          <w:bCs/>
          <w:sz w:val="26"/>
          <w:szCs w:val="26"/>
          <w:lang w:eastAsia="en-US"/>
        </w:rPr>
        <w:t>.</w:t>
      </w:r>
    </w:p>
    <w:p w:rsidR="002721A9" w:rsidRPr="00B814EA" w:rsidRDefault="002721A9" w:rsidP="002721A9">
      <w:pPr>
        <w:ind w:firstLine="708"/>
        <w:rPr>
          <w:bCs/>
          <w:sz w:val="26"/>
          <w:szCs w:val="26"/>
          <w:lang w:eastAsia="en-US"/>
        </w:rPr>
      </w:pPr>
      <w:r w:rsidRPr="00B814EA">
        <w:rPr>
          <w:bCs/>
          <w:sz w:val="26"/>
          <w:szCs w:val="26"/>
          <w:lang w:eastAsia="en-US"/>
        </w:rPr>
        <w:t>- Карта границ населенных пунктов (в том числе образуемых населенных пун</w:t>
      </w:r>
      <w:r w:rsidRPr="00B814EA">
        <w:rPr>
          <w:bCs/>
          <w:sz w:val="26"/>
          <w:szCs w:val="26"/>
          <w:lang w:eastAsia="en-US"/>
        </w:rPr>
        <w:t>к</w:t>
      </w:r>
      <w:r w:rsidRPr="00B814EA">
        <w:rPr>
          <w:bCs/>
          <w:sz w:val="26"/>
          <w:szCs w:val="26"/>
          <w:lang w:eastAsia="en-US"/>
        </w:rPr>
        <w:t xml:space="preserve">тов). </w:t>
      </w:r>
      <w:proofErr w:type="spellStart"/>
      <w:r w:rsidRPr="00B814EA">
        <w:rPr>
          <w:bCs/>
          <w:sz w:val="26"/>
          <w:szCs w:val="26"/>
          <w:lang w:val="en-US" w:eastAsia="en-US"/>
        </w:rPr>
        <w:t>gml</w:t>
      </w:r>
      <w:proofErr w:type="spellEnd"/>
      <w:r w:rsidRPr="00B814EA">
        <w:rPr>
          <w:bCs/>
          <w:sz w:val="26"/>
          <w:szCs w:val="26"/>
          <w:lang w:eastAsia="en-US"/>
        </w:rPr>
        <w:t>;</w:t>
      </w:r>
    </w:p>
    <w:p w:rsidR="002721A9" w:rsidRPr="00B814EA" w:rsidRDefault="002721A9" w:rsidP="002721A9">
      <w:pPr>
        <w:ind w:firstLine="708"/>
        <w:rPr>
          <w:bCs/>
          <w:sz w:val="26"/>
          <w:szCs w:val="26"/>
          <w:lang w:eastAsia="en-US"/>
        </w:rPr>
      </w:pPr>
      <w:r w:rsidRPr="00B814EA">
        <w:rPr>
          <w:bCs/>
          <w:sz w:val="26"/>
          <w:szCs w:val="26"/>
          <w:lang w:eastAsia="en-US"/>
        </w:rPr>
        <w:t xml:space="preserve">- Карта </w:t>
      </w:r>
      <w:proofErr w:type="gramStart"/>
      <w:r w:rsidRPr="00B814EA">
        <w:rPr>
          <w:bCs/>
          <w:sz w:val="26"/>
          <w:szCs w:val="26"/>
          <w:lang w:eastAsia="en-US"/>
        </w:rPr>
        <w:t>планируемого</w:t>
      </w:r>
      <w:proofErr w:type="gramEnd"/>
      <w:r w:rsidRPr="00B814EA">
        <w:rPr>
          <w:bCs/>
          <w:sz w:val="26"/>
          <w:szCs w:val="26"/>
          <w:lang w:eastAsia="en-US"/>
        </w:rPr>
        <w:t xml:space="preserve"> размещения объектов. </w:t>
      </w:r>
      <w:proofErr w:type="spellStart"/>
      <w:r w:rsidRPr="00B814EA">
        <w:rPr>
          <w:bCs/>
          <w:sz w:val="26"/>
          <w:szCs w:val="26"/>
          <w:lang w:val="en-US" w:eastAsia="en-US"/>
        </w:rPr>
        <w:t>gml</w:t>
      </w:r>
      <w:proofErr w:type="spellEnd"/>
      <w:r w:rsidRPr="00B814EA">
        <w:rPr>
          <w:bCs/>
          <w:sz w:val="26"/>
          <w:szCs w:val="26"/>
          <w:lang w:eastAsia="en-US"/>
        </w:rPr>
        <w:t>;</w:t>
      </w:r>
    </w:p>
    <w:p w:rsidR="002721A9" w:rsidRPr="00B814EA" w:rsidRDefault="002721A9" w:rsidP="002721A9">
      <w:pPr>
        <w:ind w:firstLine="708"/>
        <w:rPr>
          <w:bCs/>
          <w:sz w:val="26"/>
          <w:szCs w:val="26"/>
          <w:lang w:eastAsia="en-US"/>
        </w:rPr>
      </w:pPr>
      <w:r w:rsidRPr="00B814EA">
        <w:rPr>
          <w:bCs/>
          <w:sz w:val="26"/>
          <w:szCs w:val="26"/>
          <w:lang w:eastAsia="en-US"/>
        </w:rPr>
        <w:t xml:space="preserve">- Карта функциональных зон поселения или городского округа. </w:t>
      </w:r>
      <w:proofErr w:type="spellStart"/>
      <w:r w:rsidRPr="00B814EA">
        <w:rPr>
          <w:bCs/>
          <w:sz w:val="26"/>
          <w:szCs w:val="26"/>
          <w:lang w:val="en-US" w:eastAsia="en-US"/>
        </w:rPr>
        <w:t>gml</w:t>
      </w:r>
      <w:proofErr w:type="spellEnd"/>
      <w:r w:rsidRPr="00B814EA">
        <w:rPr>
          <w:bCs/>
          <w:sz w:val="26"/>
          <w:szCs w:val="26"/>
          <w:lang w:eastAsia="en-US"/>
        </w:rPr>
        <w:t>;</w:t>
      </w:r>
    </w:p>
    <w:p w:rsidR="002721A9" w:rsidRPr="00B814EA" w:rsidRDefault="002721A9" w:rsidP="002721A9">
      <w:pPr>
        <w:ind w:firstLine="708"/>
        <w:rPr>
          <w:bCs/>
          <w:sz w:val="26"/>
          <w:szCs w:val="26"/>
          <w:lang w:eastAsia="en-US"/>
        </w:rPr>
      </w:pPr>
      <w:r w:rsidRPr="00B814EA">
        <w:rPr>
          <w:bCs/>
          <w:sz w:val="26"/>
          <w:szCs w:val="26"/>
          <w:lang w:eastAsia="en-US"/>
        </w:rPr>
        <w:t xml:space="preserve">- Материалы по обоснованию в виде карт. </w:t>
      </w:r>
      <w:proofErr w:type="spellStart"/>
      <w:r w:rsidRPr="00B814EA">
        <w:rPr>
          <w:bCs/>
          <w:sz w:val="26"/>
          <w:szCs w:val="26"/>
          <w:lang w:val="en-US" w:eastAsia="en-US"/>
        </w:rPr>
        <w:t>gml</w:t>
      </w:r>
      <w:proofErr w:type="spellEnd"/>
      <w:r w:rsidRPr="00B814EA">
        <w:rPr>
          <w:bCs/>
          <w:sz w:val="26"/>
          <w:szCs w:val="26"/>
          <w:lang w:eastAsia="en-US"/>
        </w:rPr>
        <w:t>.</w:t>
      </w:r>
    </w:p>
    <w:p w:rsidR="00751CD5" w:rsidRPr="00B814EA" w:rsidRDefault="00751CD5" w:rsidP="00751CD5">
      <w:pPr>
        <w:spacing w:line="276" w:lineRule="exact"/>
        <w:jc w:val="both"/>
        <w:rPr>
          <w:bCs/>
          <w:sz w:val="26"/>
          <w:szCs w:val="26"/>
          <w:lang w:eastAsia="en-US"/>
        </w:rPr>
      </w:pPr>
    </w:p>
    <w:p w:rsidR="00751CD5" w:rsidRPr="00B814EA" w:rsidRDefault="00751CD5" w:rsidP="00751CD5">
      <w:pPr>
        <w:spacing w:line="276" w:lineRule="exact"/>
        <w:jc w:val="both"/>
        <w:rPr>
          <w:sz w:val="24"/>
        </w:rPr>
      </w:pPr>
    </w:p>
    <w:p w:rsidR="00751CD5" w:rsidRPr="00B814EA" w:rsidRDefault="00751CD5" w:rsidP="00751CD5">
      <w:pPr>
        <w:spacing w:line="276" w:lineRule="exact"/>
        <w:jc w:val="both"/>
        <w:rPr>
          <w:sz w:val="24"/>
        </w:rPr>
      </w:pPr>
    </w:p>
    <w:p w:rsidR="00751CD5" w:rsidRPr="00B814EA" w:rsidRDefault="00751CD5" w:rsidP="00751CD5">
      <w:pPr>
        <w:spacing w:line="276" w:lineRule="exact"/>
        <w:jc w:val="both"/>
        <w:rPr>
          <w:sz w:val="24"/>
        </w:rPr>
      </w:pPr>
    </w:p>
    <w:p w:rsidR="00751CD5" w:rsidRPr="00B814EA" w:rsidRDefault="00751CD5" w:rsidP="00751CD5">
      <w:pPr>
        <w:spacing w:line="276" w:lineRule="exact"/>
        <w:jc w:val="both"/>
        <w:rPr>
          <w:sz w:val="24"/>
        </w:rPr>
      </w:pPr>
    </w:p>
    <w:p w:rsidR="00751CD5" w:rsidRPr="00B814EA" w:rsidRDefault="00751CD5">
      <w:pPr>
        <w:sectPr w:rsidR="00751CD5" w:rsidRPr="00B814EA" w:rsidSect="00D16607">
          <w:headerReference w:type="default" r:id="rId8"/>
          <w:footerReference w:type="default" r:id="rId9"/>
          <w:footerReference w:type="first" r:id="rId10"/>
          <w:type w:val="continuous"/>
          <w:pgSz w:w="11900" w:h="16838"/>
          <w:pgMar w:top="1141" w:right="849" w:bottom="701" w:left="1440" w:header="0" w:footer="0" w:gutter="0"/>
          <w:pgNumType w:start="1"/>
          <w:cols w:space="720" w:equalWidth="0">
            <w:col w:w="9620"/>
          </w:cols>
          <w:titlePg/>
          <w:docGrid w:linePitch="299"/>
        </w:sectPr>
      </w:pPr>
    </w:p>
    <w:sdt>
      <w:sdtPr>
        <w:rPr>
          <w:rFonts w:ascii="Times New Roman" w:eastAsia="Times New Roman" w:hAnsi="Times New Roman" w:cs="Times New Roman"/>
          <w:b w:val="0"/>
          <w:bCs w:val="0"/>
          <w:color w:val="auto"/>
          <w:sz w:val="22"/>
          <w:szCs w:val="22"/>
          <w:lang w:eastAsia="ru-RU"/>
        </w:rPr>
        <w:id w:val="971479"/>
        <w:docPartObj>
          <w:docPartGallery w:val="Table of Contents"/>
          <w:docPartUnique/>
        </w:docPartObj>
      </w:sdtPr>
      <w:sdtContent>
        <w:p w:rsidR="00A33D85" w:rsidRPr="00A33D85" w:rsidRDefault="00D16607" w:rsidP="00D16607">
          <w:pPr>
            <w:pStyle w:val="af2"/>
            <w:jc w:val="center"/>
            <w:rPr>
              <w:b w:val="0"/>
              <w:noProof/>
            </w:rPr>
          </w:pPr>
          <w:r w:rsidRPr="00A33D85">
            <w:rPr>
              <w:rFonts w:ascii="Times New Roman" w:hAnsi="Times New Roman" w:cs="Times New Roman"/>
              <w:color w:val="auto"/>
              <w:sz w:val="24"/>
              <w:szCs w:val="24"/>
            </w:rPr>
            <w:t>СОДЕРЖАНИЕ</w:t>
          </w:r>
          <w:r w:rsidRPr="00A33D85">
            <w:rPr>
              <w:rFonts w:ascii="Times New Roman" w:hAnsi="Times New Roman" w:cs="Times New Roman"/>
              <w:b w:val="0"/>
              <w:sz w:val="24"/>
              <w:szCs w:val="24"/>
            </w:rPr>
            <w:t xml:space="preserve"> </w:t>
          </w:r>
          <w:r w:rsidR="00155B1C" w:rsidRPr="00155B1C">
            <w:rPr>
              <w:rFonts w:ascii="Times New Roman" w:hAnsi="Times New Roman" w:cs="Times New Roman"/>
              <w:b w:val="0"/>
              <w:sz w:val="24"/>
              <w:szCs w:val="24"/>
            </w:rPr>
            <w:fldChar w:fldCharType="begin"/>
          </w:r>
          <w:r w:rsidRPr="00A33D85">
            <w:rPr>
              <w:rFonts w:ascii="Times New Roman" w:hAnsi="Times New Roman" w:cs="Times New Roman"/>
              <w:b w:val="0"/>
              <w:sz w:val="24"/>
              <w:szCs w:val="24"/>
            </w:rPr>
            <w:instrText xml:space="preserve"> TOC \o "1-3" \h \z \u </w:instrText>
          </w:r>
          <w:r w:rsidR="00155B1C" w:rsidRPr="00155B1C">
            <w:rPr>
              <w:rFonts w:ascii="Times New Roman" w:hAnsi="Times New Roman" w:cs="Times New Roman"/>
              <w:b w:val="0"/>
              <w:sz w:val="24"/>
              <w:szCs w:val="24"/>
            </w:rPr>
            <w:fldChar w:fldCharType="separate"/>
          </w:r>
        </w:p>
        <w:p w:rsidR="00A33D85" w:rsidRPr="00A33D85" w:rsidRDefault="00155B1C">
          <w:pPr>
            <w:pStyle w:val="2"/>
            <w:tabs>
              <w:tab w:val="left" w:pos="440"/>
            </w:tabs>
            <w:rPr>
              <w:rFonts w:asciiTheme="minorHAnsi" w:eastAsiaTheme="minorEastAsia" w:hAnsiTheme="minorHAnsi" w:cstheme="minorBidi"/>
              <w:b w:val="0"/>
              <w:noProof/>
              <w:sz w:val="22"/>
              <w:szCs w:val="22"/>
            </w:rPr>
          </w:pPr>
          <w:hyperlink w:anchor="_Toc137221293" w:history="1">
            <w:r w:rsidR="00A33D85" w:rsidRPr="00A33D85">
              <w:rPr>
                <w:rStyle w:val="a4"/>
                <w:b w:val="0"/>
                <w:noProof/>
                <w:lang w:bidi="ru-RU"/>
              </w:rPr>
              <w:t>1.</w:t>
            </w:r>
            <w:r w:rsidR="00A33D85" w:rsidRPr="00A33D85">
              <w:rPr>
                <w:rFonts w:asciiTheme="minorHAnsi" w:eastAsiaTheme="minorEastAsia" w:hAnsiTheme="minorHAnsi" w:cstheme="minorBidi"/>
                <w:b w:val="0"/>
                <w:noProof/>
                <w:sz w:val="22"/>
                <w:szCs w:val="22"/>
              </w:rPr>
              <w:tab/>
            </w:r>
            <w:r w:rsidR="00A33D85" w:rsidRPr="00A33D85">
              <w:rPr>
                <w:rStyle w:val="a4"/>
                <w:b w:val="0"/>
                <w:noProof/>
                <w:lang w:bidi="ru-RU"/>
              </w:rPr>
              <w:t>ВВЕДЕНИЕ</w:t>
            </w:r>
            <w:r w:rsidR="00A33D85" w:rsidRPr="00A33D85">
              <w:rPr>
                <w:b w:val="0"/>
                <w:noProof/>
                <w:webHidden/>
              </w:rPr>
              <w:tab/>
            </w:r>
            <w:r w:rsidRPr="00A33D85">
              <w:rPr>
                <w:b w:val="0"/>
                <w:noProof/>
                <w:webHidden/>
              </w:rPr>
              <w:fldChar w:fldCharType="begin"/>
            </w:r>
            <w:r w:rsidR="00A33D85" w:rsidRPr="00A33D85">
              <w:rPr>
                <w:b w:val="0"/>
                <w:noProof/>
                <w:webHidden/>
              </w:rPr>
              <w:instrText xml:space="preserve"> PAGEREF _Toc137221293 \h </w:instrText>
            </w:r>
            <w:r w:rsidRPr="00A33D85">
              <w:rPr>
                <w:b w:val="0"/>
                <w:noProof/>
                <w:webHidden/>
              </w:rPr>
            </w:r>
            <w:r w:rsidRPr="00A33D85">
              <w:rPr>
                <w:b w:val="0"/>
                <w:noProof/>
                <w:webHidden/>
              </w:rPr>
              <w:fldChar w:fldCharType="separate"/>
            </w:r>
            <w:r w:rsidR="00030D1C">
              <w:rPr>
                <w:b w:val="0"/>
                <w:noProof/>
                <w:webHidden/>
              </w:rPr>
              <w:t>4</w:t>
            </w:r>
            <w:r w:rsidRPr="00A33D85">
              <w:rPr>
                <w:b w:val="0"/>
                <w:noProof/>
                <w:webHidden/>
              </w:rPr>
              <w:fldChar w:fldCharType="end"/>
            </w:r>
          </w:hyperlink>
        </w:p>
        <w:p w:rsidR="00A33D85" w:rsidRPr="00A33D85" w:rsidRDefault="00155B1C">
          <w:pPr>
            <w:pStyle w:val="2"/>
            <w:tabs>
              <w:tab w:val="left" w:pos="440"/>
            </w:tabs>
            <w:rPr>
              <w:rFonts w:asciiTheme="minorHAnsi" w:eastAsiaTheme="minorEastAsia" w:hAnsiTheme="minorHAnsi" w:cstheme="minorBidi"/>
              <w:b w:val="0"/>
              <w:noProof/>
              <w:sz w:val="22"/>
              <w:szCs w:val="22"/>
            </w:rPr>
          </w:pPr>
          <w:hyperlink w:anchor="_Toc137221294" w:history="1">
            <w:r w:rsidR="00A33D85" w:rsidRPr="00A33D85">
              <w:rPr>
                <w:rStyle w:val="a4"/>
                <w:b w:val="0"/>
                <w:noProof/>
                <w:lang w:bidi="ru-RU"/>
              </w:rPr>
              <w:t>2.</w:t>
            </w:r>
            <w:r w:rsidR="00A33D85" w:rsidRPr="00A33D85">
              <w:rPr>
                <w:rFonts w:asciiTheme="minorHAnsi" w:eastAsiaTheme="minorEastAsia" w:hAnsiTheme="minorHAnsi" w:cstheme="minorBidi"/>
                <w:b w:val="0"/>
                <w:noProof/>
                <w:sz w:val="22"/>
                <w:szCs w:val="22"/>
              </w:rPr>
              <w:tab/>
            </w:r>
            <w:r w:rsidR="00A33D85" w:rsidRPr="00A33D85">
              <w:rPr>
                <w:rStyle w:val="a4"/>
                <w:b w:val="0"/>
                <w:noProof/>
                <w:lang w:bidi="ru-RU"/>
              </w:rPr>
              <w:t>ОБЩИЕ СВЕДЕНИЯ О ЕМЕШЕВСКОМ СЕЛЬСКОМ ПОСЕЛЕНИИ</w:t>
            </w:r>
            <w:r w:rsidR="00A33D85" w:rsidRPr="00A33D85">
              <w:rPr>
                <w:b w:val="0"/>
                <w:noProof/>
                <w:webHidden/>
              </w:rPr>
              <w:tab/>
            </w:r>
            <w:r w:rsidRPr="00A33D85">
              <w:rPr>
                <w:b w:val="0"/>
                <w:noProof/>
                <w:webHidden/>
              </w:rPr>
              <w:fldChar w:fldCharType="begin"/>
            </w:r>
            <w:r w:rsidR="00A33D85" w:rsidRPr="00A33D85">
              <w:rPr>
                <w:b w:val="0"/>
                <w:noProof/>
                <w:webHidden/>
              </w:rPr>
              <w:instrText xml:space="preserve"> PAGEREF _Toc137221294 \h </w:instrText>
            </w:r>
            <w:r w:rsidRPr="00A33D85">
              <w:rPr>
                <w:b w:val="0"/>
                <w:noProof/>
                <w:webHidden/>
              </w:rPr>
            </w:r>
            <w:r w:rsidRPr="00A33D85">
              <w:rPr>
                <w:b w:val="0"/>
                <w:noProof/>
                <w:webHidden/>
              </w:rPr>
              <w:fldChar w:fldCharType="separate"/>
            </w:r>
            <w:r w:rsidR="00030D1C">
              <w:rPr>
                <w:b w:val="0"/>
                <w:noProof/>
                <w:webHidden/>
              </w:rPr>
              <w:t>5</w:t>
            </w:r>
            <w:r w:rsidRPr="00A33D85">
              <w:rPr>
                <w:b w:val="0"/>
                <w:noProof/>
                <w:webHidden/>
              </w:rPr>
              <w:fldChar w:fldCharType="end"/>
            </w:r>
          </w:hyperlink>
        </w:p>
        <w:p w:rsidR="00A33D85" w:rsidRPr="00A33D85" w:rsidRDefault="00155B1C">
          <w:pPr>
            <w:pStyle w:val="2"/>
            <w:tabs>
              <w:tab w:val="left" w:pos="440"/>
            </w:tabs>
            <w:rPr>
              <w:rFonts w:asciiTheme="minorHAnsi" w:eastAsiaTheme="minorEastAsia" w:hAnsiTheme="minorHAnsi" w:cstheme="minorBidi"/>
              <w:b w:val="0"/>
              <w:noProof/>
              <w:sz w:val="22"/>
              <w:szCs w:val="22"/>
            </w:rPr>
          </w:pPr>
          <w:hyperlink w:anchor="_Toc137221295" w:history="1">
            <w:r w:rsidR="00A33D85" w:rsidRPr="00A33D85">
              <w:rPr>
                <w:rStyle w:val="a4"/>
                <w:b w:val="0"/>
                <w:noProof/>
                <w:lang w:bidi="ru-RU"/>
              </w:rPr>
              <w:t>3.</w:t>
            </w:r>
            <w:r w:rsidR="00A33D85" w:rsidRPr="00A33D85">
              <w:rPr>
                <w:rFonts w:asciiTheme="minorHAnsi" w:eastAsiaTheme="minorEastAsia" w:hAnsiTheme="minorHAnsi" w:cstheme="minorBidi"/>
                <w:b w:val="0"/>
                <w:noProof/>
                <w:sz w:val="22"/>
                <w:szCs w:val="22"/>
              </w:rPr>
              <w:tab/>
            </w:r>
            <w:r w:rsidR="00A33D85" w:rsidRPr="00A33D85">
              <w:rPr>
                <w:rStyle w:val="a4"/>
                <w:b w:val="0"/>
                <w:noProof/>
                <w:lang w:bidi="ru-RU"/>
              </w:rPr>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r w:rsidR="00A33D85" w:rsidRPr="00A33D85">
              <w:rPr>
                <w:b w:val="0"/>
                <w:noProof/>
                <w:webHidden/>
              </w:rPr>
              <w:tab/>
            </w:r>
            <w:r w:rsidRPr="00A33D85">
              <w:rPr>
                <w:b w:val="0"/>
                <w:noProof/>
                <w:webHidden/>
              </w:rPr>
              <w:fldChar w:fldCharType="begin"/>
            </w:r>
            <w:r w:rsidR="00A33D85" w:rsidRPr="00A33D85">
              <w:rPr>
                <w:b w:val="0"/>
                <w:noProof/>
                <w:webHidden/>
              </w:rPr>
              <w:instrText xml:space="preserve"> PAGEREF _Toc137221295 \h </w:instrText>
            </w:r>
            <w:r w:rsidRPr="00A33D85">
              <w:rPr>
                <w:b w:val="0"/>
                <w:noProof/>
                <w:webHidden/>
              </w:rPr>
            </w:r>
            <w:r w:rsidRPr="00A33D85">
              <w:rPr>
                <w:b w:val="0"/>
                <w:noProof/>
                <w:webHidden/>
              </w:rPr>
              <w:fldChar w:fldCharType="separate"/>
            </w:r>
            <w:r w:rsidR="00030D1C">
              <w:rPr>
                <w:b w:val="0"/>
                <w:noProof/>
                <w:webHidden/>
              </w:rPr>
              <w:t>6</w:t>
            </w:r>
            <w:r w:rsidRPr="00A33D85">
              <w:rPr>
                <w:b w:val="0"/>
                <w:noProof/>
                <w:webHidden/>
              </w:rPr>
              <w:fldChar w:fldCharType="end"/>
            </w:r>
          </w:hyperlink>
        </w:p>
        <w:p w:rsidR="00A33D85" w:rsidRPr="00A33D85" w:rsidRDefault="00155B1C">
          <w:pPr>
            <w:pStyle w:val="2"/>
            <w:tabs>
              <w:tab w:val="left" w:pos="440"/>
            </w:tabs>
            <w:rPr>
              <w:rFonts w:asciiTheme="minorHAnsi" w:eastAsiaTheme="minorEastAsia" w:hAnsiTheme="minorHAnsi" w:cstheme="minorBidi"/>
              <w:b w:val="0"/>
              <w:noProof/>
              <w:sz w:val="22"/>
              <w:szCs w:val="22"/>
            </w:rPr>
          </w:pPr>
          <w:hyperlink w:anchor="_Toc137221296" w:history="1">
            <w:r w:rsidR="00A33D85" w:rsidRPr="00A33D85">
              <w:rPr>
                <w:rStyle w:val="a4"/>
                <w:b w:val="0"/>
                <w:noProof/>
                <w:lang w:bidi="ru-RU"/>
              </w:rPr>
              <w:t>4.</w:t>
            </w:r>
            <w:r w:rsidR="00A33D85" w:rsidRPr="00A33D85">
              <w:rPr>
                <w:rFonts w:asciiTheme="minorHAnsi" w:eastAsiaTheme="minorEastAsia" w:hAnsiTheme="minorHAnsi" w:cstheme="minorBidi"/>
                <w:b w:val="0"/>
                <w:noProof/>
                <w:sz w:val="22"/>
                <w:szCs w:val="22"/>
              </w:rPr>
              <w:tab/>
            </w:r>
            <w:r w:rsidR="00A33D85" w:rsidRPr="00A33D85">
              <w:rPr>
                <w:rStyle w:val="a4"/>
                <w:b w:val="0"/>
                <w:noProof/>
                <w:lang w:bidi="ru-RU"/>
              </w:rPr>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ЗНАЧЕНИЯ</w:t>
            </w:r>
            <w:r w:rsidR="00A33D85" w:rsidRPr="00A33D85">
              <w:rPr>
                <w:b w:val="0"/>
                <w:noProof/>
                <w:webHidden/>
              </w:rPr>
              <w:tab/>
            </w:r>
            <w:r w:rsidRPr="00A33D85">
              <w:rPr>
                <w:b w:val="0"/>
                <w:noProof/>
                <w:webHidden/>
              </w:rPr>
              <w:fldChar w:fldCharType="begin"/>
            </w:r>
            <w:r w:rsidR="00A33D85" w:rsidRPr="00A33D85">
              <w:rPr>
                <w:b w:val="0"/>
                <w:noProof/>
                <w:webHidden/>
              </w:rPr>
              <w:instrText xml:space="preserve"> PAGEREF _Toc137221296 \h </w:instrText>
            </w:r>
            <w:r w:rsidRPr="00A33D85">
              <w:rPr>
                <w:b w:val="0"/>
                <w:noProof/>
                <w:webHidden/>
              </w:rPr>
            </w:r>
            <w:r w:rsidRPr="00A33D85">
              <w:rPr>
                <w:b w:val="0"/>
                <w:noProof/>
                <w:webHidden/>
              </w:rPr>
              <w:fldChar w:fldCharType="separate"/>
            </w:r>
            <w:r w:rsidR="00030D1C">
              <w:rPr>
                <w:b w:val="0"/>
                <w:noProof/>
                <w:webHidden/>
              </w:rPr>
              <w:t>9</w:t>
            </w:r>
            <w:r w:rsidRPr="00A33D85">
              <w:rPr>
                <w:b w:val="0"/>
                <w:noProof/>
                <w:webHidden/>
              </w:rPr>
              <w:fldChar w:fldCharType="end"/>
            </w:r>
          </w:hyperlink>
        </w:p>
        <w:p w:rsidR="00D16607" w:rsidRPr="00B814EA" w:rsidRDefault="00155B1C">
          <w:r w:rsidRPr="00A33D85">
            <w:rPr>
              <w:sz w:val="24"/>
              <w:szCs w:val="24"/>
            </w:rPr>
            <w:fldChar w:fldCharType="end"/>
          </w:r>
        </w:p>
      </w:sdtContent>
    </w:sdt>
    <w:p w:rsidR="0034659A" w:rsidRPr="00B814EA" w:rsidRDefault="0034659A">
      <w:pPr>
        <w:sectPr w:rsidR="0034659A" w:rsidRPr="00B814EA">
          <w:footerReference w:type="default" r:id="rId11"/>
          <w:pgSz w:w="11900" w:h="16838"/>
          <w:pgMar w:top="1125" w:right="864" w:bottom="149" w:left="1420" w:header="0" w:footer="0" w:gutter="0"/>
          <w:cols w:space="720" w:equalWidth="0">
            <w:col w:w="9620"/>
          </w:cols>
        </w:sectPr>
      </w:pPr>
    </w:p>
    <w:p w:rsidR="0034659A" w:rsidRPr="00B814EA" w:rsidRDefault="009A5E58" w:rsidP="00070FDE">
      <w:pPr>
        <w:pStyle w:val="110"/>
        <w:numPr>
          <w:ilvl w:val="0"/>
          <w:numId w:val="20"/>
        </w:numPr>
        <w:rPr>
          <w:b/>
          <w:sz w:val="26"/>
          <w:szCs w:val="26"/>
        </w:rPr>
      </w:pPr>
      <w:bookmarkStart w:id="0" w:name="_Toc137221293"/>
      <w:r>
        <w:rPr>
          <w:b/>
        </w:rPr>
        <w:lastRenderedPageBreak/>
        <w:t>ВВЕДЕНИЕ</w:t>
      </w:r>
      <w:bookmarkEnd w:id="0"/>
    </w:p>
    <w:p w:rsidR="0034659A" w:rsidRPr="00B814EA" w:rsidRDefault="0034659A">
      <w:pPr>
        <w:spacing w:line="129" w:lineRule="exact"/>
        <w:rPr>
          <w:sz w:val="26"/>
          <w:szCs w:val="26"/>
        </w:rPr>
      </w:pPr>
    </w:p>
    <w:p w:rsidR="0034659A" w:rsidRPr="00B814EA" w:rsidRDefault="0034659A" w:rsidP="009C3249">
      <w:pPr>
        <w:spacing w:line="238" w:lineRule="auto"/>
        <w:ind w:left="4" w:firstLine="567"/>
        <w:jc w:val="both"/>
        <w:rPr>
          <w:sz w:val="24"/>
          <w:szCs w:val="24"/>
        </w:rPr>
      </w:pPr>
      <w:proofErr w:type="gramStart"/>
      <w:r w:rsidRPr="00B814EA">
        <w:rPr>
          <w:sz w:val="24"/>
          <w:szCs w:val="24"/>
        </w:rPr>
        <w:t xml:space="preserve">Настоящее Положение о территориальном планировании (далее – Положение) </w:t>
      </w:r>
      <w:r w:rsidR="002F57E2">
        <w:rPr>
          <w:sz w:val="24"/>
          <w:szCs w:val="24"/>
        </w:rPr>
        <w:t>Емеше</w:t>
      </w:r>
      <w:r w:rsidR="002F57E2">
        <w:rPr>
          <w:sz w:val="24"/>
          <w:szCs w:val="24"/>
        </w:rPr>
        <w:t>в</w:t>
      </w:r>
      <w:r w:rsidR="002F57E2">
        <w:rPr>
          <w:sz w:val="24"/>
          <w:szCs w:val="24"/>
        </w:rPr>
        <w:t>ского сельского поселения</w:t>
      </w:r>
      <w:r w:rsidR="00AD74A9" w:rsidRPr="00B814EA">
        <w:rPr>
          <w:sz w:val="24"/>
          <w:szCs w:val="24"/>
        </w:rPr>
        <w:t xml:space="preserve"> </w:t>
      </w:r>
      <w:r w:rsidR="00DA066D" w:rsidRPr="00B814EA">
        <w:rPr>
          <w:sz w:val="24"/>
          <w:szCs w:val="24"/>
        </w:rPr>
        <w:t xml:space="preserve">Горномарийского </w:t>
      </w:r>
      <w:r w:rsidR="00BB4868">
        <w:rPr>
          <w:sz w:val="24"/>
          <w:szCs w:val="24"/>
        </w:rPr>
        <w:t xml:space="preserve">муниципального </w:t>
      </w:r>
      <w:r w:rsidR="00DA066D" w:rsidRPr="00B814EA">
        <w:rPr>
          <w:sz w:val="24"/>
          <w:szCs w:val="24"/>
        </w:rPr>
        <w:t xml:space="preserve">района Республики Марий Эл </w:t>
      </w:r>
      <w:r w:rsidRPr="00B814EA">
        <w:rPr>
          <w:sz w:val="24"/>
          <w:szCs w:val="24"/>
        </w:rPr>
        <w:t xml:space="preserve">(далее – </w:t>
      </w:r>
      <w:r w:rsidR="002F57E2">
        <w:rPr>
          <w:sz w:val="24"/>
          <w:szCs w:val="24"/>
        </w:rPr>
        <w:t>Емешевское</w:t>
      </w:r>
      <w:r w:rsidR="00A27024" w:rsidRPr="00B814EA">
        <w:rPr>
          <w:sz w:val="24"/>
          <w:szCs w:val="24"/>
        </w:rPr>
        <w:t xml:space="preserve"> </w:t>
      </w:r>
      <w:r w:rsidRPr="00B814EA">
        <w:rPr>
          <w:sz w:val="24"/>
          <w:szCs w:val="24"/>
        </w:rPr>
        <w:t>сельское поселение, муниципальное образование, поселение, сельское поселение) подготовлено в соответствии со статьей 23 Градостроительного кодекса Росси</w:t>
      </w:r>
      <w:r w:rsidRPr="00B814EA">
        <w:rPr>
          <w:sz w:val="24"/>
          <w:szCs w:val="24"/>
        </w:rPr>
        <w:t>й</w:t>
      </w:r>
      <w:r w:rsidRPr="00B814EA">
        <w:rPr>
          <w:sz w:val="24"/>
          <w:szCs w:val="24"/>
        </w:rPr>
        <w:t xml:space="preserve">ской Федерации в качестве текстовой части Генерального плана </w:t>
      </w:r>
      <w:r w:rsidR="002F57E2">
        <w:rPr>
          <w:sz w:val="24"/>
          <w:szCs w:val="24"/>
        </w:rPr>
        <w:t xml:space="preserve">Емешевского </w:t>
      </w:r>
      <w:r w:rsidR="00A27024" w:rsidRPr="00B814EA">
        <w:rPr>
          <w:sz w:val="24"/>
          <w:szCs w:val="24"/>
        </w:rPr>
        <w:t>сельского п</w:t>
      </w:r>
      <w:r w:rsidR="00A27024" w:rsidRPr="00B814EA">
        <w:rPr>
          <w:sz w:val="24"/>
          <w:szCs w:val="24"/>
        </w:rPr>
        <w:t>о</w:t>
      </w:r>
      <w:r w:rsidR="00A27024" w:rsidRPr="00B814EA">
        <w:rPr>
          <w:sz w:val="24"/>
          <w:szCs w:val="24"/>
        </w:rPr>
        <w:t xml:space="preserve">селения </w:t>
      </w:r>
      <w:r w:rsidR="002C2A4C" w:rsidRPr="00B814EA">
        <w:rPr>
          <w:sz w:val="24"/>
          <w:szCs w:val="24"/>
        </w:rPr>
        <w:t>Горномарийского муниципального</w:t>
      </w:r>
      <w:r w:rsidR="00A27024" w:rsidRPr="00B814EA">
        <w:rPr>
          <w:sz w:val="24"/>
          <w:szCs w:val="24"/>
        </w:rPr>
        <w:t xml:space="preserve"> </w:t>
      </w:r>
      <w:r w:rsidRPr="00B814EA">
        <w:rPr>
          <w:sz w:val="24"/>
          <w:szCs w:val="24"/>
        </w:rPr>
        <w:t xml:space="preserve">района </w:t>
      </w:r>
      <w:r w:rsidR="002C2A4C" w:rsidRPr="00B814EA">
        <w:rPr>
          <w:sz w:val="24"/>
          <w:szCs w:val="24"/>
        </w:rPr>
        <w:t>Республики Марий Эл</w:t>
      </w:r>
      <w:r w:rsidRPr="00B814EA">
        <w:rPr>
          <w:sz w:val="24"/>
          <w:szCs w:val="24"/>
        </w:rPr>
        <w:t xml:space="preserve"> (далее по тексту также – генеральный план), содержащей:</w:t>
      </w:r>
      <w:proofErr w:type="gramEnd"/>
    </w:p>
    <w:p w:rsidR="00DA066D" w:rsidRPr="00B814EA" w:rsidRDefault="00AC647F" w:rsidP="00DA066D">
      <w:pPr>
        <w:spacing w:line="238" w:lineRule="auto"/>
        <w:ind w:firstLine="571"/>
        <w:jc w:val="both"/>
        <w:rPr>
          <w:sz w:val="24"/>
          <w:szCs w:val="24"/>
        </w:rPr>
      </w:pPr>
      <w:proofErr w:type="gramStart"/>
      <w:r w:rsidRPr="00B814EA">
        <w:rPr>
          <w:sz w:val="24"/>
          <w:szCs w:val="24"/>
        </w:rPr>
        <w:t>1)</w:t>
      </w:r>
      <w:r w:rsidR="0034659A" w:rsidRPr="00B814EA">
        <w:rPr>
          <w:sz w:val="24"/>
          <w:szCs w:val="24"/>
        </w:rPr>
        <w:t xml:space="preserve"> сведения о видах, назначении и наименованиях планируемых для размещения объе</w:t>
      </w:r>
      <w:r w:rsidR="0034659A" w:rsidRPr="00B814EA">
        <w:rPr>
          <w:sz w:val="24"/>
          <w:szCs w:val="24"/>
        </w:rPr>
        <w:t>к</w:t>
      </w:r>
      <w:r w:rsidR="0034659A" w:rsidRPr="00B814EA">
        <w:rPr>
          <w:sz w:val="24"/>
          <w:szCs w:val="24"/>
        </w:rPr>
        <w:t>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w:t>
      </w:r>
      <w:r w:rsidR="0034659A" w:rsidRPr="00B814EA">
        <w:rPr>
          <w:sz w:val="24"/>
          <w:szCs w:val="24"/>
        </w:rPr>
        <w:t>о</w:t>
      </w:r>
      <w:r w:rsidR="0034659A" w:rsidRPr="00B814EA">
        <w:rPr>
          <w:sz w:val="24"/>
          <w:szCs w:val="24"/>
        </w:rPr>
        <w:t>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4659A" w:rsidRPr="00B814EA" w:rsidRDefault="00AC647F" w:rsidP="00DA066D">
      <w:pPr>
        <w:spacing w:line="238" w:lineRule="auto"/>
        <w:ind w:firstLine="571"/>
        <w:jc w:val="both"/>
        <w:rPr>
          <w:sz w:val="24"/>
          <w:szCs w:val="24"/>
        </w:rPr>
      </w:pPr>
      <w:r w:rsidRPr="00B814EA">
        <w:rPr>
          <w:sz w:val="24"/>
          <w:szCs w:val="24"/>
        </w:rPr>
        <w:t xml:space="preserve">2) </w:t>
      </w:r>
      <w:r w:rsidR="0034659A" w:rsidRPr="00B814EA">
        <w:rPr>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4659A" w:rsidRPr="00B814EA" w:rsidRDefault="0034659A" w:rsidP="009C3249">
      <w:pPr>
        <w:spacing w:line="237" w:lineRule="auto"/>
        <w:ind w:left="4" w:firstLine="567"/>
        <w:jc w:val="both"/>
        <w:rPr>
          <w:sz w:val="24"/>
          <w:szCs w:val="24"/>
        </w:rPr>
      </w:pPr>
      <w:r w:rsidRPr="00B814EA">
        <w:rPr>
          <w:sz w:val="24"/>
          <w:szCs w:val="24"/>
        </w:rPr>
        <w:t>Территориальное планирование сельского поселения осуществляется в соответствии с действующим федеральным и республиканским законодательством, муниципальными пр</w:t>
      </w:r>
      <w:r w:rsidRPr="00B814EA">
        <w:rPr>
          <w:sz w:val="24"/>
          <w:szCs w:val="24"/>
        </w:rPr>
        <w:t>а</w:t>
      </w:r>
      <w:r w:rsidRPr="00B814EA">
        <w:rPr>
          <w:sz w:val="24"/>
          <w:szCs w:val="24"/>
        </w:rPr>
        <w:t>вовыми актами и направлено на комплексное решение задач развития муниципального обр</w:t>
      </w:r>
      <w:r w:rsidRPr="00B814EA">
        <w:rPr>
          <w:sz w:val="24"/>
          <w:szCs w:val="24"/>
        </w:rPr>
        <w:t>а</w:t>
      </w:r>
      <w:r w:rsidRPr="00B814EA">
        <w:rPr>
          <w:sz w:val="24"/>
          <w:szCs w:val="24"/>
        </w:rPr>
        <w:t>зования и решение вопросов местного значения, установленных Федеральным законом от 06.10.2003г. № 131-ФЗ «Об общих принципах организации местного самоуправления в Ро</w:t>
      </w:r>
      <w:r w:rsidRPr="00B814EA">
        <w:rPr>
          <w:sz w:val="24"/>
          <w:szCs w:val="24"/>
        </w:rPr>
        <w:t>с</w:t>
      </w:r>
      <w:r w:rsidRPr="00B814EA">
        <w:rPr>
          <w:sz w:val="24"/>
          <w:szCs w:val="24"/>
        </w:rPr>
        <w:t>сийской Федерации».</w:t>
      </w:r>
    </w:p>
    <w:p w:rsidR="0034659A" w:rsidRPr="00B814EA" w:rsidRDefault="0034659A" w:rsidP="009C3249">
      <w:pPr>
        <w:spacing w:line="233" w:lineRule="auto"/>
        <w:ind w:left="4" w:firstLine="567"/>
        <w:jc w:val="both"/>
        <w:rPr>
          <w:sz w:val="24"/>
          <w:szCs w:val="24"/>
        </w:rPr>
      </w:pPr>
      <w:r w:rsidRPr="00B814EA">
        <w:rPr>
          <w:sz w:val="24"/>
          <w:szCs w:val="24"/>
        </w:rPr>
        <w:t>При подготовке генерального плана поселения учтены социально-экономические, д</w:t>
      </w:r>
      <w:r w:rsidRPr="00B814EA">
        <w:rPr>
          <w:sz w:val="24"/>
          <w:szCs w:val="24"/>
        </w:rPr>
        <w:t>е</w:t>
      </w:r>
      <w:r w:rsidRPr="00B814EA">
        <w:rPr>
          <w:sz w:val="24"/>
          <w:szCs w:val="24"/>
        </w:rPr>
        <w:t>мографические и иные показатели развития муниципального образования.</w:t>
      </w:r>
    </w:p>
    <w:p w:rsidR="0034659A" w:rsidRPr="00B814EA" w:rsidRDefault="0034659A" w:rsidP="009C3249">
      <w:pPr>
        <w:ind w:left="4" w:firstLine="567"/>
        <w:jc w:val="both"/>
        <w:rPr>
          <w:sz w:val="24"/>
          <w:szCs w:val="24"/>
        </w:rPr>
      </w:pPr>
      <w:r w:rsidRPr="00B814EA">
        <w:rPr>
          <w:sz w:val="24"/>
          <w:szCs w:val="24"/>
        </w:rPr>
        <w:t>Основные задачи генерального плана:</w:t>
      </w:r>
    </w:p>
    <w:p w:rsidR="0034659A" w:rsidRPr="00B814EA" w:rsidRDefault="0034659A" w:rsidP="009C3249">
      <w:pPr>
        <w:spacing w:line="231" w:lineRule="auto"/>
        <w:ind w:left="4" w:firstLine="567"/>
        <w:jc w:val="both"/>
        <w:rPr>
          <w:sz w:val="24"/>
          <w:szCs w:val="24"/>
        </w:rPr>
      </w:pPr>
      <w:r w:rsidRPr="00B814EA">
        <w:rPr>
          <w:sz w:val="24"/>
          <w:szCs w:val="24"/>
        </w:rPr>
        <w:t>– выявление проблем градостроительного развития территории поселения, обеспечение их решения;</w:t>
      </w:r>
    </w:p>
    <w:p w:rsidR="0034659A" w:rsidRPr="00B814EA" w:rsidRDefault="0034659A" w:rsidP="009C3249">
      <w:pPr>
        <w:spacing w:line="236" w:lineRule="auto"/>
        <w:ind w:left="4" w:firstLine="567"/>
        <w:jc w:val="both"/>
        <w:rPr>
          <w:sz w:val="24"/>
          <w:szCs w:val="24"/>
        </w:rPr>
      </w:pPr>
      <w:r w:rsidRPr="00B814EA">
        <w:rPr>
          <w:sz w:val="24"/>
          <w:szCs w:val="24"/>
        </w:rPr>
        <w:t>– определение основных направлений и параметров пространственного развития пос</w:t>
      </w:r>
      <w:r w:rsidRPr="00B814EA">
        <w:rPr>
          <w:sz w:val="24"/>
          <w:szCs w:val="24"/>
        </w:rPr>
        <w:t>е</w:t>
      </w:r>
      <w:r w:rsidRPr="00B814EA">
        <w:rPr>
          <w:sz w:val="24"/>
          <w:szCs w:val="24"/>
        </w:rPr>
        <w:t>ления, обеспечивающих создание инструмента управления развитием территории поселения на основе баланса интересов федеральных, республиканских и местных органов публичной власти;</w:t>
      </w:r>
    </w:p>
    <w:p w:rsidR="0034659A" w:rsidRPr="00B814EA" w:rsidRDefault="0034659A" w:rsidP="009C3249">
      <w:pPr>
        <w:spacing w:line="235" w:lineRule="auto"/>
        <w:ind w:left="4" w:firstLine="567"/>
        <w:jc w:val="both"/>
        <w:rPr>
          <w:sz w:val="24"/>
          <w:szCs w:val="24"/>
        </w:rPr>
      </w:pPr>
      <w:r w:rsidRPr="00B814EA">
        <w:rPr>
          <w:sz w:val="24"/>
          <w:szCs w:val="24"/>
        </w:rPr>
        <w:t>– 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34659A" w:rsidRPr="00B814EA" w:rsidRDefault="0034659A" w:rsidP="009C3249">
      <w:pPr>
        <w:ind w:left="4" w:firstLine="567"/>
        <w:jc w:val="both"/>
        <w:rPr>
          <w:sz w:val="24"/>
          <w:szCs w:val="24"/>
        </w:rPr>
      </w:pPr>
      <w:r w:rsidRPr="00B814EA">
        <w:rPr>
          <w:sz w:val="24"/>
          <w:szCs w:val="24"/>
        </w:rPr>
        <w:t>Генеральный план устанавливает:</w:t>
      </w:r>
    </w:p>
    <w:p w:rsidR="0034659A" w:rsidRPr="00B814EA" w:rsidRDefault="0034659A" w:rsidP="009C3249">
      <w:pPr>
        <w:ind w:left="4" w:firstLine="567"/>
        <w:jc w:val="both"/>
        <w:rPr>
          <w:sz w:val="24"/>
          <w:szCs w:val="24"/>
        </w:rPr>
      </w:pPr>
      <w:r w:rsidRPr="00B814EA">
        <w:rPr>
          <w:sz w:val="24"/>
          <w:szCs w:val="24"/>
        </w:rPr>
        <w:t>– функциональное зонирование территории сельского поселения;</w:t>
      </w:r>
    </w:p>
    <w:p w:rsidR="0034659A" w:rsidRPr="00B814EA" w:rsidRDefault="0034659A" w:rsidP="009C3249">
      <w:pPr>
        <w:ind w:left="4" w:firstLine="567"/>
        <w:jc w:val="both"/>
        <w:rPr>
          <w:sz w:val="24"/>
          <w:szCs w:val="24"/>
        </w:rPr>
      </w:pPr>
      <w:r w:rsidRPr="00B814EA">
        <w:rPr>
          <w:sz w:val="24"/>
          <w:szCs w:val="24"/>
        </w:rPr>
        <w:t>– границы населенных пунктов, входящих в состав поселения;</w:t>
      </w:r>
    </w:p>
    <w:p w:rsidR="0034659A" w:rsidRPr="00B814EA" w:rsidRDefault="0034659A" w:rsidP="009C3249">
      <w:pPr>
        <w:spacing w:line="235" w:lineRule="auto"/>
        <w:ind w:left="4" w:firstLine="567"/>
        <w:jc w:val="both"/>
        <w:rPr>
          <w:sz w:val="24"/>
          <w:szCs w:val="24"/>
        </w:rPr>
      </w:pPr>
      <w:r w:rsidRPr="00B814EA">
        <w:rPr>
          <w:sz w:val="24"/>
          <w:szCs w:val="24"/>
        </w:rPr>
        <w:t>– характер развития муниципального образования с определением подсистем социал</w:t>
      </w:r>
      <w:r w:rsidRPr="00B814EA">
        <w:rPr>
          <w:sz w:val="24"/>
          <w:szCs w:val="24"/>
        </w:rPr>
        <w:t>ь</w:t>
      </w:r>
      <w:r w:rsidRPr="00B814EA">
        <w:rPr>
          <w:sz w:val="24"/>
          <w:szCs w:val="24"/>
        </w:rPr>
        <w:t>но-культурных и общественно-деловых центров на основе перечня планируемых к размещ</w:t>
      </w:r>
      <w:r w:rsidRPr="00B814EA">
        <w:rPr>
          <w:sz w:val="24"/>
          <w:szCs w:val="24"/>
        </w:rPr>
        <w:t>е</w:t>
      </w:r>
      <w:r w:rsidRPr="00B814EA">
        <w:rPr>
          <w:sz w:val="24"/>
          <w:szCs w:val="24"/>
        </w:rPr>
        <w:t>нию объектов местного значения;</w:t>
      </w:r>
    </w:p>
    <w:p w:rsidR="0034659A" w:rsidRPr="00B814EA" w:rsidRDefault="0034659A" w:rsidP="009C3249">
      <w:pPr>
        <w:spacing w:line="233" w:lineRule="auto"/>
        <w:ind w:left="4" w:firstLine="567"/>
        <w:jc w:val="both"/>
        <w:rPr>
          <w:sz w:val="24"/>
          <w:szCs w:val="24"/>
        </w:rPr>
      </w:pPr>
      <w:r w:rsidRPr="00B814EA">
        <w:rPr>
          <w:sz w:val="24"/>
          <w:szCs w:val="24"/>
        </w:rPr>
        <w:t>– направления развития жилищного строительства за счет сноса ветхого и аварийного жилья, а также путем освоения незастроенных территорий;</w:t>
      </w:r>
    </w:p>
    <w:p w:rsidR="00385300" w:rsidRDefault="0034659A" w:rsidP="009C3249">
      <w:pPr>
        <w:spacing w:line="231" w:lineRule="auto"/>
        <w:ind w:left="4" w:firstLine="567"/>
        <w:jc w:val="both"/>
        <w:rPr>
          <w:sz w:val="24"/>
          <w:szCs w:val="24"/>
        </w:rPr>
      </w:pPr>
      <w:r w:rsidRPr="00B814EA">
        <w:rPr>
          <w:sz w:val="24"/>
          <w:szCs w:val="24"/>
        </w:rPr>
        <w:t>– характер развития сети транспортной, инженерной, социальной и иных инфрастру</w:t>
      </w:r>
      <w:r w:rsidRPr="00B814EA">
        <w:rPr>
          <w:sz w:val="24"/>
          <w:szCs w:val="24"/>
        </w:rPr>
        <w:t>к</w:t>
      </w:r>
      <w:r w:rsidRPr="00B814EA">
        <w:rPr>
          <w:sz w:val="24"/>
          <w:szCs w:val="24"/>
        </w:rPr>
        <w:t>тур.</w:t>
      </w:r>
    </w:p>
    <w:p w:rsidR="00385300" w:rsidRDefault="00385300">
      <w:pPr>
        <w:rPr>
          <w:sz w:val="24"/>
          <w:szCs w:val="24"/>
        </w:rPr>
      </w:pPr>
      <w:r>
        <w:rPr>
          <w:sz w:val="24"/>
          <w:szCs w:val="24"/>
        </w:rPr>
        <w:br w:type="page"/>
      </w:r>
    </w:p>
    <w:p w:rsidR="00357B70" w:rsidRPr="00357B70" w:rsidRDefault="00357B70" w:rsidP="00357B70">
      <w:pPr>
        <w:pStyle w:val="110"/>
        <w:numPr>
          <w:ilvl w:val="0"/>
          <w:numId w:val="20"/>
        </w:numPr>
        <w:rPr>
          <w:b/>
        </w:rPr>
      </w:pPr>
      <w:bookmarkStart w:id="1" w:name="_Toc137221294"/>
      <w:r>
        <w:rPr>
          <w:b/>
        </w:rPr>
        <w:lastRenderedPageBreak/>
        <w:t xml:space="preserve">ОБЩИЕ СВЕДЕНИЯ О </w:t>
      </w:r>
      <w:r w:rsidR="006D649C">
        <w:rPr>
          <w:b/>
        </w:rPr>
        <w:t>ЕМЕШЕВСКОМ</w:t>
      </w:r>
      <w:r>
        <w:rPr>
          <w:b/>
        </w:rPr>
        <w:t xml:space="preserve"> СЕЛЬСКОМ ПОСЕЛЕНИИ</w:t>
      </w:r>
      <w:bookmarkEnd w:id="1"/>
    </w:p>
    <w:p w:rsidR="00357B70" w:rsidRPr="00357B70" w:rsidRDefault="00B2453E" w:rsidP="00357B70">
      <w:pPr>
        <w:spacing w:line="236" w:lineRule="auto"/>
        <w:ind w:left="4" w:firstLine="567"/>
        <w:jc w:val="both"/>
        <w:rPr>
          <w:sz w:val="24"/>
          <w:szCs w:val="24"/>
        </w:rPr>
      </w:pPr>
      <w:r>
        <w:rPr>
          <w:sz w:val="24"/>
          <w:szCs w:val="24"/>
        </w:rPr>
        <w:t>Емешевское</w:t>
      </w:r>
      <w:r w:rsidR="00357B70" w:rsidRPr="00357B70">
        <w:rPr>
          <w:sz w:val="24"/>
          <w:szCs w:val="24"/>
        </w:rPr>
        <w:t xml:space="preserve"> сельское поселение является административно-хозяйственной единицей Горномарийского района Республики Марий Эл с административным центром </w:t>
      </w:r>
      <w:proofErr w:type="gramStart"/>
      <w:r w:rsidR="00357B70" w:rsidRPr="00357B70">
        <w:rPr>
          <w:sz w:val="24"/>
          <w:szCs w:val="24"/>
        </w:rPr>
        <w:t>в</w:t>
      </w:r>
      <w:proofErr w:type="gramEnd"/>
      <w:r w:rsidR="00357B70" w:rsidRPr="00357B70">
        <w:rPr>
          <w:sz w:val="24"/>
          <w:szCs w:val="24"/>
        </w:rPr>
        <w:t xml:space="preserve"> с. </w:t>
      </w:r>
      <w:r>
        <w:rPr>
          <w:sz w:val="24"/>
          <w:szCs w:val="24"/>
        </w:rPr>
        <w:t>Емешево</w:t>
      </w:r>
      <w:r w:rsidR="00357B70" w:rsidRPr="00357B70">
        <w:rPr>
          <w:sz w:val="24"/>
          <w:szCs w:val="24"/>
        </w:rPr>
        <w:t xml:space="preserve">. </w:t>
      </w:r>
    </w:p>
    <w:p w:rsidR="005D3F9B" w:rsidRDefault="005D3F9B" w:rsidP="005D3F9B">
      <w:pPr>
        <w:pStyle w:val="ad"/>
        <w:spacing w:before="0"/>
        <w:ind w:left="0" w:right="-9"/>
      </w:pPr>
      <w:r>
        <w:t>Поселение расположено в восточной</w:t>
      </w:r>
      <w:r w:rsidRPr="00765CF1">
        <w:t xml:space="preserve"> части Горномарийского района и граничит:</w:t>
      </w:r>
    </w:p>
    <w:p w:rsidR="005D3F9B" w:rsidRDefault="005D3F9B" w:rsidP="005D3F9B">
      <w:pPr>
        <w:pStyle w:val="ad"/>
        <w:spacing w:before="0"/>
        <w:ind w:left="0" w:right="-9"/>
      </w:pPr>
      <w:r>
        <w:t>с севера – с Юринским муниципальным районом Республики Марий Эл;</w:t>
      </w:r>
    </w:p>
    <w:p w:rsidR="005D3F9B" w:rsidRDefault="005D3F9B" w:rsidP="005D3F9B">
      <w:pPr>
        <w:pStyle w:val="ad"/>
        <w:spacing w:before="0"/>
        <w:ind w:left="0" w:right="-9"/>
      </w:pPr>
      <w:r>
        <w:t xml:space="preserve">с востока – с </w:t>
      </w:r>
      <w:proofErr w:type="spellStart"/>
      <w:r>
        <w:t>Троицко-Посадским</w:t>
      </w:r>
      <w:proofErr w:type="spellEnd"/>
      <w:r>
        <w:t xml:space="preserve"> сельским поселением;</w:t>
      </w:r>
    </w:p>
    <w:p w:rsidR="005D3F9B" w:rsidRDefault="005D3F9B" w:rsidP="005D3F9B">
      <w:pPr>
        <w:pStyle w:val="ad"/>
        <w:spacing w:before="0"/>
        <w:ind w:left="0" w:right="-9"/>
      </w:pPr>
      <w:r>
        <w:t xml:space="preserve">с юго-востока – с </w:t>
      </w:r>
      <w:proofErr w:type="spellStart"/>
      <w:r>
        <w:t>Еласовским</w:t>
      </w:r>
      <w:proofErr w:type="spellEnd"/>
      <w:r>
        <w:t xml:space="preserve"> сельским поселением;</w:t>
      </w:r>
    </w:p>
    <w:p w:rsidR="005D3F9B" w:rsidRDefault="005D3F9B" w:rsidP="005D3F9B">
      <w:pPr>
        <w:pStyle w:val="ad"/>
        <w:spacing w:before="0"/>
        <w:ind w:left="0" w:right="-9"/>
      </w:pPr>
      <w:r>
        <w:t>с юго-запада – с Пайгусовским сельским поселением;</w:t>
      </w:r>
    </w:p>
    <w:p w:rsidR="005D3F9B" w:rsidRDefault="005D3F9B" w:rsidP="005D3F9B">
      <w:pPr>
        <w:pStyle w:val="ad"/>
        <w:spacing w:before="0"/>
        <w:ind w:left="0" w:right="-9"/>
      </w:pPr>
      <w:r>
        <w:t>с запада – с Микряковским сельским поселением.</w:t>
      </w:r>
    </w:p>
    <w:p w:rsidR="00965793" w:rsidRPr="00765CF1" w:rsidRDefault="00965793" w:rsidP="00965793">
      <w:pPr>
        <w:pStyle w:val="ad"/>
        <w:spacing w:before="0"/>
        <w:ind w:left="0" w:right="-9"/>
      </w:pPr>
      <w:proofErr w:type="gramStart"/>
      <w:r w:rsidRPr="00765CF1">
        <w:t>Состав и границы поселения определены Законом Республики Марий Эл от 28 декабря 2004 года № 62-З «О составе и границах сельских, городских поселений в Республике Марий Эл» с изменениями, внесенными Законом Республики Марий Эл от 05.08.2008 № 43-З «О внесении изменений в некоторые законодательные акты Республики Марий Эл по вопросам описания границ муниципальных образований» и Законом Республики Марий Эл от 01.04.2009 № 16-З</w:t>
      </w:r>
      <w:proofErr w:type="gramEnd"/>
      <w:r w:rsidRPr="00765CF1">
        <w:t xml:space="preserve"> «О преобразовании некоторых муниципальных образований в Республике Марий Эл и внесении изменений в отдельные законодательные акты Республики Марий Эл». </w:t>
      </w:r>
    </w:p>
    <w:p w:rsidR="005D3F9B" w:rsidRDefault="005D3F9B" w:rsidP="005D3F9B">
      <w:pPr>
        <w:pStyle w:val="ad"/>
        <w:spacing w:before="0"/>
        <w:ind w:left="0" w:right="-9"/>
      </w:pPr>
      <w:proofErr w:type="gramStart"/>
      <w:r w:rsidRPr="008978D5">
        <w:t xml:space="preserve">Поселение состоит из </w:t>
      </w:r>
      <w:r w:rsidR="00BB4868">
        <w:t>18</w:t>
      </w:r>
      <w:r w:rsidRPr="008978D5">
        <w:t xml:space="preserve"> населенных пунктов входящих в его административное </w:t>
      </w:r>
      <w:r w:rsidRPr="003F5942">
        <w:t>по</w:t>
      </w:r>
      <w:r w:rsidRPr="003F5942">
        <w:t>д</w:t>
      </w:r>
      <w:r w:rsidRPr="003F5942">
        <w:t>чинение: с. Емешево, д. Вержуково, д. Заовражные Пертнуры, д. Запольные Пертнуры, д. Копань, д. Красная Горка, д. Луково, д. Малое Микряково, д. Пальтикино, д. Панькино, д. Парастаево, с. Пертнуры, д. Сарапаево, с.</w:t>
      </w:r>
      <w:r w:rsidR="00B62965">
        <w:t xml:space="preserve"> Сумки, д. Тебяково</w:t>
      </w:r>
      <w:r w:rsidRPr="003F5942">
        <w:t xml:space="preserve">, д. Эпаево, д. Ямолино, д. </w:t>
      </w:r>
      <w:r>
        <w:t>Ян</w:t>
      </w:r>
      <w:r>
        <w:t>ь</w:t>
      </w:r>
      <w:r>
        <w:t>кино.</w:t>
      </w:r>
      <w:proofErr w:type="gramEnd"/>
    </w:p>
    <w:p w:rsidR="005D3F9B" w:rsidRPr="00FF76F7" w:rsidRDefault="005D3F9B" w:rsidP="005D3F9B">
      <w:pPr>
        <w:pStyle w:val="ad"/>
        <w:spacing w:before="0"/>
        <w:ind w:left="0" w:right="-9"/>
        <w:rPr>
          <w:highlight w:val="yellow"/>
        </w:rPr>
      </w:pPr>
      <w:r w:rsidRPr="00B46309">
        <w:t xml:space="preserve">Площадь территории </w:t>
      </w:r>
      <w:r w:rsidRPr="007073F5">
        <w:t>поселения 8314,04 га.</w:t>
      </w:r>
    </w:p>
    <w:p w:rsidR="00357B70" w:rsidRPr="00357B70" w:rsidRDefault="00357B70" w:rsidP="00357B70">
      <w:pPr>
        <w:spacing w:line="236" w:lineRule="auto"/>
        <w:ind w:left="4" w:firstLine="567"/>
        <w:jc w:val="both"/>
        <w:rPr>
          <w:sz w:val="24"/>
          <w:szCs w:val="24"/>
        </w:rPr>
        <w:sectPr w:rsidR="00357B70" w:rsidRPr="00357B70" w:rsidSect="00FF7EDB">
          <w:pgSz w:w="11900" w:h="16838"/>
          <w:pgMar w:top="851" w:right="844" w:bottom="149" w:left="1420" w:header="0" w:footer="0" w:gutter="0"/>
          <w:cols w:space="720" w:equalWidth="0">
            <w:col w:w="9640"/>
          </w:cols>
        </w:sectPr>
      </w:pPr>
    </w:p>
    <w:p w:rsidR="0034659A" w:rsidRPr="009A5E58" w:rsidRDefault="0034659A" w:rsidP="009A5E58">
      <w:pPr>
        <w:pStyle w:val="110"/>
        <w:numPr>
          <w:ilvl w:val="0"/>
          <w:numId w:val="20"/>
        </w:numPr>
        <w:ind w:left="142" w:firstLine="0"/>
        <w:jc w:val="both"/>
        <w:rPr>
          <w:b/>
        </w:rPr>
      </w:pPr>
      <w:bookmarkStart w:id="2" w:name="_Toc137221295"/>
      <w:r w:rsidRPr="009A5E58">
        <w:rPr>
          <w:b/>
        </w:rPr>
        <w:lastRenderedPageBreak/>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bookmarkEnd w:id="2"/>
    </w:p>
    <w:p w:rsidR="0034659A" w:rsidRPr="00B814EA" w:rsidRDefault="0034659A" w:rsidP="00DA066D">
      <w:pPr>
        <w:pStyle w:val="a5"/>
        <w:spacing w:line="245" w:lineRule="auto"/>
        <w:ind w:left="142" w:right="600" w:firstLine="709"/>
        <w:jc w:val="both"/>
        <w:rPr>
          <w:b/>
          <w:sz w:val="24"/>
          <w:szCs w:val="24"/>
        </w:rPr>
      </w:pPr>
      <w:r w:rsidRPr="00B814EA">
        <w:rPr>
          <w:sz w:val="24"/>
          <w:szCs w:val="24"/>
        </w:rPr>
        <w:t>Сведения о видах, назначении и наименованиях планируемых для размещения объектах местного значения сельского</w:t>
      </w:r>
      <w:r w:rsidR="00DA066D" w:rsidRPr="00B814EA">
        <w:rPr>
          <w:sz w:val="24"/>
          <w:szCs w:val="24"/>
        </w:rPr>
        <w:t xml:space="preserve"> поселения пр</w:t>
      </w:r>
      <w:r w:rsidR="00DA066D" w:rsidRPr="00B814EA">
        <w:rPr>
          <w:sz w:val="24"/>
          <w:szCs w:val="24"/>
        </w:rPr>
        <w:t>и</w:t>
      </w:r>
      <w:r w:rsidR="00DA066D" w:rsidRPr="00B814EA">
        <w:rPr>
          <w:sz w:val="24"/>
          <w:szCs w:val="24"/>
        </w:rPr>
        <w:t xml:space="preserve">ведены в таблице </w:t>
      </w:r>
      <w:r w:rsidRPr="00B814EA">
        <w:rPr>
          <w:sz w:val="24"/>
          <w:szCs w:val="24"/>
        </w:rPr>
        <w:t>1</w:t>
      </w:r>
      <w:r w:rsidR="00DA066D" w:rsidRPr="00B814EA">
        <w:rPr>
          <w:sz w:val="24"/>
          <w:szCs w:val="24"/>
        </w:rPr>
        <w:t>.</w:t>
      </w:r>
    </w:p>
    <w:p w:rsidR="0034659A" w:rsidRPr="00B814EA" w:rsidRDefault="0034659A" w:rsidP="007F00AD">
      <w:pPr>
        <w:spacing w:line="245" w:lineRule="auto"/>
        <w:ind w:right="-28"/>
        <w:jc w:val="right"/>
        <w:rPr>
          <w:sz w:val="24"/>
          <w:szCs w:val="24"/>
        </w:rPr>
      </w:pPr>
      <w:r w:rsidRPr="00B814EA">
        <w:rPr>
          <w:sz w:val="24"/>
          <w:szCs w:val="24"/>
        </w:rPr>
        <w:t>Таблица 1</w:t>
      </w:r>
    </w:p>
    <w:tbl>
      <w:tblPr>
        <w:tblW w:w="15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290"/>
        <w:gridCol w:w="8"/>
        <w:gridCol w:w="8"/>
        <w:gridCol w:w="10"/>
        <w:gridCol w:w="2091"/>
        <w:gridCol w:w="15"/>
        <w:gridCol w:w="10"/>
        <w:gridCol w:w="10"/>
        <w:gridCol w:w="2246"/>
        <w:gridCol w:w="13"/>
        <w:gridCol w:w="1704"/>
        <w:gridCol w:w="1846"/>
        <w:gridCol w:w="2976"/>
        <w:gridCol w:w="1847"/>
      </w:tblGrid>
      <w:tr w:rsidR="0034659A" w:rsidRPr="00B814EA" w:rsidTr="00B57A65">
        <w:trPr>
          <w:tblHeader/>
        </w:trPr>
        <w:tc>
          <w:tcPr>
            <w:tcW w:w="662" w:type="dxa"/>
          </w:tcPr>
          <w:p w:rsidR="0034659A" w:rsidRPr="00B814EA" w:rsidRDefault="0034659A" w:rsidP="008B724D">
            <w:pPr>
              <w:spacing w:line="245" w:lineRule="auto"/>
              <w:ind w:right="34"/>
              <w:jc w:val="center"/>
              <w:rPr>
                <w:b/>
                <w:sz w:val="24"/>
                <w:szCs w:val="24"/>
              </w:rPr>
            </w:pPr>
            <w:r w:rsidRPr="00B814EA">
              <w:rPr>
                <w:b/>
                <w:sz w:val="24"/>
                <w:szCs w:val="24"/>
              </w:rPr>
              <w:t>№ п/п</w:t>
            </w:r>
          </w:p>
        </w:tc>
        <w:tc>
          <w:tcPr>
            <w:tcW w:w="2290" w:type="dxa"/>
          </w:tcPr>
          <w:p w:rsidR="0034659A" w:rsidRPr="00B814EA" w:rsidRDefault="00DA066D" w:rsidP="008B724D">
            <w:pPr>
              <w:tabs>
                <w:tab w:val="left" w:pos="1627"/>
              </w:tabs>
              <w:spacing w:line="245" w:lineRule="auto"/>
              <w:ind w:right="-128"/>
              <w:jc w:val="center"/>
              <w:rPr>
                <w:b/>
                <w:sz w:val="24"/>
                <w:szCs w:val="24"/>
              </w:rPr>
            </w:pPr>
            <w:r w:rsidRPr="00B814EA">
              <w:rPr>
                <w:b/>
                <w:sz w:val="24"/>
                <w:szCs w:val="24"/>
              </w:rPr>
              <w:t>Наименова</w:t>
            </w:r>
            <w:r w:rsidR="0034659A" w:rsidRPr="00B814EA">
              <w:rPr>
                <w:b/>
                <w:sz w:val="24"/>
                <w:szCs w:val="24"/>
              </w:rPr>
              <w:t>ние об</w:t>
            </w:r>
            <w:r w:rsidR="0034659A" w:rsidRPr="00B814EA">
              <w:rPr>
                <w:b/>
                <w:sz w:val="24"/>
                <w:szCs w:val="24"/>
              </w:rPr>
              <w:t>ъ</w:t>
            </w:r>
            <w:r w:rsidR="0034659A" w:rsidRPr="00B814EA">
              <w:rPr>
                <w:b/>
                <w:sz w:val="24"/>
                <w:szCs w:val="24"/>
              </w:rPr>
              <w:t>екта</w:t>
            </w:r>
          </w:p>
        </w:tc>
        <w:tc>
          <w:tcPr>
            <w:tcW w:w="2117" w:type="dxa"/>
            <w:gridSpan w:val="4"/>
          </w:tcPr>
          <w:p w:rsidR="0034659A" w:rsidRPr="00B814EA" w:rsidRDefault="0034659A" w:rsidP="008B724D">
            <w:pPr>
              <w:spacing w:line="245" w:lineRule="auto"/>
              <w:jc w:val="center"/>
              <w:rPr>
                <w:b/>
                <w:sz w:val="24"/>
                <w:szCs w:val="24"/>
              </w:rPr>
            </w:pPr>
            <w:r w:rsidRPr="00B814EA">
              <w:rPr>
                <w:b/>
                <w:sz w:val="24"/>
                <w:szCs w:val="24"/>
              </w:rPr>
              <w:t>Краткая хара</w:t>
            </w:r>
            <w:r w:rsidRPr="00B814EA">
              <w:rPr>
                <w:b/>
                <w:sz w:val="24"/>
                <w:szCs w:val="24"/>
              </w:rPr>
              <w:t>к</w:t>
            </w:r>
            <w:r w:rsidRPr="00B814EA">
              <w:rPr>
                <w:b/>
                <w:sz w:val="24"/>
                <w:szCs w:val="24"/>
              </w:rPr>
              <w:t>теристика</w:t>
            </w:r>
          </w:p>
        </w:tc>
        <w:tc>
          <w:tcPr>
            <w:tcW w:w="2281" w:type="dxa"/>
            <w:gridSpan w:val="4"/>
          </w:tcPr>
          <w:p w:rsidR="0034659A" w:rsidRPr="00B814EA" w:rsidRDefault="0034659A" w:rsidP="008B724D">
            <w:pPr>
              <w:spacing w:line="245" w:lineRule="auto"/>
              <w:jc w:val="center"/>
              <w:rPr>
                <w:b/>
                <w:sz w:val="24"/>
                <w:szCs w:val="24"/>
              </w:rPr>
            </w:pPr>
            <w:r w:rsidRPr="00B814EA">
              <w:rPr>
                <w:b/>
                <w:sz w:val="24"/>
                <w:szCs w:val="24"/>
              </w:rPr>
              <w:t>Местоположение</w:t>
            </w:r>
          </w:p>
        </w:tc>
        <w:tc>
          <w:tcPr>
            <w:tcW w:w="1717" w:type="dxa"/>
            <w:gridSpan w:val="2"/>
          </w:tcPr>
          <w:p w:rsidR="0034659A" w:rsidRPr="00B814EA" w:rsidRDefault="0034659A" w:rsidP="008B724D">
            <w:pPr>
              <w:spacing w:line="245" w:lineRule="auto"/>
              <w:ind w:right="-25"/>
              <w:jc w:val="center"/>
              <w:rPr>
                <w:b/>
                <w:sz w:val="24"/>
                <w:szCs w:val="24"/>
              </w:rPr>
            </w:pPr>
            <w:r w:rsidRPr="00B814EA">
              <w:rPr>
                <w:b/>
                <w:sz w:val="24"/>
                <w:szCs w:val="24"/>
              </w:rPr>
              <w:t>Статус</w:t>
            </w:r>
          </w:p>
        </w:tc>
        <w:tc>
          <w:tcPr>
            <w:tcW w:w="1846" w:type="dxa"/>
          </w:tcPr>
          <w:p w:rsidR="0034659A" w:rsidRPr="00B814EA" w:rsidRDefault="0034659A" w:rsidP="008B724D">
            <w:pPr>
              <w:spacing w:line="245" w:lineRule="auto"/>
              <w:ind w:right="9"/>
              <w:jc w:val="center"/>
              <w:rPr>
                <w:b/>
                <w:sz w:val="24"/>
                <w:szCs w:val="24"/>
              </w:rPr>
            </w:pPr>
            <w:r w:rsidRPr="00B814EA">
              <w:rPr>
                <w:b/>
                <w:sz w:val="24"/>
                <w:szCs w:val="24"/>
              </w:rPr>
              <w:t>Функци</w:t>
            </w:r>
            <w:r w:rsidRPr="00B814EA">
              <w:rPr>
                <w:b/>
                <w:sz w:val="24"/>
                <w:szCs w:val="24"/>
              </w:rPr>
              <w:t>о</w:t>
            </w:r>
            <w:r w:rsidRPr="00B814EA">
              <w:rPr>
                <w:b/>
                <w:sz w:val="24"/>
                <w:szCs w:val="24"/>
              </w:rPr>
              <w:t>нальная зона</w:t>
            </w:r>
          </w:p>
        </w:tc>
        <w:tc>
          <w:tcPr>
            <w:tcW w:w="2976" w:type="dxa"/>
          </w:tcPr>
          <w:p w:rsidR="0034659A" w:rsidRPr="00B814EA" w:rsidRDefault="00E43CF4" w:rsidP="00E43CF4">
            <w:pPr>
              <w:tabs>
                <w:tab w:val="left" w:pos="1661"/>
              </w:tabs>
              <w:spacing w:line="245" w:lineRule="auto"/>
              <w:ind w:right="43"/>
              <w:jc w:val="center"/>
              <w:rPr>
                <w:b/>
                <w:sz w:val="24"/>
                <w:szCs w:val="24"/>
              </w:rPr>
            </w:pPr>
            <w:r w:rsidRPr="00B814EA">
              <w:rPr>
                <w:b/>
                <w:sz w:val="24"/>
                <w:szCs w:val="24"/>
              </w:rPr>
              <w:t>Нормативно-правовой акт</w:t>
            </w:r>
          </w:p>
        </w:tc>
        <w:tc>
          <w:tcPr>
            <w:tcW w:w="1847" w:type="dxa"/>
          </w:tcPr>
          <w:p w:rsidR="0034659A" w:rsidRPr="00B814EA" w:rsidRDefault="0034659A" w:rsidP="0098401B">
            <w:pPr>
              <w:spacing w:line="245" w:lineRule="auto"/>
              <w:jc w:val="center"/>
              <w:rPr>
                <w:b/>
                <w:sz w:val="24"/>
                <w:szCs w:val="24"/>
              </w:rPr>
            </w:pPr>
            <w:r w:rsidRPr="00B814EA">
              <w:rPr>
                <w:b/>
                <w:sz w:val="24"/>
                <w:szCs w:val="24"/>
              </w:rPr>
              <w:t>Зоны с особым условием и</w:t>
            </w:r>
            <w:r w:rsidRPr="00B814EA">
              <w:rPr>
                <w:b/>
                <w:sz w:val="24"/>
                <w:szCs w:val="24"/>
              </w:rPr>
              <w:t>с</w:t>
            </w:r>
            <w:r w:rsidRPr="00B814EA">
              <w:rPr>
                <w:b/>
                <w:sz w:val="24"/>
                <w:szCs w:val="24"/>
              </w:rPr>
              <w:t>пользования территории</w:t>
            </w:r>
          </w:p>
        </w:tc>
      </w:tr>
      <w:tr w:rsidR="0034659A" w:rsidRPr="00B814EA" w:rsidTr="00B57A65">
        <w:tc>
          <w:tcPr>
            <w:tcW w:w="662" w:type="dxa"/>
          </w:tcPr>
          <w:p w:rsidR="0034659A" w:rsidRPr="00B814EA" w:rsidRDefault="0034659A" w:rsidP="008B724D">
            <w:pPr>
              <w:spacing w:line="245" w:lineRule="auto"/>
              <w:ind w:right="34"/>
              <w:jc w:val="center"/>
              <w:rPr>
                <w:b/>
                <w:sz w:val="24"/>
                <w:szCs w:val="24"/>
              </w:rPr>
            </w:pPr>
            <w:r w:rsidRPr="00B814EA">
              <w:rPr>
                <w:b/>
                <w:sz w:val="24"/>
                <w:szCs w:val="24"/>
              </w:rPr>
              <w:t>1</w:t>
            </w:r>
          </w:p>
        </w:tc>
        <w:tc>
          <w:tcPr>
            <w:tcW w:w="15074" w:type="dxa"/>
            <w:gridSpan w:val="14"/>
            <w:shd w:val="clear" w:color="auto" w:fill="FFFFFF"/>
          </w:tcPr>
          <w:p w:rsidR="0034659A" w:rsidRPr="00B814EA" w:rsidRDefault="0034659A" w:rsidP="00E15B30">
            <w:pPr>
              <w:tabs>
                <w:tab w:val="left" w:pos="1661"/>
              </w:tabs>
              <w:spacing w:line="245" w:lineRule="auto"/>
              <w:jc w:val="center"/>
              <w:rPr>
                <w:b/>
                <w:sz w:val="24"/>
                <w:szCs w:val="24"/>
              </w:rPr>
            </w:pPr>
            <w:r w:rsidRPr="00B814EA">
              <w:rPr>
                <w:b/>
                <w:sz w:val="24"/>
                <w:szCs w:val="24"/>
              </w:rPr>
              <w:t xml:space="preserve">Объекты местного значения в сфере образования, молодежной политики </w:t>
            </w:r>
          </w:p>
        </w:tc>
      </w:tr>
      <w:tr w:rsidR="001E5164" w:rsidRPr="00B814EA" w:rsidTr="00B57A65">
        <w:tc>
          <w:tcPr>
            <w:tcW w:w="662" w:type="dxa"/>
          </w:tcPr>
          <w:p w:rsidR="001E5164" w:rsidRPr="00B814EA" w:rsidRDefault="001E5164" w:rsidP="008B724D">
            <w:pPr>
              <w:spacing w:line="245" w:lineRule="auto"/>
              <w:ind w:right="34"/>
              <w:jc w:val="center"/>
              <w:rPr>
                <w:sz w:val="24"/>
                <w:szCs w:val="24"/>
              </w:rPr>
            </w:pPr>
          </w:p>
        </w:tc>
        <w:tc>
          <w:tcPr>
            <w:tcW w:w="15074" w:type="dxa"/>
            <w:gridSpan w:val="14"/>
            <w:shd w:val="clear" w:color="auto" w:fill="FFFFFF"/>
          </w:tcPr>
          <w:p w:rsidR="001E5164" w:rsidRPr="00B814EA" w:rsidRDefault="001E5164" w:rsidP="00E15B30">
            <w:pPr>
              <w:tabs>
                <w:tab w:val="left" w:pos="1661"/>
              </w:tabs>
              <w:spacing w:line="245" w:lineRule="auto"/>
              <w:jc w:val="center"/>
              <w:rPr>
                <w:i/>
                <w:sz w:val="24"/>
                <w:szCs w:val="24"/>
              </w:rPr>
            </w:pPr>
            <w:r w:rsidRPr="00B814EA">
              <w:rPr>
                <w:i/>
                <w:sz w:val="24"/>
                <w:szCs w:val="24"/>
              </w:rPr>
              <w:t>Объекты местного значения в сфере образования, молодежной политики отсутствуют</w:t>
            </w:r>
          </w:p>
        </w:tc>
      </w:tr>
      <w:tr w:rsidR="0083118A" w:rsidRPr="00B814EA" w:rsidTr="00B57A65">
        <w:tc>
          <w:tcPr>
            <w:tcW w:w="662" w:type="dxa"/>
          </w:tcPr>
          <w:p w:rsidR="0083118A" w:rsidRPr="0083118A" w:rsidRDefault="0083118A" w:rsidP="008B724D">
            <w:pPr>
              <w:spacing w:line="245" w:lineRule="auto"/>
              <w:ind w:right="34"/>
              <w:jc w:val="center"/>
              <w:rPr>
                <w:b/>
                <w:sz w:val="24"/>
                <w:szCs w:val="24"/>
              </w:rPr>
            </w:pPr>
            <w:r w:rsidRPr="0083118A">
              <w:rPr>
                <w:b/>
                <w:sz w:val="24"/>
                <w:szCs w:val="24"/>
              </w:rPr>
              <w:t>2</w:t>
            </w:r>
          </w:p>
        </w:tc>
        <w:tc>
          <w:tcPr>
            <w:tcW w:w="15074" w:type="dxa"/>
            <w:gridSpan w:val="14"/>
            <w:shd w:val="clear" w:color="auto" w:fill="FFFFFF"/>
          </w:tcPr>
          <w:p w:rsidR="0083118A" w:rsidRPr="005A6DF6" w:rsidRDefault="0083118A" w:rsidP="002F57E2">
            <w:pPr>
              <w:tabs>
                <w:tab w:val="left" w:pos="1661"/>
              </w:tabs>
              <w:spacing w:line="245" w:lineRule="auto"/>
              <w:jc w:val="center"/>
              <w:rPr>
                <w:b/>
                <w:sz w:val="24"/>
                <w:szCs w:val="24"/>
              </w:rPr>
            </w:pPr>
            <w:r w:rsidRPr="005A6DF6">
              <w:rPr>
                <w:b/>
                <w:sz w:val="24"/>
                <w:szCs w:val="24"/>
              </w:rPr>
              <w:t>Объекты местного значения в области культуры, искусства и спорта</w:t>
            </w:r>
          </w:p>
        </w:tc>
      </w:tr>
      <w:tr w:rsidR="00E140A9" w:rsidRPr="00B814EA" w:rsidTr="00B57A65">
        <w:tc>
          <w:tcPr>
            <w:tcW w:w="662" w:type="dxa"/>
          </w:tcPr>
          <w:p w:rsidR="00E140A9" w:rsidRPr="00BF1237" w:rsidRDefault="00BF1237" w:rsidP="008B724D">
            <w:pPr>
              <w:spacing w:line="245" w:lineRule="auto"/>
              <w:ind w:right="34"/>
              <w:jc w:val="center"/>
              <w:rPr>
                <w:sz w:val="24"/>
                <w:szCs w:val="24"/>
              </w:rPr>
            </w:pPr>
            <w:r w:rsidRPr="00BF1237">
              <w:rPr>
                <w:sz w:val="24"/>
                <w:szCs w:val="24"/>
              </w:rPr>
              <w:t>2.1</w:t>
            </w:r>
          </w:p>
        </w:tc>
        <w:tc>
          <w:tcPr>
            <w:tcW w:w="2306" w:type="dxa"/>
            <w:gridSpan w:val="3"/>
            <w:shd w:val="clear" w:color="auto" w:fill="FFFFFF"/>
          </w:tcPr>
          <w:p w:rsidR="00E140A9" w:rsidRPr="00353301" w:rsidRDefault="00BF1237" w:rsidP="00353301">
            <w:pPr>
              <w:tabs>
                <w:tab w:val="left" w:pos="1661"/>
              </w:tabs>
              <w:spacing w:line="245" w:lineRule="auto"/>
              <w:jc w:val="both"/>
              <w:rPr>
                <w:sz w:val="24"/>
                <w:szCs w:val="24"/>
              </w:rPr>
            </w:pPr>
            <w:r w:rsidRPr="00BF1237">
              <w:rPr>
                <w:sz w:val="24"/>
                <w:szCs w:val="24"/>
              </w:rPr>
              <w:t>Емешевский це</w:t>
            </w:r>
            <w:r w:rsidRPr="00BF1237">
              <w:rPr>
                <w:sz w:val="24"/>
                <w:szCs w:val="24"/>
              </w:rPr>
              <w:t>н</w:t>
            </w:r>
            <w:r w:rsidRPr="00BF1237">
              <w:rPr>
                <w:sz w:val="24"/>
                <w:szCs w:val="24"/>
              </w:rPr>
              <w:t>тральный дом кул</w:t>
            </w:r>
            <w:r w:rsidRPr="00BF1237">
              <w:rPr>
                <w:sz w:val="24"/>
                <w:szCs w:val="24"/>
              </w:rPr>
              <w:t>ь</w:t>
            </w:r>
            <w:r w:rsidRPr="00BF1237">
              <w:rPr>
                <w:sz w:val="24"/>
                <w:szCs w:val="24"/>
              </w:rPr>
              <w:t>туры МБУК «Це</w:t>
            </w:r>
            <w:r w:rsidRPr="00BF1237">
              <w:rPr>
                <w:sz w:val="24"/>
                <w:szCs w:val="24"/>
              </w:rPr>
              <w:t>н</w:t>
            </w:r>
            <w:r w:rsidRPr="00BF1237">
              <w:rPr>
                <w:sz w:val="24"/>
                <w:szCs w:val="24"/>
              </w:rPr>
              <w:t>трализованная клубная система» МО «Горномари</w:t>
            </w:r>
            <w:r w:rsidRPr="00BF1237">
              <w:rPr>
                <w:sz w:val="24"/>
                <w:szCs w:val="24"/>
              </w:rPr>
              <w:t>й</w:t>
            </w:r>
            <w:r w:rsidRPr="00BF1237">
              <w:rPr>
                <w:sz w:val="24"/>
                <w:szCs w:val="24"/>
              </w:rPr>
              <w:t>ский муниципал</w:t>
            </w:r>
            <w:r w:rsidRPr="00BF1237">
              <w:rPr>
                <w:sz w:val="24"/>
                <w:szCs w:val="24"/>
              </w:rPr>
              <w:t>ь</w:t>
            </w:r>
            <w:r w:rsidRPr="00BF1237">
              <w:rPr>
                <w:sz w:val="24"/>
                <w:szCs w:val="24"/>
              </w:rPr>
              <w:t>ный район»</w:t>
            </w:r>
          </w:p>
        </w:tc>
        <w:tc>
          <w:tcPr>
            <w:tcW w:w="2116" w:type="dxa"/>
            <w:gridSpan w:val="3"/>
            <w:shd w:val="clear" w:color="auto" w:fill="FFFFFF"/>
          </w:tcPr>
          <w:p w:rsidR="00E140A9" w:rsidRPr="00353301" w:rsidRDefault="00353301" w:rsidP="00353301">
            <w:pPr>
              <w:tabs>
                <w:tab w:val="left" w:pos="1661"/>
              </w:tabs>
              <w:spacing w:line="245" w:lineRule="auto"/>
              <w:jc w:val="both"/>
              <w:rPr>
                <w:sz w:val="24"/>
                <w:szCs w:val="24"/>
              </w:rPr>
            </w:pPr>
            <w:r w:rsidRPr="00353301">
              <w:rPr>
                <w:sz w:val="24"/>
                <w:szCs w:val="24"/>
              </w:rPr>
              <w:t>Капитальный р</w:t>
            </w:r>
            <w:r w:rsidRPr="00353301">
              <w:rPr>
                <w:sz w:val="24"/>
                <w:szCs w:val="24"/>
              </w:rPr>
              <w:t>е</w:t>
            </w:r>
            <w:r w:rsidRPr="00353301">
              <w:rPr>
                <w:sz w:val="24"/>
                <w:szCs w:val="24"/>
              </w:rPr>
              <w:t>монт фасада, крыши Емеше</w:t>
            </w:r>
            <w:r w:rsidRPr="00353301">
              <w:rPr>
                <w:sz w:val="24"/>
                <w:szCs w:val="24"/>
              </w:rPr>
              <w:t>в</w:t>
            </w:r>
            <w:r w:rsidRPr="00353301">
              <w:rPr>
                <w:sz w:val="24"/>
                <w:szCs w:val="24"/>
              </w:rPr>
              <w:t>ского ДК с зам</w:t>
            </w:r>
            <w:r w:rsidRPr="00353301">
              <w:rPr>
                <w:sz w:val="24"/>
                <w:szCs w:val="24"/>
              </w:rPr>
              <w:t>е</w:t>
            </w:r>
            <w:r w:rsidRPr="00353301">
              <w:rPr>
                <w:sz w:val="24"/>
                <w:szCs w:val="24"/>
              </w:rPr>
              <w:t xml:space="preserve">ной всех окон здания </w:t>
            </w:r>
          </w:p>
        </w:tc>
        <w:tc>
          <w:tcPr>
            <w:tcW w:w="2266" w:type="dxa"/>
            <w:gridSpan w:val="3"/>
            <w:shd w:val="clear" w:color="auto" w:fill="FFFFFF"/>
          </w:tcPr>
          <w:p w:rsidR="00E140A9" w:rsidRPr="00353301" w:rsidRDefault="00353301" w:rsidP="00353301">
            <w:pPr>
              <w:tabs>
                <w:tab w:val="left" w:pos="1661"/>
              </w:tabs>
              <w:spacing w:line="245" w:lineRule="auto"/>
              <w:jc w:val="both"/>
              <w:rPr>
                <w:sz w:val="24"/>
                <w:szCs w:val="24"/>
              </w:rPr>
            </w:pPr>
            <w:r>
              <w:rPr>
                <w:sz w:val="24"/>
                <w:szCs w:val="24"/>
              </w:rPr>
              <w:t>Горномарийский район, с. Емешево</w:t>
            </w:r>
            <w:r w:rsidR="00BF1237">
              <w:rPr>
                <w:sz w:val="24"/>
                <w:szCs w:val="24"/>
              </w:rPr>
              <w:t>, ул. Проезжая, д. 77</w:t>
            </w:r>
          </w:p>
        </w:tc>
        <w:tc>
          <w:tcPr>
            <w:tcW w:w="1717" w:type="dxa"/>
            <w:gridSpan w:val="2"/>
            <w:shd w:val="clear" w:color="auto" w:fill="FFFFFF"/>
          </w:tcPr>
          <w:p w:rsidR="00E140A9" w:rsidRPr="00353301" w:rsidRDefault="00353301" w:rsidP="00353301">
            <w:pPr>
              <w:tabs>
                <w:tab w:val="left" w:pos="1661"/>
              </w:tabs>
              <w:spacing w:line="245" w:lineRule="auto"/>
              <w:jc w:val="both"/>
              <w:rPr>
                <w:sz w:val="24"/>
                <w:szCs w:val="24"/>
              </w:rPr>
            </w:pPr>
            <w:r>
              <w:rPr>
                <w:sz w:val="24"/>
                <w:szCs w:val="24"/>
              </w:rPr>
              <w:t>Капитальный ремонт</w:t>
            </w:r>
          </w:p>
        </w:tc>
        <w:tc>
          <w:tcPr>
            <w:tcW w:w="1846" w:type="dxa"/>
            <w:shd w:val="clear" w:color="auto" w:fill="FFFFFF"/>
          </w:tcPr>
          <w:p w:rsidR="00E140A9" w:rsidRPr="00353301" w:rsidRDefault="00353301" w:rsidP="00353301">
            <w:pPr>
              <w:tabs>
                <w:tab w:val="left" w:pos="1661"/>
              </w:tabs>
              <w:spacing w:line="245" w:lineRule="auto"/>
              <w:jc w:val="both"/>
              <w:rPr>
                <w:sz w:val="24"/>
                <w:szCs w:val="24"/>
              </w:rPr>
            </w:pPr>
            <w:r>
              <w:rPr>
                <w:sz w:val="24"/>
                <w:szCs w:val="24"/>
              </w:rPr>
              <w:t>Общественно-деловые зоны</w:t>
            </w:r>
          </w:p>
        </w:tc>
        <w:tc>
          <w:tcPr>
            <w:tcW w:w="2976" w:type="dxa"/>
            <w:shd w:val="clear" w:color="auto" w:fill="FFFFFF"/>
          </w:tcPr>
          <w:p w:rsidR="00E140A9" w:rsidRPr="00353301" w:rsidRDefault="00353301" w:rsidP="00353301">
            <w:pPr>
              <w:tabs>
                <w:tab w:val="left" w:pos="1661"/>
              </w:tabs>
              <w:spacing w:line="245" w:lineRule="auto"/>
              <w:jc w:val="both"/>
              <w:rPr>
                <w:sz w:val="24"/>
                <w:szCs w:val="24"/>
              </w:rPr>
            </w:pPr>
            <w:r>
              <w:rPr>
                <w:sz w:val="24"/>
                <w:szCs w:val="24"/>
              </w:rPr>
              <w:t>Программа</w:t>
            </w:r>
            <w:r w:rsidRPr="00353301">
              <w:rPr>
                <w:sz w:val="24"/>
                <w:szCs w:val="24"/>
              </w:rPr>
              <w:t xml:space="preserve"> комплексного развития социальной и</w:t>
            </w:r>
            <w:r w:rsidRPr="00353301">
              <w:rPr>
                <w:sz w:val="24"/>
                <w:szCs w:val="24"/>
              </w:rPr>
              <w:t>н</w:t>
            </w:r>
            <w:r w:rsidRPr="00353301">
              <w:rPr>
                <w:sz w:val="24"/>
                <w:szCs w:val="24"/>
              </w:rPr>
              <w:t>фраструктуры Емеше</w:t>
            </w:r>
            <w:r w:rsidRPr="00353301">
              <w:rPr>
                <w:sz w:val="24"/>
                <w:szCs w:val="24"/>
              </w:rPr>
              <w:t>в</w:t>
            </w:r>
            <w:r w:rsidRPr="00353301">
              <w:rPr>
                <w:sz w:val="24"/>
                <w:szCs w:val="24"/>
              </w:rPr>
              <w:t>ского сельского поселения на 2016-2030 годы</w:t>
            </w:r>
          </w:p>
        </w:tc>
        <w:tc>
          <w:tcPr>
            <w:tcW w:w="1847" w:type="dxa"/>
            <w:shd w:val="clear" w:color="auto" w:fill="FFFFFF"/>
          </w:tcPr>
          <w:p w:rsidR="00E140A9" w:rsidRPr="00353301" w:rsidRDefault="00353301" w:rsidP="00353301">
            <w:pPr>
              <w:tabs>
                <w:tab w:val="left" w:pos="1661"/>
              </w:tabs>
              <w:spacing w:line="245" w:lineRule="auto"/>
              <w:jc w:val="both"/>
              <w:rPr>
                <w:sz w:val="24"/>
                <w:szCs w:val="24"/>
              </w:rPr>
            </w:pPr>
            <w:r>
              <w:rPr>
                <w:sz w:val="24"/>
                <w:szCs w:val="24"/>
              </w:rPr>
              <w:t>Установление не требуется</w:t>
            </w:r>
          </w:p>
        </w:tc>
      </w:tr>
      <w:tr w:rsidR="009B4289" w:rsidRPr="00B814EA" w:rsidTr="00B57A65">
        <w:tc>
          <w:tcPr>
            <w:tcW w:w="662" w:type="dxa"/>
          </w:tcPr>
          <w:p w:rsidR="009B4289" w:rsidRPr="00B814EA" w:rsidRDefault="009B4289" w:rsidP="008B724D">
            <w:pPr>
              <w:spacing w:line="245" w:lineRule="auto"/>
              <w:ind w:right="34"/>
              <w:jc w:val="center"/>
              <w:rPr>
                <w:b/>
                <w:sz w:val="24"/>
                <w:szCs w:val="24"/>
              </w:rPr>
            </w:pPr>
            <w:r w:rsidRPr="00B814EA">
              <w:rPr>
                <w:b/>
                <w:sz w:val="24"/>
                <w:szCs w:val="24"/>
              </w:rPr>
              <w:t>3</w:t>
            </w:r>
          </w:p>
        </w:tc>
        <w:tc>
          <w:tcPr>
            <w:tcW w:w="15074" w:type="dxa"/>
            <w:gridSpan w:val="14"/>
            <w:shd w:val="clear" w:color="auto" w:fill="FFFFFF"/>
          </w:tcPr>
          <w:p w:rsidR="009B4289" w:rsidRPr="00B814EA" w:rsidRDefault="009B4289" w:rsidP="00D844B1">
            <w:pPr>
              <w:tabs>
                <w:tab w:val="left" w:pos="1661"/>
              </w:tabs>
              <w:spacing w:line="245" w:lineRule="auto"/>
              <w:jc w:val="center"/>
              <w:rPr>
                <w:b/>
                <w:sz w:val="24"/>
                <w:szCs w:val="24"/>
              </w:rPr>
            </w:pPr>
            <w:r w:rsidRPr="00B814EA">
              <w:rPr>
                <w:b/>
                <w:sz w:val="24"/>
                <w:szCs w:val="24"/>
              </w:rPr>
              <w:t>Объекты местного значения в сфере здравоохранения</w:t>
            </w:r>
          </w:p>
        </w:tc>
      </w:tr>
      <w:tr w:rsidR="00393C9E" w:rsidRPr="00B814EA" w:rsidTr="00B57A65">
        <w:tc>
          <w:tcPr>
            <w:tcW w:w="662" w:type="dxa"/>
          </w:tcPr>
          <w:p w:rsidR="00393C9E" w:rsidRPr="00B814EA" w:rsidRDefault="00393C9E" w:rsidP="008B724D">
            <w:pPr>
              <w:spacing w:line="245" w:lineRule="auto"/>
              <w:ind w:right="34"/>
              <w:jc w:val="center"/>
              <w:rPr>
                <w:sz w:val="24"/>
                <w:szCs w:val="24"/>
              </w:rPr>
            </w:pPr>
          </w:p>
        </w:tc>
        <w:tc>
          <w:tcPr>
            <w:tcW w:w="15074" w:type="dxa"/>
            <w:gridSpan w:val="14"/>
            <w:shd w:val="clear" w:color="auto" w:fill="FFFFFF"/>
          </w:tcPr>
          <w:p w:rsidR="00393C9E" w:rsidRPr="00B814EA" w:rsidRDefault="00393C9E" w:rsidP="00393C9E">
            <w:pPr>
              <w:tabs>
                <w:tab w:val="left" w:pos="1661"/>
              </w:tabs>
              <w:spacing w:line="245" w:lineRule="auto"/>
              <w:jc w:val="center"/>
              <w:rPr>
                <w:i/>
                <w:color w:val="FF0000"/>
                <w:sz w:val="24"/>
                <w:szCs w:val="24"/>
              </w:rPr>
            </w:pPr>
            <w:r w:rsidRPr="00B814EA">
              <w:rPr>
                <w:i/>
                <w:sz w:val="24"/>
                <w:szCs w:val="24"/>
              </w:rPr>
              <w:t>Объекты местного значения в сфере здравоохранения отсутствуют</w:t>
            </w:r>
          </w:p>
        </w:tc>
      </w:tr>
      <w:tr w:rsidR="009B4289" w:rsidRPr="00B814EA" w:rsidTr="00B57A65">
        <w:tc>
          <w:tcPr>
            <w:tcW w:w="662" w:type="dxa"/>
          </w:tcPr>
          <w:p w:rsidR="009B4289" w:rsidRPr="00B814EA" w:rsidRDefault="00177F15" w:rsidP="008B724D">
            <w:pPr>
              <w:spacing w:line="245" w:lineRule="auto"/>
              <w:ind w:right="34"/>
              <w:jc w:val="center"/>
              <w:rPr>
                <w:b/>
                <w:sz w:val="24"/>
                <w:szCs w:val="24"/>
              </w:rPr>
            </w:pPr>
            <w:r w:rsidRPr="00B814EA">
              <w:rPr>
                <w:b/>
                <w:sz w:val="24"/>
                <w:szCs w:val="24"/>
              </w:rPr>
              <w:t>4</w:t>
            </w:r>
          </w:p>
        </w:tc>
        <w:tc>
          <w:tcPr>
            <w:tcW w:w="15074" w:type="dxa"/>
            <w:gridSpan w:val="14"/>
            <w:shd w:val="clear" w:color="auto" w:fill="FFFFFF"/>
          </w:tcPr>
          <w:p w:rsidR="009B4289" w:rsidRPr="00B814EA" w:rsidRDefault="009B4289" w:rsidP="008B724D">
            <w:pPr>
              <w:tabs>
                <w:tab w:val="left" w:pos="1661"/>
              </w:tabs>
              <w:spacing w:line="245" w:lineRule="auto"/>
              <w:jc w:val="center"/>
              <w:rPr>
                <w:b/>
                <w:sz w:val="24"/>
                <w:szCs w:val="24"/>
              </w:rPr>
            </w:pPr>
            <w:r w:rsidRPr="00B814EA">
              <w:rPr>
                <w:b/>
                <w:sz w:val="24"/>
                <w:szCs w:val="24"/>
              </w:rPr>
              <w:t>Объекты местного значения в области водоснабжения населения, водоотведения</w:t>
            </w:r>
          </w:p>
        </w:tc>
      </w:tr>
      <w:tr w:rsidR="005D3F9B" w:rsidRPr="00B814EA" w:rsidTr="00B57A65">
        <w:tc>
          <w:tcPr>
            <w:tcW w:w="662" w:type="dxa"/>
          </w:tcPr>
          <w:p w:rsidR="005D3F9B" w:rsidRPr="00B814EA" w:rsidRDefault="005D3F9B" w:rsidP="00046FFD">
            <w:pPr>
              <w:tabs>
                <w:tab w:val="left" w:pos="1661"/>
              </w:tabs>
              <w:spacing w:line="245" w:lineRule="auto"/>
              <w:jc w:val="center"/>
              <w:rPr>
                <w:b/>
                <w:sz w:val="24"/>
                <w:szCs w:val="24"/>
              </w:rPr>
            </w:pPr>
            <w:r w:rsidRPr="00046FFD">
              <w:rPr>
                <w:sz w:val="24"/>
                <w:szCs w:val="24"/>
              </w:rPr>
              <w:t>4.1</w:t>
            </w:r>
          </w:p>
        </w:tc>
        <w:tc>
          <w:tcPr>
            <w:tcW w:w="2298" w:type="dxa"/>
            <w:gridSpan w:val="2"/>
            <w:shd w:val="clear" w:color="auto" w:fill="FFFFFF"/>
          </w:tcPr>
          <w:p w:rsidR="005D3F9B" w:rsidRPr="00046FFD" w:rsidRDefault="00046FFD" w:rsidP="00046FFD">
            <w:pPr>
              <w:tabs>
                <w:tab w:val="left" w:pos="1661"/>
              </w:tabs>
              <w:spacing w:line="245" w:lineRule="auto"/>
              <w:jc w:val="both"/>
              <w:rPr>
                <w:sz w:val="24"/>
                <w:szCs w:val="24"/>
              </w:rPr>
            </w:pPr>
            <w:r>
              <w:rPr>
                <w:sz w:val="24"/>
                <w:szCs w:val="24"/>
              </w:rPr>
              <w:t>Водонапорная ба</w:t>
            </w:r>
            <w:r>
              <w:rPr>
                <w:sz w:val="24"/>
                <w:szCs w:val="24"/>
              </w:rPr>
              <w:t>ш</w:t>
            </w:r>
            <w:r>
              <w:rPr>
                <w:sz w:val="24"/>
                <w:szCs w:val="24"/>
              </w:rPr>
              <w:t>ня</w:t>
            </w:r>
          </w:p>
        </w:tc>
        <w:tc>
          <w:tcPr>
            <w:tcW w:w="2124" w:type="dxa"/>
            <w:gridSpan w:val="4"/>
            <w:shd w:val="clear" w:color="auto" w:fill="FFFFFF"/>
          </w:tcPr>
          <w:p w:rsidR="005D3F9B" w:rsidRPr="00046FFD" w:rsidRDefault="00046FFD" w:rsidP="00046FFD">
            <w:pPr>
              <w:tabs>
                <w:tab w:val="left" w:pos="1661"/>
              </w:tabs>
              <w:spacing w:line="245" w:lineRule="auto"/>
              <w:jc w:val="both"/>
              <w:rPr>
                <w:sz w:val="24"/>
                <w:szCs w:val="24"/>
              </w:rPr>
            </w:pPr>
            <w:r w:rsidRPr="00046FFD">
              <w:rPr>
                <w:sz w:val="24"/>
                <w:szCs w:val="24"/>
              </w:rPr>
              <w:t>Ремонт водон</w:t>
            </w:r>
            <w:r w:rsidRPr="00046FFD">
              <w:rPr>
                <w:sz w:val="24"/>
                <w:szCs w:val="24"/>
              </w:rPr>
              <w:t>а</w:t>
            </w:r>
            <w:r>
              <w:rPr>
                <w:sz w:val="24"/>
                <w:szCs w:val="24"/>
              </w:rPr>
              <w:t>по</w:t>
            </w:r>
            <w:r w:rsidRPr="00046FFD">
              <w:rPr>
                <w:sz w:val="24"/>
                <w:szCs w:val="24"/>
              </w:rPr>
              <w:t xml:space="preserve">рных башен в </w:t>
            </w:r>
            <w:r w:rsidR="00BB4868">
              <w:rPr>
                <w:sz w:val="24"/>
                <w:szCs w:val="24"/>
              </w:rPr>
              <w:t xml:space="preserve">с. Емешево, </w:t>
            </w:r>
            <w:r w:rsidRPr="00046FFD">
              <w:rPr>
                <w:sz w:val="24"/>
                <w:szCs w:val="24"/>
              </w:rPr>
              <w:t xml:space="preserve">д. </w:t>
            </w:r>
            <w:proofErr w:type="gramStart"/>
            <w:r w:rsidRPr="00046FFD">
              <w:rPr>
                <w:sz w:val="24"/>
                <w:szCs w:val="24"/>
              </w:rPr>
              <w:t>З</w:t>
            </w:r>
            <w:r w:rsidRPr="00046FFD">
              <w:rPr>
                <w:sz w:val="24"/>
                <w:szCs w:val="24"/>
              </w:rPr>
              <w:t>а</w:t>
            </w:r>
            <w:r w:rsidRPr="00046FFD">
              <w:rPr>
                <w:sz w:val="24"/>
                <w:szCs w:val="24"/>
              </w:rPr>
              <w:t>польные</w:t>
            </w:r>
            <w:proofErr w:type="gramEnd"/>
            <w:r w:rsidRPr="00046FFD">
              <w:rPr>
                <w:sz w:val="24"/>
                <w:szCs w:val="24"/>
              </w:rPr>
              <w:t xml:space="preserve"> Пертн</w:t>
            </w:r>
            <w:r w:rsidRPr="00046FFD">
              <w:rPr>
                <w:sz w:val="24"/>
                <w:szCs w:val="24"/>
              </w:rPr>
              <w:t>у</w:t>
            </w:r>
            <w:r w:rsidRPr="00046FFD">
              <w:rPr>
                <w:sz w:val="24"/>
                <w:szCs w:val="24"/>
              </w:rPr>
              <w:t>ры, д. Панькино, д. Вержуково</w:t>
            </w:r>
          </w:p>
        </w:tc>
        <w:tc>
          <w:tcPr>
            <w:tcW w:w="2266" w:type="dxa"/>
            <w:gridSpan w:val="3"/>
            <w:shd w:val="clear" w:color="auto" w:fill="FFFFFF"/>
          </w:tcPr>
          <w:p w:rsidR="005D3F9B" w:rsidRPr="00046FFD" w:rsidRDefault="00046FFD" w:rsidP="00046FFD">
            <w:pPr>
              <w:tabs>
                <w:tab w:val="left" w:pos="1661"/>
              </w:tabs>
              <w:spacing w:line="245" w:lineRule="auto"/>
              <w:jc w:val="both"/>
              <w:rPr>
                <w:sz w:val="24"/>
                <w:szCs w:val="24"/>
              </w:rPr>
            </w:pPr>
            <w:r>
              <w:rPr>
                <w:sz w:val="24"/>
                <w:szCs w:val="24"/>
              </w:rPr>
              <w:t xml:space="preserve">Горномарийский район, </w:t>
            </w:r>
            <w:r w:rsidR="00BB4868">
              <w:rPr>
                <w:sz w:val="24"/>
                <w:szCs w:val="24"/>
              </w:rPr>
              <w:t xml:space="preserve">с. Емешево, </w:t>
            </w:r>
            <w:r>
              <w:rPr>
                <w:sz w:val="24"/>
                <w:szCs w:val="24"/>
              </w:rPr>
              <w:t xml:space="preserve">д. </w:t>
            </w:r>
            <w:proofErr w:type="gramStart"/>
            <w:r>
              <w:rPr>
                <w:sz w:val="24"/>
                <w:szCs w:val="24"/>
              </w:rPr>
              <w:t>Запольные</w:t>
            </w:r>
            <w:proofErr w:type="gramEnd"/>
            <w:r>
              <w:rPr>
                <w:sz w:val="24"/>
                <w:szCs w:val="24"/>
              </w:rPr>
              <w:t xml:space="preserve"> Пер</w:t>
            </w:r>
            <w:r>
              <w:rPr>
                <w:sz w:val="24"/>
                <w:szCs w:val="24"/>
              </w:rPr>
              <w:t>т</w:t>
            </w:r>
            <w:r>
              <w:rPr>
                <w:sz w:val="24"/>
                <w:szCs w:val="24"/>
              </w:rPr>
              <w:t>нуры, д. Панькино, д. Вержуково</w:t>
            </w:r>
          </w:p>
        </w:tc>
        <w:tc>
          <w:tcPr>
            <w:tcW w:w="1717" w:type="dxa"/>
            <w:gridSpan w:val="2"/>
            <w:shd w:val="clear" w:color="auto" w:fill="FFFFFF"/>
          </w:tcPr>
          <w:p w:rsidR="005D3F9B" w:rsidRPr="00046FFD" w:rsidRDefault="00046FFD" w:rsidP="00046FFD">
            <w:pPr>
              <w:tabs>
                <w:tab w:val="left" w:pos="1661"/>
              </w:tabs>
              <w:spacing w:line="245" w:lineRule="auto"/>
              <w:jc w:val="both"/>
              <w:rPr>
                <w:sz w:val="24"/>
                <w:szCs w:val="24"/>
              </w:rPr>
            </w:pPr>
            <w:r>
              <w:rPr>
                <w:sz w:val="24"/>
                <w:szCs w:val="24"/>
              </w:rPr>
              <w:t>Ремонт</w:t>
            </w:r>
          </w:p>
        </w:tc>
        <w:tc>
          <w:tcPr>
            <w:tcW w:w="1846" w:type="dxa"/>
            <w:shd w:val="clear" w:color="auto" w:fill="FFFFFF"/>
          </w:tcPr>
          <w:p w:rsidR="005D3F9B" w:rsidRPr="00046FFD" w:rsidRDefault="002E25BB" w:rsidP="00046FFD">
            <w:pPr>
              <w:tabs>
                <w:tab w:val="left" w:pos="1661"/>
              </w:tabs>
              <w:spacing w:line="245" w:lineRule="auto"/>
              <w:jc w:val="both"/>
              <w:rPr>
                <w:sz w:val="24"/>
                <w:szCs w:val="24"/>
              </w:rPr>
            </w:pPr>
            <w:r>
              <w:rPr>
                <w:sz w:val="24"/>
                <w:szCs w:val="24"/>
              </w:rPr>
              <w:t>Зона инжене</w:t>
            </w:r>
            <w:r>
              <w:rPr>
                <w:sz w:val="24"/>
                <w:szCs w:val="24"/>
              </w:rPr>
              <w:t>р</w:t>
            </w:r>
            <w:r>
              <w:rPr>
                <w:sz w:val="24"/>
                <w:szCs w:val="24"/>
              </w:rPr>
              <w:t>ной инфр</w:t>
            </w:r>
            <w:r>
              <w:rPr>
                <w:sz w:val="24"/>
                <w:szCs w:val="24"/>
              </w:rPr>
              <w:t>а</w:t>
            </w:r>
            <w:r>
              <w:rPr>
                <w:sz w:val="24"/>
                <w:szCs w:val="24"/>
              </w:rPr>
              <w:t>структуры</w:t>
            </w:r>
          </w:p>
        </w:tc>
        <w:tc>
          <w:tcPr>
            <w:tcW w:w="2976" w:type="dxa"/>
            <w:shd w:val="clear" w:color="auto" w:fill="FFFFFF"/>
          </w:tcPr>
          <w:p w:rsidR="005D3F9B" w:rsidRPr="00046FFD" w:rsidRDefault="00046FFD" w:rsidP="00046FFD">
            <w:pPr>
              <w:tabs>
                <w:tab w:val="left" w:pos="1661"/>
              </w:tabs>
              <w:spacing w:line="245" w:lineRule="auto"/>
              <w:jc w:val="center"/>
              <w:rPr>
                <w:sz w:val="24"/>
                <w:szCs w:val="24"/>
              </w:rPr>
            </w:pPr>
            <w:r>
              <w:rPr>
                <w:sz w:val="24"/>
                <w:szCs w:val="24"/>
              </w:rPr>
              <w:t>-</w:t>
            </w:r>
          </w:p>
        </w:tc>
        <w:tc>
          <w:tcPr>
            <w:tcW w:w="1847" w:type="dxa"/>
            <w:shd w:val="clear" w:color="auto" w:fill="FFFFFF"/>
          </w:tcPr>
          <w:p w:rsidR="005D3F9B" w:rsidRPr="00046FFD" w:rsidRDefault="00046FFD" w:rsidP="00046FFD">
            <w:pPr>
              <w:tabs>
                <w:tab w:val="left" w:pos="1661"/>
              </w:tabs>
              <w:spacing w:line="245" w:lineRule="auto"/>
              <w:jc w:val="both"/>
              <w:rPr>
                <w:sz w:val="24"/>
                <w:szCs w:val="24"/>
              </w:rPr>
            </w:pPr>
            <w:r w:rsidRPr="00046FFD">
              <w:rPr>
                <w:sz w:val="24"/>
                <w:szCs w:val="24"/>
              </w:rPr>
              <w:t>Зона санита</w:t>
            </w:r>
            <w:r w:rsidRPr="00046FFD">
              <w:rPr>
                <w:sz w:val="24"/>
                <w:szCs w:val="24"/>
              </w:rPr>
              <w:t>р</w:t>
            </w:r>
            <w:r w:rsidRPr="00046FFD">
              <w:rPr>
                <w:sz w:val="24"/>
                <w:szCs w:val="24"/>
              </w:rPr>
              <w:t>ной охраны у</w:t>
            </w:r>
            <w:r w:rsidRPr="00046FFD">
              <w:rPr>
                <w:sz w:val="24"/>
                <w:szCs w:val="24"/>
              </w:rPr>
              <w:t>с</w:t>
            </w:r>
            <w:r w:rsidRPr="00046FFD">
              <w:rPr>
                <w:sz w:val="24"/>
                <w:szCs w:val="24"/>
              </w:rPr>
              <w:t>танавливается проектом. Справочно – не менее 30 м</w:t>
            </w:r>
          </w:p>
        </w:tc>
      </w:tr>
      <w:tr w:rsidR="00046FFD" w:rsidRPr="00B814EA" w:rsidTr="00B57A65">
        <w:tc>
          <w:tcPr>
            <w:tcW w:w="662" w:type="dxa"/>
          </w:tcPr>
          <w:p w:rsidR="00046FFD" w:rsidRPr="00046FFD" w:rsidRDefault="00BF1237" w:rsidP="00046FFD">
            <w:pPr>
              <w:tabs>
                <w:tab w:val="left" w:pos="1661"/>
              </w:tabs>
              <w:spacing w:line="245" w:lineRule="auto"/>
              <w:jc w:val="center"/>
              <w:rPr>
                <w:sz w:val="24"/>
                <w:szCs w:val="24"/>
              </w:rPr>
            </w:pPr>
            <w:r>
              <w:rPr>
                <w:sz w:val="24"/>
                <w:szCs w:val="24"/>
              </w:rPr>
              <w:t>4.2</w:t>
            </w:r>
          </w:p>
        </w:tc>
        <w:tc>
          <w:tcPr>
            <w:tcW w:w="2298" w:type="dxa"/>
            <w:gridSpan w:val="2"/>
            <w:shd w:val="clear" w:color="auto" w:fill="FFFFFF"/>
          </w:tcPr>
          <w:p w:rsidR="00046FFD" w:rsidRDefault="00046FFD" w:rsidP="00046FFD">
            <w:pPr>
              <w:tabs>
                <w:tab w:val="left" w:pos="1661"/>
              </w:tabs>
              <w:spacing w:line="245" w:lineRule="auto"/>
              <w:jc w:val="both"/>
              <w:rPr>
                <w:sz w:val="24"/>
                <w:szCs w:val="24"/>
              </w:rPr>
            </w:pPr>
            <w:r w:rsidRPr="00B814EA">
              <w:rPr>
                <w:sz w:val="24"/>
                <w:szCs w:val="24"/>
              </w:rPr>
              <w:t>Водонапорные сети</w:t>
            </w:r>
          </w:p>
        </w:tc>
        <w:tc>
          <w:tcPr>
            <w:tcW w:w="2124" w:type="dxa"/>
            <w:gridSpan w:val="4"/>
            <w:shd w:val="clear" w:color="auto" w:fill="FFFFFF"/>
          </w:tcPr>
          <w:p w:rsidR="00046FFD" w:rsidRPr="00B814EA" w:rsidRDefault="00046FFD" w:rsidP="00046FFD">
            <w:pPr>
              <w:spacing w:line="245" w:lineRule="auto"/>
              <w:jc w:val="both"/>
              <w:rPr>
                <w:sz w:val="24"/>
                <w:szCs w:val="24"/>
              </w:rPr>
            </w:pPr>
            <w:r>
              <w:rPr>
                <w:sz w:val="24"/>
                <w:szCs w:val="24"/>
              </w:rPr>
              <w:t xml:space="preserve">Реконструкция водопроводных сетей </w:t>
            </w:r>
            <w:r w:rsidRPr="00046FFD">
              <w:rPr>
                <w:sz w:val="24"/>
                <w:szCs w:val="24"/>
              </w:rPr>
              <w:t>в д. Копань, д. Янькино, д. Пертнуры, д. З</w:t>
            </w:r>
            <w:r w:rsidRPr="00046FFD">
              <w:rPr>
                <w:sz w:val="24"/>
                <w:szCs w:val="24"/>
              </w:rPr>
              <w:t>а</w:t>
            </w:r>
            <w:r w:rsidRPr="00046FFD">
              <w:rPr>
                <w:sz w:val="24"/>
                <w:szCs w:val="24"/>
              </w:rPr>
              <w:lastRenderedPageBreak/>
              <w:t>овражные Пер</w:t>
            </w:r>
            <w:r w:rsidRPr="00046FFD">
              <w:rPr>
                <w:sz w:val="24"/>
                <w:szCs w:val="24"/>
              </w:rPr>
              <w:t>т</w:t>
            </w:r>
            <w:r w:rsidRPr="00046FFD">
              <w:rPr>
                <w:sz w:val="24"/>
                <w:szCs w:val="24"/>
              </w:rPr>
              <w:t xml:space="preserve">нуры, д. </w:t>
            </w:r>
            <w:proofErr w:type="gramStart"/>
            <w:r w:rsidRPr="00046FFD">
              <w:rPr>
                <w:sz w:val="24"/>
                <w:szCs w:val="24"/>
              </w:rPr>
              <w:t>Запол</w:t>
            </w:r>
            <w:r w:rsidRPr="00046FFD">
              <w:rPr>
                <w:sz w:val="24"/>
                <w:szCs w:val="24"/>
              </w:rPr>
              <w:t>ь</w:t>
            </w:r>
            <w:r w:rsidRPr="00046FFD">
              <w:rPr>
                <w:sz w:val="24"/>
                <w:szCs w:val="24"/>
              </w:rPr>
              <w:t>ные</w:t>
            </w:r>
            <w:proofErr w:type="gramEnd"/>
            <w:r w:rsidRPr="00046FFD">
              <w:rPr>
                <w:sz w:val="24"/>
                <w:szCs w:val="24"/>
              </w:rPr>
              <w:t xml:space="preserve"> Пертнуры</w:t>
            </w:r>
          </w:p>
        </w:tc>
        <w:tc>
          <w:tcPr>
            <w:tcW w:w="2266" w:type="dxa"/>
            <w:gridSpan w:val="3"/>
            <w:shd w:val="clear" w:color="auto" w:fill="FFFFFF"/>
          </w:tcPr>
          <w:p w:rsidR="00046FFD" w:rsidRPr="00B814EA" w:rsidRDefault="00046FFD" w:rsidP="00046FFD">
            <w:pPr>
              <w:spacing w:line="245" w:lineRule="auto"/>
              <w:jc w:val="both"/>
              <w:rPr>
                <w:sz w:val="24"/>
                <w:szCs w:val="24"/>
              </w:rPr>
            </w:pPr>
            <w:r>
              <w:rPr>
                <w:sz w:val="24"/>
                <w:szCs w:val="24"/>
              </w:rPr>
              <w:lastRenderedPageBreak/>
              <w:t xml:space="preserve">Горномарийский район, </w:t>
            </w:r>
            <w:r w:rsidRPr="00046FFD">
              <w:rPr>
                <w:sz w:val="24"/>
                <w:szCs w:val="24"/>
              </w:rPr>
              <w:t>д. Копань, д. Янькино, д. Пер</w:t>
            </w:r>
            <w:r w:rsidRPr="00046FFD">
              <w:rPr>
                <w:sz w:val="24"/>
                <w:szCs w:val="24"/>
              </w:rPr>
              <w:t>т</w:t>
            </w:r>
            <w:r w:rsidRPr="00046FFD">
              <w:rPr>
                <w:sz w:val="24"/>
                <w:szCs w:val="24"/>
              </w:rPr>
              <w:t>нуры, д. Заовра</w:t>
            </w:r>
            <w:r w:rsidRPr="00046FFD">
              <w:rPr>
                <w:sz w:val="24"/>
                <w:szCs w:val="24"/>
              </w:rPr>
              <w:t>ж</w:t>
            </w:r>
            <w:r w:rsidRPr="00046FFD">
              <w:rPr>
                <w:sz w:val="24"/>
                <w:szCs w:val="24"/>
              </w:rPr>
              <w:t xml:space="preserve">ные Пертнуры, д. </w:t>
            </w:r>
            <w:proofErr w:type="gramStart"/>
            <w:r w:rsidRPr="00046FFD">
              <w:rPr>
                <w:sz w:val="24"/>
                <w:szCs w:val="24"/>
              </w:rPr>
              <w:lastRenderedPageBreak/>
              <w:t>Запольные</w:t>
            </w:r>
            <w:proofErr w:type="gramEnd"/>
            <w:r w:rsidRPr="00046FFD">
              <w:rPr>
                <w:sz w:val="24"/>
                <w:szCs w:val="24"/>
              </w:rPr>
              <w:t xml:space="preserve"> Пертн</w:t>
            </w:r>
            <w:r w:rsidRPr="00046FFD">
              <w:rPr>
                <w:sz w:val="24"/>
                <w:szCs w:val="24"/>
              </w:rPr>
              <w:t>у</w:t>
            </w:r>
            <w:r w:rsidRPr="00046FFD">
              <w:rPr>
                <w:sz w:val="24"/>
                <w:szCs w:val="24"/>
              </w:rPr>
              <w:t>ры</w:t>
            </w:r>
          </w:p>
        </w:tc>
        <w:tc>
          <w:tcPr>
            <w:tcW w:w="1717" w:type="dxa"/>
            <w:gridSpan w:val="2"/>
            <w:shd w:val="clear" w:color="auto" w:fill="FFFFFF"/>
          </w:tcPr>
          <w:p w:rsidR="00046FFD" w:rsidRPr="00B814EA" w:rsidRDefault="00046FFD" w:rsidP="00046FFD">
            <w:pPr>
              <w:jc w:val="both"/>
              <w:rPr>
                <w:color w:val="000000"/>
                <w:sz w:val="24"/>
                <w:szCs w:val="24"/>
              </w:rPr>
            </w:pPr>
            <w:r>
              <w:rPr>
                <w:color w:val="000000"/>
                <w:sz w:val="24"/>
                <w:szCs w:val="24"/>
              </w:rPr>
              <w:lastRenderedPageBreak/>
              <w:t>Реконстру</w:t>
            </w:r>
            <w:r>
              <w:rPr>
                <w:color w:val="000000"/>
                <w:sz w:val="24"/>
                <w:szCs w:val="24"/>
              </w:rPr>
              <w:t>к</w:t>
            </w:r>
            <w:r>
              <w:rPr>
                <w:color w:val="000000"/>
                <w:sz w:val="24"/>
                <w:szCs w:val="24"/>
              </w:rPr>
              <w:t>ция</w:t>
            </w:r>
          </w:p>
        </w:tc>
        <w:tc>
          <w:tcPr>
            <w:tcW w:w="1846" w:type="dxa"/>
            <w:shd w:val="clear" w:color="auto" w:fill="FFFFFF"/>
          </w:tcPr>
          <w:p w:rsidR="00046FFD" w:rsidRPr="00B814EA" w:rsidRDefault="00046FFD" w:rsidP="00046FFD">
            <w:pPr>
              <w:spacing w:line="245" w:lineRule="auto"/>
              <w:ind w:right="9"/>
              <w:jc w:val="both"/>
              <w:rPr>
                <w:sz w:val="24"/>
                <w:szCs w:val="24"/>
              </w:rPr>
            </w:pPr>
            <w:r>
              <w:rPr>
                <w:sz w:val="24"/>
                <w:szCs w:val="24"/>
              </w:rPr>
              <w:t>Жилые зоны</w:t>
            </w:r>
          </w:p>
        </w:tc>
        <w:tc>
          <w:tcPr>
            <w:tcW w:w="2976" w:type="dxa"/>
            <w:shd w:val="clear" w:color="auto" w:fill="FFFFFF"/>
          </w:tcPr>
          <w:p w:rsidR="00046FFD" w:rsidRPr="00B814EA" w:rsidRDefault="00046FFD" w:rsidP="00046FFD">
            <w:pPr>
              <w:tabs>
                <w:tab w:val="left" w:pos="1901"/>
              </w:tabs>
              <w:spacing w:line="245" w:lineRule="auto"/>
              <w:ind w:right="43"/>
              <w:jc w:val="center"/>
              <w:rPr>
                <w:bCs/>
                <w:color w:val="000000"/>
                <w:sz w:val="24"/>
                <w:szCs w:val="24"/>
              </w:rPr>
            </w:pPr>
            <w:r>
              <w:rPr>
                <w:bCs/>
                <w:color w:val="000000"/>
                <w:sz w:val="24"/>
                <w:szCs w:val="24"/>
              </w:rPr>
              <w:t>-</w:t>
            </w:r>
          </w:p>
        </w:tc>
        <w:tc>
          <w:tcPr>
            <w:tcW w:w="1847" w:type="dxa"/>
            <w:shd w:val="clear" w:color="auto" w:fill="FFFFFF"/>
          </w:tcPr>
          <w:p w:rsidR="00046FFD" w:rsidRPr="00B814EA" w:rsidRDefault="00046FFD" w:rsidP="00046FFD">
            <w:pPr>
              <w:jc w:val="both"/>
              <w:rPr>
                <w:bCs/>
                <w:color w:val="000000"/>
                <w:sz w:val="24"/>
                <w:szCs w:val="24"/>
              </w:rPr>
            </w:pPr>
            <w:r w:rsidRPr="00B814EA">
              <w:rPr>
                <w:bCs/>
                <w:sz w:val="24"/>
                <w:szCs w:val="24"/>
              </w:rPr>
              <w:t>Санитарно з</w:t>
            </w:r>
            <w:r w:rsidRPr="00B814EA">
              <w:rPr>
                <w:bCs/>
                <w:sz w:val="24"/>
                <w:szCs w:val="24"/>
              </w:rPr>
              <w:t>а</w:t>
            </w:r>
            <w:r w:rsidRPr="00B814EA">
              <w:rPr>
                <w:bCs/>
                <w:sz w:val="24"/>
                <w:szCs w:val="24"/>
              </w:rPr>
              <w:t>щитная полоса</w:t>
            </w:r>
            <w:r w:rsidRPr="00B814EA">
              <w:rPr>
                <w:bCs/>
                <w:color w:val="000000"/>
                <w:sz w:val="24"/>
                <w:szCs w:val="24"/>
              </w:rPr>
              <w:t xml:space="preserve"> </w:t>
            </w:r>
            <w:r w:rsidRPr="00B814EA">
              <w:rPr>
                <w:bCs/>
                <w:sz w:val="24"/>
                <w:szCs w:val="24"/>
              </w:rPr>
              <w:t>не менее 10 м от</w:t>
            </w:r>
            <w:r w:rsidRPr="00B814EA">
              <w:rPr>
                <w:bCs/>
                <w:color w:val="000000"/>
                <w:sz w:val="24"/>
                <w:szCs w:val="24"/>
              </w:rPr>
              <w:t xml:space="preserve"> </w:t>
            </w:r>
            <w:r w:rsidRPr="00B814EA">
              <w:rPr>
                <w:bCs/>
                <w:sz w:val="24"/>
                <w:szCs w:val="24"/>
              </w:rPr>
              <w:t>крайних л</w:t>
            </w:r>
            <w:r w:rsidRPr="00B814EA">
              <w:rPr>
                <w:bCs/>
                <w:sz w:val="24"/>
                <w:szCs w:val="24"/>
              </w:rPr>
              <w:t>и</w:t>
            </w:r>
            <w:r w:rsidRPr="00B814EA">
              <w:rPr>
                <w:bCs/>
                <w:sz w:val="24"/>
                <w:szCs w:val="24"/>
              </w:rPr>
              <w:t>ний</w:t>
            </w:r>
            <w:r w:rsidRPr="00B814EA">
              <w:rPr>
                <w:bCs/>
                <w:color w:val="000000"/>
                <w:sz w:val="24"/>
                <w:szCs w:val="24"/>
              </w:rPr>
              <w:t xml:space="preserve"> </w:t>
            </w:r>
            <w:r w:rsidRPr="00B814EA">
              <w:rPr>
                <w:bCs/>
                <w:sz w:val="24"/>
                <w:szCs w:val="24"/>
              </w:rPr>
              <w:t>водопр</w:t>
            </w:r>
            <w:r w:rsidRPr="00B814EA">
              <w:rPr>
                <w:bCs/>
                <w:sz w:val="24"/>
                <w:szCs w:val="24"/>
              </w:rPr>
              <w:t>о</w:t>
            </w:r>
            <w:r w:rsidRPr="00B814EA">
              <w:rPr>
                <w:bCs/>
                <w:sz w:val="24"/>
                <w:szCs w:val="24"/>
              </w:rPr>
              <w:lastRenderedPageBreak/>
              <w:t>вода</w:t>
            </w:r>
          </w:p>
        </w:tc>
      </w:tr>
      <w:tr w:rsidR="001F35D6" w:rsidRPr="00B814EA" w:rsidTr="00B57A65">
        <w:tc>
          <w:tcPr>
            <w:tcW w:w="662" w:type="dxa"/>
          </w:tcPr>
          <w:p w:rsidR="001F35D6" w:rsidRPr="00B814EA" w:rsidRDefault="001F35D6" w:rsidP="008B724D">
            <w:pPr>
              <w:spacing w:line="245" w:lineRule="auto"/>
              <w:ind w:right="34"/>
              <w:jc w:val="center"/>
              <w:rPr>
                <w:b/>
                <w:sz w:val="24"/>
                <w:szCs w:val="24"/>
              </w:rPr>
            </w:pPr>
            <w:r w:rsidRPr="00B814EA">
              <w:rPr>
                <w:b/>
                <w:sz w:val="24"/>
                <w:szCs w:val="24"/>
              </w:rPr>
              <w:lastRenderedPageBreak/>
              <w:t>5</w:t>
            </w:r>
          </w:p>
        </w:tc>
        <w:tc>
          <w:tcPr>
            <w:tcW w:w="15074" w:type="dxa"/>
            <w:gridSpan w:val="14"/>
            <w:shd w:val="clear" w:color="auto" w:fill="FFFFFF"/>
          </w:tcPr>
          <w:p w:rsidR="001F35D6" w:rsidRPr="00B814EA" w:rsidRDefault="001F35D6" w:rsidP="0076785E">
            <w:pPr>
              <w:tabs>
                <w:tab w:val="left" w:pos="1661"/>
              </w:tabs>
              <w:spacing w:line="245" w:lineRule="auto"/>
              <w:jc w:val="center"/>
              <w:rPr>
                <w:b/>
                <w:sz w:val="24"/>
                <w:szCs w:val="24"/>
              </w:rPr>
            </w:pPr>
            <w:r w:rsidRPr="00B814EA">
              <w:rPr>
                <w:b/>
                <w:sz w:val="24"/>
                <w:szCs w:val="24"/>
              </w:rPr>
              <w:t>Объекты местного значения в области газоснабжения населения</w:t>
            </w:r>
          </w:p>
        </w:tc>
      </w:tr>
      <w:tr w:rsidR="003A19D0" w:rsidRPr="00B814EA" w:rsidTr="00BD5DB1">
        <w:tc>
          <w:tcPr>
            <w:tcW w:w="662" w:type="dxa"/>
          </w:tcPr>
          <w:p w:rsidR="003A19D0" w:rsidRPr="00B57A65" w:rsidRDefault="003A19D0" w:rsidP="008B724D">
            <w:pPr>
              <w:spacing w:line="245" w:lineRule="auto"/>
              <w:ind w:right="34"/>
              <w:jc w:val="center"/>
              <w:rPr>
                <w:sz w:val="24"/>
                <w:szCs w:val="24"/>
              </w:rPr>
            </w:pPr>
            <w:r w:rsidRPr="00B57A65">
              <w:rPr>
                <w:sz w:val="24"/>
                <w:szCs w:val="24"/>
              </w:rPr>
              <w:t>5.1</w:t>
            </w:r>
          </w:p>
        </w:tc>
        <w:tc>
          <w:tcPr>
            <w:tcW w:w="2316" w:type="dxa"/>
            <w:gridSpan w:val="4"/>
            <w:shd w:val="clear" w:color="auto" w:fill="auto"/>
          </w:tcPr>
          <w:p w:rsidR="003A19D0" w:rsidRPr="00B57A65" w:rsidRDefault="003A19D0" w:rsidP="00BD5DB1">
            <w:pPr>
              <w:pStyle w:val="ad"/>
              <w:tabs>
                <w:tab w:val="left" w:pos="709"/>
              </w:tabs>
              <w:spacing w:before="0"/>
              <w:ind w:left="0" w:right="-2" w:firstLine="0"/>
            </w:pPr>
            <w:r>
              <w:t>Сети газоснабжения</w:t>
            </w:r>
          </w:p>
        </w:tc>
        <w:tc>
          <w:tcPr>
            <w:tcW w:w="2126" w:type="dxa"/>
            <w:gridSpan w:val="4"/>
            <w:shd w:val="clear" w:color="auto" w:fill="auto"/>
          </w:tcPr>
          <w:p w:rsidR="003A19D0" w:rsidRPr="00B57A65" w:rsidRDefault="003A19D0" w:rsidP="00B62965">
            <w:pPr>
              <w:spacing w:line="245" w:lineRule="auto"/>
              <w:jc w:val="both"/>
              <w:rPr>
                <w:sz w:val="24"/>
                <w:szCs w:val="24"/>
              </w:rPr>
            </w:pPr>
            <w:r w:rsidRPr="00B57A65">
              <w:rPr>
                <w:sz w:val="24"/>
                <w:szCs w:val="24"/>
              </w:rPr>
              <w:t>Строительство газопровода ме</w:t>
            </w:r>
            <w:r w:rsidRPr="00B57A65">
              <w:rPr>
                <w:sz w:val="24"/>
                <w:szCs w:val="24"/>
              </w:rPr>
              <w:t>ж</w:t>
            </w:r>
            <w:r w:rsidRPr="00B57A65">
              <w:rPr>
                <w:sz w:val="24"/>
                <w:szCs w:val="24"/>
              </w:rPr>
              <w:t xml:space="preserve">поселкового к д. </w:t>
            </w:r>
            <w:proofErr w:type="gramStart"/>
            <w:r w:rsidRPr="00B57A65">
              <w:rPr>
                <w:sz w:val="24"/>
                <w:szCs w:val="24"/>
              </w:rPr>
              <w:t>Запольные</w:t>
            </w:r>
            <w:proofErr w:type="gramEnd"/>
            <w:r w:rsidRPr="00B57A65">
              <w:rPr>
                <w:sz w:val="24"/>
                <w:szCs w:val="24"/>
              </w:rPr>
              <w:t xml:space="preserve"> Пер</w:t>
            </w:r>
            <w:r w:rsidRPr="00B57A65">
              <w:rPr>
                <w:sz w:val="24"/>
                <w:szCs w:val="24"/>
              </w:rPr>
              <w:t>т</w:t>
            </w:r>
            <w:r w:rsidRPr="00B57A65">
              <w:rPr>
                <w:sz w:val="24"/>
                <w:szCs w:val="24"/>
              </w:rPr>
              <w:t>нуры</w:t>
            </w:r>
          </w:p>
        </w:tc>
        <w:tc>
          <w:tcPr>
            <w:tcW w:w="2259" w:type="dxa"/>
            <w:gridSpan w:val="2"/>
            <w:shd w:val="clear" w:color="auto" w:fill="auto"/>
          </w:tcPr>
          <w:p w:rsidR="003A19D0" w:rsidRPr="00B57A65" w:rsidRDefault="003A19D0" w:rsidP="00B57A65">
            <w:pPr>
              <w:tabs>
                <w:tab w:val="left" w:pos="1661"/>
              </w:tabs>
              <w:spacing w:line="245" w:lineRule="auto"/>
              <w:jc w:val="both"/>
              <w:rPr>
                <w:sz w:val="24"/>
                <w:szCs w:val="24"/>
              </w:rPr>
            </w:pPr>
            <w:r w:rsidRPr="00B57A65">
              <w:rPr>
                <w:sz w:val="24"/>
                <w:szCs w:val="24"/>
              </w:rPr>
              <w:t>Горномарийский район, Емешевское сельское поселение</w:t>
            </w:r>
          </w:p>
        </w:tc>
        <w:tc>
          <w:tcPr>
            <w:tcW w:w="1704" w:type="dxa"/>
            <w:shd w:val="clear" w:color="auto" w:fill="auto"/>
          </w:tcPr>
          <w:p w:rsidR="003A19D0" w:rsidRPr="00B57A65" w:rsidRDefault="003A19D0" w:rsidP="00BD5DB1">
            <w:pPr>
              <w:tabs>
                <w:tab w:val="left" w:pos="1661"/>
              </w:tabs>
              <w:spacing w:line="245" w:lineRule="auto"/>
              <w:jc w:val="both"/>
              <w:rPr>
                <w:sz w:val="24"/>
                <w:szCs w:val="24"/>
              </w:rPr>
            </w:pPr>
            <w:r>
              <w:rPr>
                <w:sz w:val="24"/>
                <w:szCs w:val="24"/>
              </w:rPr>
              <w:t>Строительс</w:t>
            </w:r>
            <w:r>
              <w:rPr>
                <w:sz w:val="24"/>
                <w:szCs w:val="24"/>
              </w:rPr>
              <w:t>т</w:t>
            </w:r>
            <w:r>
              <w:rPr>
                <w:sz w:val="24"/>
                <w:szCs w:val="24"/>
              </w:rPr>
              <w:t>во</w:t>
            </w:r>
          </w:p>
        </w:tc>
        <w:tc>
          <w:tcPr>
            <w:tcW w:w="1846" w:type="dxa"/>
            <w:shd w:val="clear" w:color="auto" w:fill="auto"/>
          </w:tcPr>
          <w:p w:rsidR="003A19D0" w:rsidRPr="00046FFD" w:rsidRDefault="003A19D0" w:rsidP="00BD5DB1">
            <w:pPr>
              <w:tabs>
                <w:tab w:val="left" w:pos="1661"/>
              </w:tabs>
              <w:spacing w:line="245" w:lineRule="auto"/>
              <w:jc w:val="both"/>
              <w:rPr>
                <w:sz w:val="24"/>
                <w:szCs w:val="24"/>
              </w:rPr>
            </w:pPr>
            <w:r>
              <w:rPr>
                <w:sz w:val="24"/>
                <w:szCs w:val="24"/>
              </w:rPr>
              <w:t>Зона инжене</w:t>
            </w:r>
            <w:r>
              <w:rPr>
                <w:sz w:val="24"/>
                <w:szCs w:val="24"/>
              </w:rPr>
              <w:t>р</w:t>
            </w:r>
            <w:r>
              <w:rPr>
                <w:sz w:val="24"/>
                <w:szCs w:val="24"/>
              </w:rPr>
              <w:t>ной инфр</w:t>
            </w:r>
            <w:r>
              <w:rPr>
                <w:sz w:val="24"/>
                <w:szCs w:val="24"/>
              </w:rPr>
              <w:t>а</w:t>
            </w:r>
            <w:r>
              <w:rPr>
                <w:sz w:val="24"/>
                <w:szCs w:val="24"/>
              </w:rPr>
              <w:t>структуры</w:t>
            </w:r>
          </w:p>
        </w:tc>
        <w:tc>
          <w:tcPr>
            <w:tcW w:w="2976" w:type="dxa"/>
            <w:shd w:val="clear" w:color="auto" w:fill="auto"/>
          </w:tcPr>
          <w:p w:rsidR="003A19D0" w:rsidRPr="00B57A65" w:rsidRDefault="003A19D0" w:rsidP="00BD5DB1">
            <w:pPr>
              <w:pStyle w:val="ad"/>
              <w:tabs>
                <w:tab w:val="left" w:pos="709"/>
              </w:tabs>
              <w:spacing w:before="0"/>
              <w:ind w:left="0" w:right="-2" w:firstLine="0"/>
            </w:pPr>
            <w:r>
              <w:t>Постановление Прав</w:t>
            </w:r>
            <w:r>
              <w:t>и</w:t>
            </w:r>
            <w:r>
              <w:t>тельства Республики М</w:t>
            </w:r>
            <w:r>
              <w:t>а</w:t>
            </w:r>
            <w:r>
              <w:t>рий Эл от 29.09.2022 г. №417 об утверждении республиканской пр</w:t>
            </w:r>
            <w:r>
              <w:t>о</w:t>
            </w:r>
            <w:r>
              <w:t>граммы «Газификация и газоснабжение в Респу</w:t>
            </w:r>
            <w:r>
              <w:t>б</w:t>
            </w:r>
            <w:r>
              <w:t>лике Марий Эл и о пр</w:t>
            </w:r>
            <w:r>
              <w:t>и</w:t>
            </w:r>
            <w:r>
              <w:t>знании утратившими силу некоторых постановлений Правительства Республ</w:t>
            </w:r>
            <w:r>
              <w:t>и</w:t>
            </w:r>
            <w:r>
              <w:t>ки Марий Эл»</w:t>
            </w:r>
          </w:p>
        </w:tc>
        <w:tc>
          <w:tcPr>
            <w:tcW w:w="1847" w:type="dxa"/>
            <w:shd w:val="clear" w:color="auto" w:fill="auto"/>
          </w:tcPr>
          <w:p w:rsidR="003A19D0" w:rsidRPr="003A19D0" w:rsidRDefault="00487363" w:rsidP="003A19D0">
            <w:pPr>
              <w:pStyle w:val="ad"/>
              <w:tabs>
                <w:tab w:val="left" w:pos="709"/>
              </w:tabs>
              <w:spacing w:before="0"/>
              <w:ind w:left="0" w:right="-2" w:firstLine="0"/>
            </w:pPr>
            <w:r>
              <w:t>О</w:t>
            </w:r>
            <w:r w:rsidR="003A19D0" w:rsidRPr="003A19D0">
              <w:t>хранная зона в соответствии с постановлением Правител</w:t>
            </w:r>
            <w:r w:rsidR="003A19D0" w:rsidRPr="003A19D0">
              <w:t>ь</w:t>
            </w:r>
            <w:r w:rsidR="003A19D0" w:rsidRPr="003A19D0">
              <w:t>ства Росси</w:t>
            </w:r>
            <w:r w:rsidR="003A19D0" w:rsidRPr="003A19D0">
              <w:t>й</w:t>
            </w:r>
            <w:r w:rsidR="003A19D0" w:rsidRPr="003A19D0">
              <w:t>ской Федер</w:t>
            </w:r>
            <w:r w:rsidR="003A19D0" w:rsidRPr="003A19D0">
              <w:t>а</w:t>
            </w:r>
            <w:r w:rsidR="003A19D0" w:rsidRPr="003A19D0">
              <w:t xml:space="preserve">ции </w:t>
            </w:r>
            <w:r w:rsidR="003A19D0" w:rsidRPr="003A19D0">
              <w:br/>
              <w:t xml:space="preserve">от 20 ноября </w:t>
            </w:r>
            <w:r w:rsidR="003A19D0" w:rsidRPr="003A19D0">
              <w:br/>
              <w:t>2000 г.</w:t>
            </w:r>
            <w:r w:rsidR="003A19D0" w:rsidRPr="003A19D0">
              <w:br/>
              <w:t>№ 878</w:t>
            </w:r>
          </w:p>
        </w:tc>
      </w:tr>
      <w:tr w:rsidR="00BD5DB1" w:rsidRPr="00B814EA" w:rsidTr="00BD5DB1">
        <w:tc>
          <w:tcPr>
            <w:tcW w:w="662" w:type="dxa"/>
          </w:tcPr>
          <w:p w:rsidR="00BD5DB1" w:rsidRPr="00B57A65" w:rsidRDefault="00BD5DB1" w:rsidP="008B724D">
            <w:pPr>
              <w:spacing w:line="245" w:lineRule="auto"/>
              <w:ind w:right="34"/>
              <w:jc w:val="center"/>
              <w:rPr>
                <w:sz w:val="24"/>
                <w:szCs w:val="24"/>
              </w:rPr>
            </w:pPr>
            <w:r w:rsidRPr="00B57A65">
              <w:rPr>
                <w:sz w:val="24"/>
                <w:szCs w:val="24"/>
              </w:rPr>
              <w:t>5.2</w:t>
            </w:r>
          </w:p>
        </w:tc>
        <w:tc>
          <w:tcPr>
            <w:tcW w:w="2316" w:type="dxa"/>
            <w:gridSpan w:val="4"/>
            <w:shd w:val="clear" w:color="auto" w:fill="auto"/>
          </w:tcPr>
          <w:p w:rsidR="00BD5DB1" w:rsidRPr="00B57A65" w:rsidRDefault="00BD5DB1" w:rsidP="00BD5DB1">
            <w:pPr>
              <w:pStyle w:val="ad"/>
              <w:tabs>
                <w:tab w:val="left" w:pos="709"/>
              </w:tabs>
              <w:spacing w:before="0"/>
              <w:ind w:left="0" w:right="-2" w:firstLine="0"/>
            </w:pPr>
            <w:r>
              <w:t>Сети газоснабжения</w:t>
            </w:r>
          </w:p>
        </w:tc>
        <w:tc>
          <w:tcPr>
            <w:tcW w:w="2126" w:type="dxa"/>
            <w:gridSpan w:val="4"/>
            <w:shd w:val="clear" w:color="auto" w:fill="auto"/>
          </w:tcPr>
          <w:p w:rsidR="00BD5DB1" w:rsidRPr="00B57A65" w:rsidRDefault="00BD5DB1" w:rsidP="00B62965">
            <w:pPr>
              <w:spacing w:line="245" w:lineRule="auto"/>
              <w:jc w:val="both"/>
              <w:rPr>
                <w:sz w:val="24"/>
                <w:szCs w:val="24"/>
              </w:rPr>
            </w:pPr>
            <w:r>
              <w:rPr>
                <w:sz w:val="24"/>
                <w:szCs w:val="24"/>
              </w:rPr>
              <w:t>С</w:t>
            </w:r>
            <w:r w:rsidRPr="00B57A65">
              <w:rPr>
                <w:sz w:val="24"/>
                <w:szCs w:val="24"/>
              </w:rPr>
              <w:t>троительство распределител</w:t>
            </w:r>
            <w:r w:rsidRPr="00B57A65">
              <w:rPr>
                <w:sz w:val="24"/>
                <w:szCs w:val="24"/>
              </w:rPr>
              <w:t>ь</w:t>
            </w:r>
            <w:r w:rsidRPr="00B57A65">
              <w:rPr>
                <w:sz w:val="24"/>
                <w:szCs w:val="24"/>
              </w:rPr>
              <w:t xml:space="preserve">ного газопровода низкого давления по д. </w:t>
            </w:r>
            <w:r w:rsidR="00230B38">
              <w:rPr>
                <w:sz w:val="24"/>
                <w:szCs w:val="24"/>
              </w:rPr>
              <w:t>Запольные Пертнуры</w:t>
            </w:r>
          </w:p>
        </w:tc>
        <w:tc>
          <w:tcPr>
            <w:tcW w:w="2259" w:type="dxa"/>
            <w:gridSpan w:val="2"/>
            <w:shd w:val="clear" w:color="auto" w:fill="auto"/>
          </w:tcPr>
          <w:p w:rsidR="00BD5DB1" w:rsidRPr="00B57A65" w:rsidRDefault="00BD5DB1" w:rsidP="00B62965">
            <w:pPr>
              <w:tabs>
                <w:tab w:val="left" w:pos="1661"/>
              </w:tabs>
              <w:spacing w:line="245" w:lineRule="auto"/>
              <w:jc w:val="both"/>
              <w:rPr>
                <w:sz w:val="24"/>
                <w:szCs w:val="24"/>
              </w:rPr>
            </w:pPr>
            <w:r>
              <w:rPr>
                <w:sz w:val="24"/>
                <w:szCs w:val="24"/>
              </w:rPr>
              <w:t xml:space="preserve">Горномарийский район, д. </w:t>
            </w:r>
            <w:proofErr w:type="gramStart"/>
            <w:r>
              <w:rPr>
                <w:sz w:val="24"/>
                <w:szCs w:val="24"/>
              </w:rPr>
              <w:t>Запол</w:t>
            </w:r>
            <w:r>
              <w:rPr>
                <w:sz w:val="24"/>
                <w:szCs w:val="24"/>
              </w:rPr>
              <w:t>ь</w:t>
            </w:r>
            <w:r>
              <w:rPr>
                <w:sz w:val="24"/>
                <w:szCs w:val="24"/>
              </w:rPr>
              <w:t>ные</w:t>
            </w:r>
            <w:proofErr w:type="gramEnd"/>
            <w:r>
              <w:rPr>
                <w:sz w:val="24"/>
                <w:szCs w:val="24"/>
              </w:rPr>
              <w:t xml:space="preserve"> Пертнуры</w:t>
            </w:r>
          </w:p>
        </w:tc>
        <w:tc>
          <w:tcPr>
            <w:tcW w:w="1704" w:type="dxa"/>
            <w:shd w:val="clear" w:color="auto" w:fill="auto"/>
          </w:tcPr>
          <w:p w:rsidR="00BD5DB1" w:rsidRPr="00B57A65" w:rsidRDefault="00BD5DB1" w:rsidP="00BD5DB1">
            <w:pPr>
              <w:tabs>
                <w:tab w:val="left" w:pos="1661"/>
              </w:tabs>
              <w:spacing w:line="245" w:lineRule="auto"/>
              <w:jc w:val="both"/>
              <w:rPr>
                <w:sz w:val="24"/>
                <w:szCs w:val="24"/>
              </w:rPr>
            </w:pPr>
            <w:r>
              <w:rPr>
                <w:sz w:val="24"/>
                <w:szCs w:val="24"/>
              </w:rPr>
              <w:t>Строительс</w:t>
            </w:r>
            <w:r>
              <w:rPr>
                <w:sz w:val="24"/>
                <w:szCs w:val="24"/>
              </w:rPr>
              <w:t>т</w:t>
            </w:r>
            <w:r>
              <w:rPr>
                <w:sz w:val="24"/>
                <w:szCs w:val="24"/>
              </w:rPr>
              <w:t>во</w:t>
            </w:r>
          </w:p>
        </w:tc>
        <w:tc>
          <w:tcPr>
            <w:tcW w:w="1846" w:type="dxa"/>
            <w:shd w:val="clear" w:color="auto" w:fill="auto"/>
          </w:tcPr>
          <w:p w:rsidR="00BD5DB1" w:rsidRPr="00046FFD" w:rsidRDefault="00BD5DB1" w:rsidP="00BD5DB1">
            <w:pPr>
              <w:tabs>
                <w:tab w:val="left" w:pos="1661"/>
              </w:tabs>
              <w:spacing w:line="245" w:lineRule="auto"/>
              <w:jc w:val="both"/>
              <w:rPr>
                <w:sz w:val="24"/>
                <w:szCs w:val="24"/>
              </w:rPr>
            </w:pPr>
            <w:r>
              <w:rPr>
                <w:sz w:val="24"/>
                <w:szCs w:val="24"/>
              </w:rPr>
              <w:t>Зона инжене</w:t>
            </w:r>
            <w:r>
              <w:rPr>
                <w:sz w:val="24"/>
                <w:szCs w:val="24"/>
              </w:rPr>
              <w:t>р</w:t>
            </w:r>
            <w:r>
              <w:rPr>
                <w:sz w:val="24"/>
                <w:szCs w:val="24"/>
              </w:rPr>
              <w:t>ной инфр</w:t>
            </w:r>
            <w:r>
              <w:rPr>
                <w:sz w:val="24"/>
                <w:szCs w:val="24"/>
              </w:rPr>
              <w:t>а</w:t>
            </w:r>
            <w:r>
              <w:rPr>
                <w:sz w:val="24"/>
                <w:szCs w:val="24"/>
              </w:rPr>
              <w:t>структуры</w:t>
            </w:r>
          </w:p>
        </w:tc>
        <w:tc>
          <w:tcPr>
            <w:tcW w:w="2976" w:type="dxa"/>
            <w:shd w:val="clear" w:color="auto" w:fill="auto"/>
          </w:tcPr>
          <w:p w:rsidR="00BD5DB1" w:rsidRPr="00B57A65" w:rsidRDefault="006624BB" w:rsidP="006624BB">
            <w:pPr>
              <w:tabs>
                <w:tab w:val="left" w:pos="1661"/>
              </w:tabs>
              <w:spacing w:line="245" w:lineRule="auto"/>
              <w:jc w:val="both"/>
              <w:rPr>
                <w:sz w:val="24"/>
                <w:szCs w:val="24"/>
              </w:rPr>
            </w:pPr>
            <w:r w:rsidRPr="006624BB">
              <w:rPr>
                <w:sz w:val="24"/>
                <w:szCs w:val="24"/>
              </w:rPr>
              <w:t>Постановление Прав</w:t>
            </w:r>
            <w:r w:rsidRPr="006624BB">
              <w:rPr>
                <w:sz w:val="24"/>
                <w:szCs w:val="24"/>
              </w:rPr>
              <w:t>и</w:t>
            </w:r>
            <w:r w:rsidRPr="006624BB">
              <w:rPr>
                <w:sz w:val="24"/>
                <w:szCs w:val="24"/>
              </w:rPr>
              <w:t>тельства Республики М</w:t>
            </w:r>
            <w:r w:rsidRPr="006624BB">
              <w:rPr>
                <w:sz w:val="24"/>
                <w:szCs w:val="24"/>
              </w:rPr>
              <w:t>а</w:t>
            </w:r>
            <w:r w:rsidRPr="006624BB">
              <w:rPr>
                <w:sz w:val="24"/>
                <w:szCs w:val="24"/>
              </w:rPr>
              <w:t>рий Эл от 29.09.2022 г. №417 об утверждении республиканской пр</w:t>
            </w:r>
            <w:r w:rsidRPr="006624BB">
              <w:rPr>
                <w:sz w:val="24"/>
                <w:szCs w:val="24"/>
              </w:rPr>
              <w:t>о</w:t>
            </w:r>
            <w:r w:rsidRPr="006624BB">
              <w:rPr>
                <w:sz w:val="24"/>
                <w:szCs w:val="24"/>
              </w:rPr>
              <w:t>граммы «Газификация и газоснабжение в Респу</w:t>
            </w:r>
            <w:r w:rsidRPr="006624BB">
              <w:rPr>
                <w:sz w:val="24"/>
                <w:szCs w:val="24"/>
              </w:rPr>
              <w:t>б</w:t>
            </w:r>
            <w:r w:rsidRPr="006624BB">
              <w:rPr>
                <w:sz w:val="24"/>
                <w:szCs w:val="24"/>
              </w:rPr>
              <w:t>лике Марий Эл и о пр</w:t>
            </w:r>
            <w:r w:rsidRPr="006624BB">
              <w:rPr>
                <w:sz w:val="24"/>
                <w:szCs w:val="24"/>
              </w:rPr>
              <w:t>и</w:t>
            </w:r>
            <w:r w:rsidRPr="006624BB">
              <w:rPr>
                <w:sz w:val="24"/>
                <w:szCs w:val="24"/>
              </w:rPr>
              <w:t>знании утратившими силу некоторых постановлений Правительства Республ</w:t>
            </w:r>
            <w:r w:rsidRPr="006624BB">
              <w:rPr>
                <w:sz w:val="24"/>
                <w:szCs w:val="24"/>
              </w:rPr>
              <w:t>и</w:t>
            </w:r>
            <w:r w:rsidRPr="006624BB">
              <w:rPr>
                <w:sz w:val="24"/>
                <w:szCs w:val="24"/>
              </w:rPr>
              <w:t>ки Марий Эл»</w:t>
            </w:r>
          </w:p>
        </w:tc>
        <w:tc>
          <w:tcPr>
            <w:tcW w:w="1847" w:type="dxa"/>
            <w:shd w:val="clear" w:color="auto" w:fill="auto"/>
          </w:tcPr>
          <w:p w:rsidR="00BD5DB1" w:rsidRPr="006624BB" w:rsidRDefault="00BD5DB1" w:rsidP="003A19D0">
            <w:pPr>
              <w:pStyle w:val="ad"/>
              <w:tabs>
                <w:tab w:val="left" w:pos="709"/>
              </w:tabs>
              <w:spacing w:before="0"/>
              <w:ind w:left="0" w:right="-2" w:firstLine="0"/>
            </w:pPr>
            <w:r w:rsidRPr="006624BB">
              <w:t>Охранная зона газопроводов по 2 м с каждой стороны</w:t>
            </w:r>
          </w:p>
        </w:tc>
      </w:tr>
      <w:tr w:rsidR="00BD5DB1" w:rsidRPr="00B814EA" w:rsidTr="00BD5DB1">
        <w:tc>
          <w:tcPr>
            <w:tcW w:w="662" w:type="dxa"/>
          </w:tcPr>
          <w:p w:rsidR="00BD5DB1" w:rsidRPr="00B57A65" w:rsidRDefault="00BD5DB1" w:rsidP="008B724D">
            <w:pPr>
              <w:spacing w:line="245" w:lineRule="auto"/>
              <w:ind w:right="34"/>
              <w:jc w:val="center"/>
              <w:rPr>
                <w:sz w:val="24"/>
                <w:szCs w:val="24"/>
              </w:rPr>
            </w:pPr>
          </w:p>
        </w:tc>
        <w:tc>
          <w:tcPr>
            <w:tcW w:w="2316" w:type="dxa"/>
            <w:gridSpan w:val="4"/>
            <w:shd w:val="clear" w:color="auto" w:fill="auto"/>
          </w:tcPr>
          <w:p w:rsidR="00BD5DB1" w:rsidRDefault="00BD5DB1" w:rsidP="00BD5DB1">
            <w:pPr>
              <w:pStyle w:val="ad"/>
              <w:tabs>
                <w:tab w:val="left" w:pos="709"/>
              </w:tabs>
              <w:spacing w:before="0"/>
              <w:ind w:left="0" w:right="-2" w:firstLine="0"/>
            </w:pPr>
            <w:r>
              <w:t>Газорегуляторный пункт</w:t>
            </w:r>
          </w:p>
        </w:tc>
        <w:tc>
          <w:tcPr>
            <w:tcW w:w="2126" w:type="dxa"/>
            <w:gridSpan w:val="4"/>
            <w:shd w:val="clear" w:color="auto" w:fill="auto"/>
          </w:tcPr>
          <w:p w:rsidR="00BD5DB1" w:rsidRDefault="00BD5DB1" w:rsidP="00B62965">
            <w:pPr>
              <w:spacing w:line="245" w:lineRule="auto"/>
              <w:jc w:val="both"/>
              <w:rPr>
                <w:sz w:val="24"/>
                <w:szCs w:val="24"/>
              </w:rPr>
            </w:pPr>
            <w:r>
              <w:rPr>
                <w:sz w:val="24"/>
                <w:szCs w:val="24"/>
              </w:rPr>
              <w:t xml:space="preserve">Строительство ГРП в д. </w:t>
            </w:r>
            <w:proofErr w:type="gramStart"/>
            <w:r>
              <w:rPr>
                <w:sz w:val="24"/>
                <w:szCs w:val="24"/>
              </w:rPr>
              <w:t>Запол</w:t>
            </w:r>
            <w:r>
              <w:rPr>
                <w:sz w:val="24"/>
                <w:szCs w:val="24"/>
              </w:rPr>
              <w:t>ь</w:t>
            </w:r>
            <w:r>
              <w:rPr>
                <w:sz w:val="24"/>
                <w:szCs w:val="24"/>
              </w:rPr>
              <w:t>ные</w:t>
            </w:r>
            <w:proofErr w:type="gramEnd"/>
            <w:r>
              <w:rPr>
                <w:sz w:val="24"/>
                <w:szCs w:val="24"/>
              </w:rPr>
              <w:t xml:space="preserve"> Пертнуры</w:t>
            </w:r>
          </w:p>
        </w:tc>
        <w:tc>
          <w:tcPr>
            <w:tcW w:w="2259" w:type="dxa"/>
            <w:gridSpan w:val="2"/>
            <w:shd w:val="clear" w:color="auto" w:fill="auto"/>
          </w:tcPr>
          <w:p w:rsidR="00BD5DB1" w:rsidRDefault="00BD5DB1" w:rsidP="00B62965">
            <w:pPr>
              <w:tabs>
                <w:tab w:val="left" w:pos="1661"/>
              </w:tabs>
              <w:spacing w:line="245" w:lineRule="auto"/>
              <w:jc w:val="both"/>
              <w:rPr>
                <w:sz w:val="24"/>
                <w:szCs w:val="24"/>
              </w:rPr>
            </w:pPr>
            <w:r>
              <w:rPr>
                <w:sz w:val="24"/>
                <w:szCs w:val="24"/>
              </w:rPr>
              <w:t xml:space="preserve">Горномарийский район, д. </w:t>
            </w:r>
            <w:proofErr w:type="gramStart"/>
            <w:r>
              <w:rPr>
                <w:sz w:val="24"/>
                <w:szCs w:val="24"/>
              </w:rPr>
              <w:t>Запол</w:t>
            </w:r>
            <w:r>
              <w:rPr>
                <w:sz w:val="24"/>
                <w:szCs w:val="24"/>
              </w:rPr>
              <w:t>ь</w:t>
            </w:r>
            <w:r>
              <w:rPr>
                <w:sz w:val="24"/>
                <w:szCs w:val="24"/>
              </w:rPr>
              <w:t>ные</w:t>
            </w:r>
            <w:proofErr w:type="gramEnd"/>
            <w:r>
              <w:rPr>
                <w:sz w:val="24"/>
                <w:szCs w:val="24"/>
              </w:rPr>
              <w:t xml:space="preserve"> Пертнуры</w:t>
            </w:r>
          </w:p>
        </w:tc>
        <w:tc>
          <w:tcPr>
            <w:tcW w:w="1704" w:type="dxa"/>
            <w:shd w:val="clear" w:color="auto" w:fill="auto"/>
          </w:tcPr>
          <w:p w:rsidR="00BD5DB1" w:rsidRPr="00B57A65" w:rsidRDefault="00BD5DB1" w:rsidP="00BD5DB1">
            <w:pPr>
              <w:tabs>
                <w:tab w:val="left" w:pos="1661"/>
              </w:tabs>
              <w:spacing w:line="245" w:lineRule="auto"/>
              <w:jc w:val="both"/>
              <w:rPr>
                <w:sz w:val="24"/>
                <w:szCs w:val="24"/>
              </w:rPr>
            </w:pPr>
            <w:r>
              <w:rPr>
                <w:sz w:val="24"/>
                <w:szCs w:val="24"/>
              </w:rPr>
              <w:t>Строительс</w:t>
            </w:r>
            <w:r>
              <w:rPr>
                <w:sz w:val="24"/>
                <w:szCs w:val="24"/>
              </w:rPr>
              <w:t>т</w:t>
            </w:r>
            <w:r>
              <w:rPr>
                <w:sz w:val="24"/>
                <w:szCs w:val="24"/>
              </w:rPr>
              <w:t>во</w:t>
            </w:r>
          </w:p>
        </w:tc>
        <w:tc>
          <w:tcPr>
            <w:tcW w:w="1846" w:type="dxa"/>
            <w:shd w:val="clear" w:color="auto" w:fill="auto"/>
          </w:tcPr>
          <w:p w:rsidR="00BD5DB1" w:rsidRPr="00046FFD" w:rsidRDefault="00BD5DB1" w:rsidP="00BD5DB1">
            <w:pPr>
              <w:tabs>
                <w:tab w:val="left" w:pos="1661"/>
              </w:tabs>
              <w:spacing w:line="245" w:lineRule="auto"/>
              <w:jc w:val="both"/>
              <w:rPr>
                <w:sz w:val="24"/>
                <w:szCs w:val="24"/>
              </w:rPr>
            </w:pPr>
            <w:r>
              <w:rPr>
                <w:sz w:val="24"/>
                <w:szCs w:val="24"/>
              </w:rPr>
              <w:t>Зона инжене</w:t>
            </w:r>
            <w:r>
              <w:rPr>
                <w:sz w:val="24"/>
                <w:szCs w:val="24"/>
              </w:rPr>
              <w:t>р</w:t>
            </w:r>
            <w:r>
              <w:rPr>
                <w:sz w:val="24"/>
                <w:szCs w:val="24"/>
              </w:rPr>
              <w:t>ной инфр</w:t>
            </w:r>
            <w:r>
              <w:rPr>
                <w:sz w:val="24"/>
                <w:szCs w:val="24"/>
              </w:rPr>
              <w:t>а</w:t>
            </w:r>
            <w:r>
              <w:rPr>
                <w:sz w:val="24"/>
                <w:szCs w:val="24"/>
              </w:rPr>
              <w:t>структуры</w:t>
            </w:r>
          </w:p>
        </w:tc>
        <w:tc>
          <w:tcPr>
            <w:tcW w:w="2976" w:type="dxa"/>
            <w:shd w:val="clear" w:color="auto" w:fill="auto"/>
          </w:tcPr>
          <w:p w:rsidR="00BD5DB1" w:rsidRPr="00B57A65" w:rsidRDefault="006624BB" w:rsidP="0076785E">
            <w:pPr>
              <w:tabs>
                <w:tab w:val="left" w:pos="1661"/>
              </w:tabs>
              <w:spacing w:line="245" w:lineRule="auto"/>
              <w:jc w:val="center"/>
              <w:rPr>
                <w:sz w:val="24"/>
                <w:szCs w:val="24"/>
              </w:rPr>
            </w:pPr>
            <w:r>
              <w:rPr>
                <w:sz w:val="24"/>
                <w:szCs w:val="24"/>
              </w:rPr>
              <w:t>-</w:t>
            </w:r>
          </w:p>
        </w:tc>
        <w:tc>
          <w:tcPr>
            <w:tcW w:w="1847" w:type="dxa"/>
            <w:shd w:val="clear" w:color="auto" w:fill="auto"/>
          </w:tcPr>
          <w:p w:rsidR="00BD5DB1" w:rsidRPr="003A19D0" w:rsidRDefault="00834CCA" w:rsidP="00834CCA">
            <w:pPr>
              <w:pStyle w:val="ad"/>
              <w:tabs>
                <w:tab w:val="left" w:pos="709"/>
              </w:tabs>
              <w:spacing w:before="0"/>
              <w:ind w:left="0" w:right="-2" w:firstLine="0"/>
            </w:pPr>
            <w:r>
              <w:t>Н</w:t>
            </w:r>
            <w:r w:rsidR="003A19D0" w:rsidRPr="003A19D0">
              <w:t xml:space="preserve">а расстоянии 10 метров от границ </w:t>
            </w:r>
            <w:r>
              <w:t>объекта</w:t>
            </w:r>
          </w:p>
        </w:tc>
      </w:tr>
      <w:tr w:rsidR="00BD5DB1" w:rsidRPr="00B814EA" w:rsidTr="00B57A65">
        <w:tc>
          <w:tcPr>
            <w:tcW w:w="662" w:type="dxa"/>
          </w:tcPr>
          <w:p w:rsidR="00BD5DB1" w:rsidRPr="00B814EA" w:rsidRDefault="00BD5DB1" w:rsidP="008B724D">
            <w:pPr>
              <w:spacing w:line="245" w:lineRule="auto"/>
              <w:ind w:right="34"/>
              <w:jc w:val="center"/>
              <w:rPr>
                <w:b/>
                <w:sz w:val="24"/>
                <w:szCs w:val="24"/>
              </w:rPr>
            </w:pPr>
            <w:r w:rsidRPr="00B814EA">
              <w:rPr>
                <w:b/>
                <w:sz w:val="24"/>
                <w:szCs w:val="24"/>
              </w:rPr>
              <w:lastRenderedPageBreak/>
              <w:t>6</w:t>
            </w:r>
          </w:p>
        </w:tc>
        <w:tc>
          <w:tcPr>
            <w:tcW w:w="15074" w:type="dxa"/>
            <w:gridSpan w:val="14"/>
            <w:shd w:val="clear" w:color="auto" w:fill="FFFFFF"/>
          </w:tcPr>
          <w:p w:rsidR="00BD5DB1" w:rsidRPr="00B814EA" w:rsidRDefault="00BD5DB1" w:rsidP="008B724D">
            <w:pPr>
              <w:tabs>
                <w:tab w:val="left" w:pos="1661"/>
              </w:tabs>
              <w:spacing w:line="245" w:lineRule="auto"/>
              <w:jc w:val="center"/>
              <w:rPr>
                <w:b/>
                <w:sz w:val="24"/>
                <w:szCs w:val="24"/>
              </w:rPr>
            </w:pPr>
            <w:r w:rsidRPr="00B814EA">
              <w:rPr>
                <w:b/>
                <w:sz w:val="24"/>
                <w:szCs w:val="24"/>
              </w:rPr>
              <w:t>Объекты местного значения в области теплоснабжения населения</w:t>
            </w:r>
          </w:p>
        </w:tc>
      </w:tr>
      <w:tr w:rsidR="00BD5DB1" w:rsidRPr="00B814EA" w:rsidTr="00B57A65">
        <w:tc>
          <w:tcPr>
            <w:tcW w:w="662" w:type="dxa"/>
          </w:tcPr>
          <w:p w:rsidR="00BD5DB1" w:rsidRPr="00B814EA" w:rsidRDefault="00BD5DB1" w:rsidP="008B724D">
            <w:pPr>
              <w:spacing w:line="245" w:lineRule="auto"/>
              <w:ind w:right="34"/>
              <w:jc w:val="center"/>
              <w:rPr>
                <w:b/>
                <w:sz w:val="24"/>
                <w:szCs w:val="24"/>
              </w:rPr>
            </w:pPr>
          </w:p>
        </w:tc>
        <w:tc>
          <w:tcPr>
            <w:tcW w:w="15074" w:type="dxa"/>
            <w:gridSpan w:val="14"/>
            <w:shd w:val="clear" w:color="auto" w:fill="FFFFFF"/>
          </w:tcPr>
          <w:p w:rsidR="00BD5DB1" w:rsidRPr="00B814EA" w:rsidRDefault="00BD5DB1" w:rsidP="006F7827">
            <w:pPr>
              <w:tabs>
                <w:tab w:val="left" w:pos="1661"/>
              </w:tabs>
              <w:spacing w:line="245" w:lineRule="auto"/>
              <w:jc w:val="center"/>
              <w:rPr>
                <w:i/>
                <w:sz w:val="24"/>
                <w:szCs w:val="24"/>
              </w:rPr>
            </w:pPr>
            <w:r w:rsidRPr="00B814EA">
              <w:rPr>
                <w:i/>
                <w:sz w:val="24"/>
                <w:szCs w:val="24"/>
              </w:rPr>
              <w:t>Объекты местного значения в области теплоснабжения населения отсутствуют</w:t>
            </w:r>
          </w:p>
        </w:tc>
      </w:tr>
      <w:tr w:rsidR="00BD5DB1" w:rsidRPr="00B814EA" w:rsidTr="00B57A65">
        <w:trPr>
          <w:trHeight w:val="255"/>
        </w:trPr>
        <w:tc>
          <w:tcPr>
            <w:tcW w:w="662" w:type="dxa"/>
          </w:tcPr>
          <w:p w:rsidR="00BD5DB1" w:rsidRPr="00B814EA" w:rsidRDefault="00BD5DB1" w:rsidP="008B724D">
            <w:pPr>
              <w:spacing w:line="245" w:lineRule="auto"/>
              <w:ind w:right="34"/>
              <w:jc w:val="center"/>
              <w:rPr>
                <w:b/>
                <w:sz w:val="24"/>
                <w:szCs w:val="24"/>
              </w:rPr>
            </w:pPr>
            <w:r w:rsidRPr="00B814EA">
              <w:rPr>
                <w:b/>
                <w:sz w:val="24"/>
                <w:szCs w:val="24"/>
              </w:rPr>
              <w:t>7</w:t>
            </w:r>
          </w:p>
        </w:tc>
        <w:tc>
          <w:tcPr>
            <w:tcW w:w="15074" w:type="dxa"/>
            <w:gridSpan w:val="14"/>
            <w:shd w:val="clear" w:color="auto" w:fill="FFFFFF"/>
          </w:tcPr>
          <w:p w:rsidR="00BD5DB1" w:rsidRPr="00B814EA" w:rsidRDefault="00BD5DB1" w:rsidP="008B724D">
            <w:pPr>
              <w:tabs>
                <w:tab w:val="left" w:pos="1661"/>
              </w:tabs>
              <w:spacing w:line="245" w:lineRule="auto"/>
              <w:jc w:val="center"/>
              <w:rPr>
                <w:b/>
                <w:i/>
                <w:sz w:val="24"/>
                <w:szCs w:val="24"/>
              </w:rPr>
            </w:pPr>
            <w:r w:rsidRPr="00B814EA">
              <w:rPr>
                <w:b/>
                <w:sz w:val="24"/>
                <w:szCs w:val="24"/>
              </w:rPr>
              <w:t>Объекты местного значения в области электроснабжения населения</w:t>
            </w:r>
          </w:p>
        </w:tc>
      </w:tr>
      <w:tr w:rsidR="00BD5DB1" w:rsidRPr="00B814EA" w:rsidTr="00B57A65">
        <w:trPr>
          <w:trHeight w:val="255"/>
        </w:trPr>
        <w:tc>
          <w:tcPr>
            <w:tcW w:w="662" w:type="dxa"/>
          </w:tcPr>
          <w:p w:rsidR="00BD5DB1" w:rsidRPr="00115DD8" w:rsidRDefault="00BD5DB1" w:rsidP="008B724D">
            <w:pPr>
              <w:spacing w:line="245" w:lineRule="auto"/>
              <w:ind w:right="34"/>
              <w:jc w:val="center"/>
              <w:rPr>
                <w:sz w:val="24"/>
                <w:szCs w:val="24"/>
              </w:rPr>
            </w:pPr>
            <w:r w:rsidRPr="00115DD8">
              <w:rPr>
                <w:sz w:val="24"/>
                <w:szCs w:val="24"/>
              </w:rPr>
              <w:t>7.1</w:t>
            </w:r>
          </w:p>
        </w:tc>
        <w:tc>
          <w:tcPr>
            <w:tcW w:w="15074" w:type="dxa"/>
            <w:gridSpan w:val="14"/>
            <w:shd w:val="clear" w:color="auto" w:fill="FFFFFF"/>
          </w:tcPr>
          <w:p w:rsidR="00BD5DB1" w:rsidRPr="00115DD8" w:rsidRDefault="00BD5DB1" w:rsidP="00BF1237">
            <w:pPr>
              <w:spacing w:line="245" w:lineRule="auto"/>
              <w:jc w:val="center"/>
              <w:rPr>
                <w:sz w:val="24"/>
                <w:szCs w:val="24"/>
              </w:rPr>
            </w:pPr>
            <w:r w:rsidRPr="00B814EA">
              <w:rPr>
                <w:i/>
                <w:sz w:val="24"/>
                <w:szCs w:val="24"/>
              </w:rPr>
              <w:t xml:space="preserve">Объекты местного значения в области </w:t>
            </w:r>
            <w:r w:rsidRPr="00BF1237">
              <w:rPr>
                <w:i/>
                <w:sz w:val="24"/>
                <w:szCs w:val="24"/>
              </w:rPr>
              <w:t>электроснабжения</w:t>
            </w:r>
            <w:r w:rsidRPr="00B814EA">
              <w:rPr>
                <w:i/>
                <w:sz w:val="24"/>
                <w:szCs w:val="24"/>
              </w:rPr>
              <w:t xml:space="preserve"> населения отсутствуют</w:t>
            </w:r>
          </w:p>
        </w:tc>
      </w:tr>
      <w:tr w:rsidR="00BD5DB1" w:rsidRPr="00B814EA" w:rsidTr="00B57A65">
        <w:trPr>
          <w:trHeight w:val="255"/>
        </w:trPr>
        <w:tc>
          <w:tcPr>
            <w:tcW w:w="662" w:type="dxa"/>
          </w:tcPr>
          <w:p w:rsidR="00BD5DB1" w:rsidRPr="00F12D47" w:rsidRDefault="00BD5DB1" w:rsidP="008B724D">
            <w:pPr>
              <w:spacing w:line="245" w:lineRule="auto"/>
              <w:ind w:right="34"/>
              <w:jc w:val="center"/>
              <w:rPr>
                <w:b/>
                <w:sz w:val="24"/>
                <w:szCs w:val="24"/>
              </w:rPr>
            </w:pPr>
            <w:r w:rsidRPr="00F12D47">
              <w:rPr>
                <w:b/>
                <w:sz w:val="24"/>
                <w:szCs w:val="24"/>
              </w:rPr>
              <w:t>8</w:t>
            </w:r>
          </w:p>
        </w:tc>
        <w:tc>
          <w:tcPr>
            <w:tcW w:w="15074" w:type="dxa"/>
            <w:gridSpan w:val="14"/>
            <w:shd w:val="clear" w:color="auto" w:fill="FFFFFF"/>
          </w:tcPr>
          <w:p w:rsidR="00BD5DB1" w:rsidRPr="00123ED3" w:rsidRDefault="00BD5DB1" w:rsidP="00F12D47">
            <w:pPr>
              <w:spacing w:line="245" w:lineRule="auto"/>
              <w:jc w:val="center"/>
              <w:rPr>
                <w:sz w:val="24"/>
                <w:szCs w:val="24"/>
              </w:rPr>
            </w:pPr>
            <w:r w:rsidRPr="00B814EA">
              <w:rPr>
                <w:b/>
                <w:sz w:val="24"/>
                <w:szCs w:val="24"/>
              </w:rPr>
              <w:t>Объекты местного значения в области автомобильных дорог местного значения</w:t>
            </w:r>
          </w:p>
        </w:tc>
      </w:tr>
      <w:tr w:rsidR="00BD5DB1" w:rsidRPr="00B814EA" w:rsidTr="00B57A65">
        <w:trPr>
          <w:trHeight w:val="255"/>
        </w:trPr>
        <w:tc>
          <w:tcPr>
            <w:tcW w:w="662" w:type="dxa"/>
          </w:tcPr>
          <w:p w:rsidR="00BD5DB1" w:rsidRDefault="00BD5DB1" w:rsidP="008B724D">
            <w:pPr>
              <w:spacing w:line="245" w:lineRule="auto"/>
              <w:ind w:right="34"/>
              <w:jc w:val="center"/>
              <w:rPr>
                <w:sz w:val="24"/>
                <w:szCs w:val="24"/>
              </w:rPr>
            </w:pPr>
            <w:r>
              <w:rPr>
                <w:sz w:val="24"/>
                <w:szCs w:val="24"/>
              </w:rPr>
              <w:t>8.1</w:t>
            </w:r>
          </w:p>
        </w:tc>
        <w:tc>
          <w:tcPr>
            <w:tcW w:w="2290" w:type="dxa"/>
            <w:shd w:val="clear" w:color="auto" w:fill="FFFFFF"/>
          </w:tcPr>
          <w:p w:rsidR="00BD5DB1" w:rsidRDefault="00BD5DB1" w:rsidP="00E140A9">
            <w:pPr>
              <w:tabs>
                <w:tab w:val="left" w:pos="1661"/>
              </w:tabs>
              <w:spacing w:line="245" w:lineRule="auto"/>
              <w:jc w:val="both"/>
              <w:rPr>
                <w:sz w:val="24"/>
                <w:szCs w:val="24"/>
              </w:rPr>
            </w:pPr>
            <w:r w:rsidRPr="008B724D">
              <w:rPr>
                <w:bCs/>
                <w:color w:val="000000"/>
                <w:sz w:val="23"/>
                <w:szCs w:val="23"/>
              </w:rPr>
              <w:t>Автомобильные д</w:t>
            </w:r>
            <w:r w:rsidRPr="008B724D">
              <w:rPr>
                <w:bCs/>
                <w:color w:val="000000"/>
                <w:sz w:val="23"/>
                <w:szCs w:val="23"/>
              </w:rPr>
              <w:t>о</w:t>
            </w:r>
            <w:r w:rsidRPr="008B724D">
              <w:rPr>
                <w:bCs/>
                <w:color w:val="000000"/>
                <w:sz w:val="23"/>
                <w:szCs w:val="23"/>
              </w:rPr>
              <w:t>роги общего польз</w:t>
            </w:r>
            <w:r w:rsidRPr="008B724D">
              <w:rPr>
                <w:bCs/>
                <w:color w:val="000000"/>
                <w:sz w:val="23"/>
                <w:szCs w:val="23"/>
              </w:rPr>
              <w:t>о</w:t>
            </w:r>
            <w:r w:rsidRPr="008B724D">
              <w:rPr>
                <w:bCs/>
                <w:color w:val="000000"/>
                <w:sz w:val="23"/>
                <w:szCs w:val="23"/>
              </w:rPr>
              <w:t>вания местного зн</w:t>
            </w:r>
            <w:r w:rsidRPr="008B724D">
              <w:rPr>
                <w:bCs/>
                <w:color w:val="000000"/>
                <w:sz w:val="23"/>
                <w:szCs w:val="23"/>
              </w:rPr>
              <w:t>а</w:t>
            </w:r>
            <w:r w:rsidRPr="008B724D">
              <w:rPr>
                <w:bCs/>
                <w:color w:val="000000"/>
                <w:sz w:val="23"/>
                <w:szCs w:val="23"/>
              </w:rPr>
              <w:t xml:space="preserve">чения в границах населенных пунктов </w:t>
            </w:r>
          </w:p>
        </w:tc>
        <w:tc>
          <w:tcPr>
            <w:tcW w:w="2117" w:type="dxa"/>
            <w:gridSpan w:val="4"/>
            <w:shd w:val="clear" w:color="auto" w:fill="FFFFFF"/>
          </w:tcPr>
          <w:p w:rsidR="00BD5DB1" w:rsidRDefault="00BD5DB1" w:rsidP="00E140A9">
            <w:pPr>
              <w:tabs>
                <w:tab w:val="left" w:pos="1661"/>
              </w:tabs>
              <w:spacing w:line="245" w:lineRule="auto"/>
              <w:jc w:val="both"/>
              <w:rPr>
                <w:sz w:val="24"/>
                <w:szCs w:val="24"/>
              </w:rPr>
            </w:pPr>
            <w:r>
              <w:rPr>
                <w:sz w:val="24"/>
                <w:szCs w:val="24"/>
              </w:rPr>
              <w:t>Ремонт дорог о</w:t>
            </w:r>
            <w:r>
              <w:rPr>
                <w:sz w:val="24"/>
                <w:szCs w:val="24"/>
              </w:rPr>
              <w:t>б</w:t>
            </w:r>
            <w:r>
              <w:rPr>
                <w:sz w:val="24"/>
                <w:szCs w:val="24"/>
              </w:rPr>
              <w:t>щего пользования местного знач</w:t>
            </w:r>
            <w:r>
              <w:rPr>
                <w:sz w:val="24"/>
                <w:szCs w:val="24"/>
              </w:rPr>
              <w:t>е</w:t>
            </w:r>
            <w:r>
              <w:rPr>
                <w:sz w:val="24"/>
                <w:szCs w:val="24"/>
              </w:rPr>
              <w:t>ния</w:t>
            </w:r>
          </w:p>
        </w:tc>
        <w:tc>
          <w:tcPr>
            <w:tcW w:w="2281" w:type="dxa"/>
            <w:gridSpan w:val="4"/>
            <w:shd w:val="clear" w:color="auto" w:fill="FFFFFF"/>
          </w:tcPr>
          <w:p w:rsidR="00BD5DB1" w:rsidRDefault="00BD5DB1" w:rsidP="00B62965">
            <w:pPr>
              <w:tabs>
                <w:tab w:val="left" w:pos="1661"/>
              </w:tabs>
              <w:spacing w:line="245" w:lineRule="auto"/>
              <w:jc w:val="both"/>
              <w:rPr>
                <w:sz w:val="24"/>
                <w:szCs w:val="24"/>
              </w:rPr>
            </w:pPr>
            <w:r>
              <w:rPr>
                <w:sz w:val="24"/>
                <w:szCs w:val="24"/>
              </w:rPr>
              <w:t xml:space="preserve">Горномарийский район, </w:t>
            </w:r>
            <w:r w:rsidRPr="00E140A9">
              <w:rPr>
                <w:sz w:val="24"/>
                <w:szCs w:val="24"/>
              </w:rPr>
              <w:t xml:space="preserve">д. Панькино, д. </w:t>
            </w:r>
            <w:proofErr w:type="gramStart"/>
            <w:r w:rsidR="00B62965">
              <w:rPr>
                <w:sz w:val="24"/>
                <w:szCs w:val="24"/>
              </w:rPr>
              <w:t>Запольные</w:t>
            </w:r>
            <w:proofErr w:type="gramEnd"/>
            <w:r w:rsidR="00B62965">
              <w:rPr>
                <w:sz w:val="24"/>
                <w:szCs w:val="24"/>
              </w:rPr>
              <w:t xml:space="preserve"> Пер</w:t>
            </w:r>
            <w:r w:rsidR="00B62965">
              <w:rPr>
                <w:sz w:val="24"/>
                <w:szCs w:val="24"/>
              </w:rPr>
              <w:t>т</w:t>
            </w:r>
            <w:r w:rsidR="00B62965">
              <w:rPr>
                <w:sz w:val="24"/>
                <w:szCs w:val="24"/>
              </w:rPr>
              <w:t>нуры</w:t>
            </w:r>
            <w:r w:rsidRPr="00E140A9">
              <w:rPr>
                <w:sz w:val="24"/>
                <w:szCs w:val="24"/>
              </w:rPr>
              <w:t>, д. Парастаево</w:t>
            </w:r>
          </w:p>
        </w:tc>
        <w:tc>
          <w:tcPr>
            <w:tcW w:w="1717" w:type="dxa"/>
            <w:gridSpan w:val="2"/>
            <w:shd w:val="clear" w:color="auto" w:fill="FFFFFF"/>
          </w:tcPr>
          <w:p w:rsidR="00BD5DB1" w:rsidRDefault="00BD5DB1" w:rsidP="00F12D47">
            <w:pPr>
              <w:tabs>
                <w:tab w:val="left" w:pos="1661"/>
              </w:tabs>
              <w:spacing w:line="245" w:lineRule="auto"/>
              <w:jc w:val="center"/>
              <w:rPr>
                <w:sz w:val="24"/>
                <w:szCs w:val="24"/>
              </w:rPr>
            </w:pPr>
            <w:r>
              <w:rPr>
                <w:sz w:val="24"/>
                <w:szCs w:val="24"/>
              </w:rPr>
              <w:t>Ремонт</w:t>
            </w:r>
          </w:p>
        </w:tc>
        <w:tc>
          <w:tcPr>
            <w:tcW w:w="1846" w:type="dxa"/>
            <w:shd w:val="clear" w:color="auto" w:fill="FFFFFF"/>
          </w:tcPr>
          <w:p w:rsidR="00BD5DB1" w:rsidRPr="00E140A9" w:rsidRDefault="00BD5DB1" w:rsidP="00E140A9">
            <w:pPr>
              <w:tabs>
                <w:tab w:val="left" w:pos="1661"/>
              </w:tabs>
              <w:spacing w:line="245" w:lineRule="auto"/>
              <w:jc w:val="both"/>
              <w:rPr>
                <w:bCs/>
                <w:color w:val="000000"/>
                <w:sz w:val="23"/>
                <w:szCs w:val="23"/>
              </w:rPr>
            </w:pPr>
            <w:r>
              <w:rPr>
                <w:bCs/>
                <w:color w:val="000000"/>
                <w:sz w:val="23"/>
                <w:szCs w:val="23"/>
              </w:rPr>
              <w:t>Жилые зоны</w:t>
            </w:r>
          </w:p>
        </w:tc>
        <w:tc>
          <w:tcPr>
            <w:tcW w:w="2976" w:type="dxa"/>
            <w:shd w:val="clear" w:color="auto" w:fill="FFFFFF"/>
          </w:tcPr>
          <w:p w:rsidR="00BD5DB1" w:rsidRPr="00E140A9" w:rsidRDefault="00BD5DB1" w:rsidP="00E140A9">
            <w:pPr>
              <w:tabs>
                <w:tab w:val="left" w:pos="1661"/>
                <w:tab w:val="left" w:pos="1901"/>
              </w:tabs>
              <w:spacing w:line="245" w:lineRule="auto"/>
              <w:ind w:right="43"/>
              <w:jc w:val="both"/>
              <w:rPr>
                <w:bCs/>
                <w:color w:val="000000"/>
                <w:sz w:val="23"/>
                <w:szCs w:val="23"/>
              </w:rPr>
            </w:pPr>
            <w:r w:rsidRPr="00E140A9">
              <w:rPr>
                <w:bCs/>
                <w:color w:val="000000"/>
                <w:sz w:val="23"/>
                <w:szCs w:val="23"/>
              </w:rPr>
              <w:t>Программ</w:t>
            </w:r>
            <w:r>
              <w:rPr>
                <w:bCs/>
                <w:color w:val="000000"/>
                <w:sz w:val="23"/>
                <w:szCs w:val="23"/>
              </w:rPr>
              <w:t>а</w:t>
            </w:r>
            <w:r w:rsidRPr="00E140A9">
              <w:rPr>
                <w:bCs/>
                <w:color w:val="000000"/>
                <w:sz w:val="23"/>
                <w:szCs w:val="23"/>
              </w:rPr>
              <w:t xml:space="preserve"> комплексного развития социальной и</w:t>
            </w:r>
            <w:r w:rsidRPr="00E140A9">
              <w:rPr>
                <w:bCs/>
                <w:color w:val="000000"/>
                <w:sz w:val="23"/>
                <w:szCs w:val="23"/>
              </w:rPr>
              <w:t>н</w:t>
            </w:r>
            <w:r w:rsidRPr="00E140A9">
              <w:rPr>
                <w:bCs/>
                <w:color w:val="000000"/>
                <w:sz w:val="23"/>
                <w:szCs w:val="23"/>
              </w:rPr>
              <w:t>фраструктуры Емешевск</w:t>
            </w:r>
            <w:r w:rsidRPr="00E140A9">
              <w:rPr>
                <w:bCs/>
                <w:color w:val="000000"/>
                <w:sz w:val="23"/>
                <w:szCs w:val="23"/>
              </w:rPr>
              <w:t>о</w:t>
            </w:r>
            <w:r w:rsidRPr="00E140A9">
              <w:rPr>
                <w:bCs/>
                <w:color w:val="000000"/>
                <w:sz w:val="23"/>
                <w:szCs w:val="23"/>
              </w:rPr>
              <w:t>го сельского поселения на 2016-2030 годы</w:t>
            </w:r>
          </w:p>
        </w:tc>
        <w:tc>
          <w:tcPr>
            <w:tcW w:w="1847" w:type="dxa"/>
            <w:shd w:val="clear" w:color="auto" w:fill="FFFFFF"/>
          </w:tcPr>
          <w:p w:rsidR="00BD5DB1" w:rsidRPr="00123ED3" w:rsidRDefault="00BD5DB1" w:rsidP="00E140A9">
            <w:pPr>
              <w:spacing w:line="245" w:lineRule="auto"/>
              <w:jc w:val="both"/>
              <w:rPr>
                <w:sz w:val="24"/>
                <w:szCs w:val="24"/>
              </w:rPr>
            </w:pPr>
            <w:r>
              <w:rPr>
                <w:sz w:val="24"/>
                <w:szCs w:val="24"/>
              </w:rPr>
              <w:t>Установление не требуется</w:t>
            </w:r>
          </w:p>
        </w:tc>
      </w:tr>
      <w:tr w:rsidR="00BD5DB1" w:rsidRPr="00B814EA" w:rsidTr="00B57A65">
        <w:trPr>
          <w:trHeight w:val="255"/>
        </w:trPr>
        <w:tc>
          <w:tcPr>
            <w:tcW w:w="662" w:type="dxa"/>
          </w:tcPr>
          <w:p w:rsidR="00BD5DB1" w:rsidRDefault="00BD5DB1" w:rsidP="008B724D">
            <w:pPr>
              <w:spacing w:line="245" w:lineRule="auto"/>
              <w:ind w:right="34"/>
              <w:jc w:val="center"/>
              <w:rPr>
                <w:sz w:val="24"/>
                <w:szCs w:val="24"/>
              </w:rPr>
            </w:pPr>
            <w:r>
              <w:rPr>
                <w:sz w:val="24"/>
                <w:szCs w:val="24"/>
              </w:rPr>
              <w:t>8.2</w:t>
            </w:r>
          </w:p>
        </w:tc>
        <w:tc>
          <w:tcPr>
            <w:tcW w:w="2290" w:type="dxa"/>
            <w:shd w:val="clear" w:color="auto" w:fill="FFFFFF"/>
          </w:tcPr>
          <w:p w:rsidR="00BD5DB1" w:rsidRPr="00E140A9" w:rsidRDefault="00BD5DB1" w:rsidP="00E140A9">
            <w:pPr>
              <w:tabs>
                <w:tab w:val="left" w:pos="1661"/>
              </w:tabs>
              <w:spacing w:line="245" w:lineRule="auto"/>
              <w:jc w:val="both"/>
              <w:rPr>
                <w:sz w:val="24"/>
                <w:szCs w:val="24"/>
              </w:rPr>
            </w:pPr>
            <w:r w:rsidRPr="00E140A9">
              <w:rPr>
                <w:sz w:val="24"/>
                <w:szCs w:val="24"/>
              </w:rPr>
              <w:t>Автомобильные дороги общего пользования мес</w:t>
            </w:r>
            <w:r w:rsidRPr="00E140A9">
              <w:rPr>
                <w:sz w:val="24"/>
                <w:szCs w:val="24"/>
              </w:rPr>
              <w:t>т</w:t>
            </w:r>
            <w:r w:rsidRPr="00E140A9">
              <w:rPr>
                <w:sz w:val="24"/>
                <w:szCs w:val="24"/>
              </w:rPr>
              <w:t>ного значения в границах населе</w:t>
            </w:r>
            <w:r w:rsidRPr="00E140A9">
              <w:rPr>
                <w:sz w:val="24"/>
                <w:szCs w:val="24"/>
              </w:rPr>
              <w:t>н</w:t>
            </w:r>
            <w:r w:rsidRPr="00E140A9">
              <w:rPr>
                <w:sz w:val="24"/>
                <w:szCs w:val="24"/>
              </w:rPr>
              <w:t>ных пунктов</w:t>
            </w:r>
          </w:p>
        </w:tc>
        <w:tc>
          <w:tcPr>
            <w:tcW w:w="2117" w:type="dxa"/>
            <w:gridSpan w:val="4"/>
            <w:shd w:val="clear" w:color="auto" w:fill="FFFFFF"/>
          </w:tcPr>
          <w:p w:rsidR="00BD5DB1" w:rsidRDefault="00BD5DB1" w:rsidP="00E140A9">
            <w:pPr>
              <w:tabs>
                <w:tab w:val="left" w:pos="1661"/>
              </w:tabs>
              <w:spacing w:line="245" w:lineRule="auto"/>
              <w:jc w:val="both"/>
              <w:rPr>
                <w:sz w:val="24"/>
                <w:szCs w:val="24"/>
              </w:rPr>
            </w:pPr>
            <w:r>
              <w:rPr>
                <w:sz w:val="24"/>
                <w:szCs w:val="24"/>
              </w:rPr>
              <w:t>Ремонт дорог о</w:t>
            </w:r>
            <w:r>
              <w:rPr>
                <w:sz w:val="24"/>
                <w:szCs w:val="24"/>
              </w:rPr>
              <w:t>б</w:t>
            </w:r>
            <w:r>
              <w:rPr>
                <w:sz w:val="24"/>
                <w:szCs w:val="24"/>
              </w:rPr>
              <w:t>щего пользования местного знач</w:t>
            </w:r>
            <w:r>
              <w:rPr>
                <w:sz w:val="24"/>
                <w:szCs w:val="24"/>
              </w:rPr>
              <w:t>е</w:t>
            </w:r>
            <w:r>
              <w:rPr>
                <w:sz w:val="24"/>
                <w:szCs w:val="24"/>
              </w:rPr>
              <w:t xml:space="preserve">ния </w:t>
            </w:r>
          </w:p>
        </w:tc>
        <w:tc>
          <w:tcPr>
            <w:tcW w:w="2281" w:type="dxa"/>
            <w:gridSpan w:val="4"/>
            <w:shd w:val="clear" w:color="auto" w:fill="FFFFFF"/>
          </w:tcPr>
          <w:p w:rsidR="00BD5DB1" w:rsidRDefault="00BD5DB1" w:rsidP="00E140A9">
            <w:pPr>
              <w:tabs>
                <w:tab w:val="left" w:pos="1661"/>
              </w:tabs>
              <w:spacing w:line="245" w:lineRule="auto"/>
              <w:jc w:val="both"/>
              <w:rPr>
                <w:sz w:val="24"/>
                <w:szCs w:val="24"/>
              </w:rPr>
            </w:pPr>
            <w:r>
              <w:rPr>
                <w:sz w:val="24"/>
                <w:szCs w:val="24"/>
              </w:rPr>
              <w:t xml:space="preserve">Горномарийский район, </w:t>
            </w:r>
            <w:r w:rsidRPr="00E140A9">
              <w:rPr>
                <w:sz w:val="24"/>
                <w:szCs w:val="24"/>
              </w:rPr>
              <w:t>с. Емешево, д. Ямолино, д. Красная Горка, д. Копань, д. Запол</w:t>
            </w:r>
            <w:r w:rsidRPr="00E140A9">
              <w:rPr>
                <w:sz w:val="24"/>
                <w:szCs w:val="24"/>
              </w:rPr>
              <w:t>ь</w:t>
            </w:r>
            <w:r w:rsidRPr="00E140A9">
              <w:rPr>
                <w:sz w:val="24"/>
                <w:szCs w:val="24"/>
              </w:rPr>
              <w:t>ные Пертнуры</w:t>
            </w:r>
          </w:p>
        </w:tc>
        <w:tc>
          <w:tcPr>
            <w:tcW w:w="1717" w:type="dxa"/>
            <w:gridSpan w:val="2"/>
            <w:shd w:val="clear" w:color="auto" w:fill="FFFFFF"/>
          </w:tcPr>
          <w:p w:rsidR="00BD5DB1" w:rsidRDefault="00BD5DB1" w:rsidP="00E140A9">
            <w:pPr>
              <w:tabs>
                <w:tab w:val="left" w:pos="1661"/>
              </w:tabs>
              <w:spacing w:line="245" w:lineRule="auto"/>
              <w:jc w:val="center"/>
              <w:rPr>
                <w:sz w:val="24"/>
                <w:szCs w:val="24"/>
              </w:rPr>
            </w:pPr>
            <w:r>
              <w:rPr>
                <w:sz w:val="24"/>
                <w:szCs w:val="24"/>
              </w:rPr>
              <w:t>Ремонт</w:t>
            </w:r>
          </w:p>
        </w:tc>
        <w:tc>
          <w:tcPr>
            <w:tcW w:w="1846" w:type="dxa"/>
            <w:shd w:val="clear" w:color="auto" w:fill="FFFFFF"/>
          </w:tcPr>
          <w:p w:rsidR="00BD5DB1" w:rsidRPr="00E140A9" w:rsidRDefault="00BD5DB1" w:rsidP="00E140A9">
            <w:pPr>
              <w:tabs>
                <w:tab w:val="left" w:pos="1661"/>
              </w:tabs>
              <w:spacing w:line="245" w:lineRule="auto"/>
              <w:jc w:val="both"/>
              <w:rPr>
                <w:bCs/>
                <w:color w:val="000000"/>
                <w:sz w:val="23"/>
                <w:szCs w:val="23"/>
              </w:rPr>
            </w:pPr>
            <w:r>
              <w:rPr>
                <w:bCs/>
                <w:color w:val="000000"/>
                <w:sz w:val="23"/>
                <w:szCs w:val="23"/>
              </w:rPr>
              <w:t>Жилые зоны</w:t>
            </w:r>
          </w:p>
        </w:tc>
        <w:tc>
          <w:tcPr>
            <w:tcW w:w="2976" w:type="dxa"/>
            <w:shd w:val="clear" w:color="auto" w:fill="FFFFFF"/>
          </w:tcPr>
          <w:p w:rsidR="00BD5DB1" w:rsidRPr="00E140A9" w:rsidRDefault="00BD5DB1" w:rsidP="00E140A9">
            <w:pPr>
              <w:tabs>
                <w:tab w:val="left" w:pos="1661"/>
                <w:tab w:val="left" w:pos="1901"/>
              </w:tabs>
              <w:spacing w:line="245" w:lineRule="auto"/>
              <w:ind w:right="43"/>
              <w:jc w:val="center"/>
              <w:rPr>
                <w:bCs/>
                <w:color w:val="000000"/>
                <w:sz w:val="23"/>
                <w:szCs w:val="23"/>
              </w:rPr>
            </w:pPr>
            <w:r>
              <w:rPr>
                <w:bCs/>
                <w:color w:val="000000"/>
                <w:sz w:val="23"/>
                <w:szCs w:val="23"/>
              </w:rPr>
              <w:t>-</w:t>
            </w:r>
          </w:p>
        </w:tc>
        <w:tc>
          <w:tcPr>
            <w:tcW w:w="1847" w:type="dxa"/>
            <w:shd w:val="clear" w:color="auto" w:fill="FFFFFF"/>
          </w:tcPr>
          <w:p w:rsidR="00BD5DB1" w:rsidRPr="00123ED3" w:rsidRDefault="00BD5DB1" w:rsidP="00E140A9">
            <w:pPr>
              <w:spacing w:line="245" w:lineRule="auto"/>
              <w:jc w:val="both"/>
              <w:rPr>
                <w:sz w:val="24"/>
                <w:szCs w:val="24"/>
              </w:rPr>
            </w:pPr>
            <w:r>
              <w:rPr>
                <w:sz w:val="24"/>
                <w:szCs w:val="24"/>
              </w:rPr>
              <w:t>Установление не требуется</w:t>
            </w:r>
          </w:p>
        </w:tc>
      </w:tr>
      <w:tr w:rsidR="00BD5DB1" w:rsidRPr="00B814EA" w:rsidTr="00B57A65">
        <w:trPr>
          <w:trHeight w:val="255"/>
        </w:trPr>
        <w:tc>
          <w:tcPr>
            <w:tcW w:w="662" w:type="dxa"/>
          </w:tcPr>
          <w:p w:rsidR="00BD5DB1" w:rsidRDefault="00BD5DB1" w:rsidP="008B724D">
            <w:pPr>
              <w:spacing w:line="245" w:lineRule="auto"/>
              <w:ind w:right="34"/>
              <w:jc w:val="center"/>
              <w:rPr>
                <w:sz w:val="24"/>
                <w:szCs w:val="24"/>
              </w:rPr>
            </w:pPr>
            <w:r>
              <w:rPr>
                <w:sz w:val="24"/>
                <w:szCs w:val="24"/>
              </w:rPr>
              <w:t>8.3</w:t>
            </w:r>
          </w:p>
        </w:tc>
        <w:tc>
          <w:tcPr>
            <w:tcW w:w="2290" w:type="dxa"/>
            <w:shd w:val="clear" w:color="auto" w:fill="FFFFFF"/>
          </w:tcPr>
          <w:p w:rsidR="00BD5DB1" w:rsidRDefault="00BD5DB1" w:rsidP="00A17550">
            <w:pPr>
              <w:tabs>
                <w:tab w:val="left" w:pos="1661"/>
              </w:tabs>
              <w:spacing w:line="245" w:lineRule="auto"/>
              <w:jc w:val="both"/>
              <w:rPr>
                <w:sz w:val="24"/>
                <w:szCs w:val="24"/>
              </w:rPr>
            </w:pPr>
            <w:r w:rsidRPr="008B724D">
              <w:rPr>
                <w:bCs/>
                <w:color w:val="000000"/>
                <w:sz w:val="23"/>
                <w:szCs w:val="23"/>
              </w:rPr>
              <w:t>Автомобильные д</w:t>
            </w:r>
            <w:r w:rsidRPr="008B724D">
              <w:rPr>
                <w:bCs/>
                <w:color w:val="000000"/>
                <w:sz w:val="23"/>
                <w:szCs w:val="23"/>
              </w:rPr>
              <w:t>о</w:t>
            </w:r>
            <w:r w:rsidRPr="008B724D">
              <w:rPr>
                <w:bCs/>
                <w:color w:val="000000"/>
                <w:sz w:val="23"/>
                <w:szCs w:val="23"/>
              </w:rPr>
              <w:t>роги  общего пол</w:t>
            </w:r>
            <w:r w:rsidRPr="008B724D">
              <w:rPr>
                <w:bCs/>
                <w:color w:val="000000"/>
                <w:sz w:val="23"/>
                <w:szCs w:val="23"/>
              </w:rPr>
              <w:t>ь</w:t>
            </w:r>
            <w:r w:rsidRPr="008B724D">
              <w:rPr>
                <w:bCs/>
                <w:color w:val="000000"/>
                <w:sz w:val="23"/>
                <w:szCs w:val="23"/>
              </w:rPr>
              <w:t>зования местного значения вне границ населенных пунктов в границах сельск</w:t>
            </w:r>
            <w:r w:rsidRPr="008B724D">
              <w:rPr>
                <w:bCs/>
                <w:color w:val="000000"/>
                <w:sz w:val="23"/>
                <w:szCs w:val="23"/>
              </w:rPr>
              <w:t>о</w:t>
            </w:r>
            <w:r w:rsidRPr="008B724D">
              <w:rPr>
                <w:bCs/>
                <w:color w:val="000000"/>
                <w:sz w:val="23"/>
                <w:szCs w:val="23"/>
              </w:rPr>
              <w:t>го поселения</w:t>
            </w:r>
          </w:p>
        </w:tc>
        <w:tc>
          <w:tcPr>
            <w:tcW w:w="2117" w:type="dxa"/>
            <w:gridSpan w:val="4"/>
            <w:shd w:val="clear" w:color="auto" w:fill="FFFFFF"/>
          </w:tcPr>
          <w:p w:rsidR="00BD5DB1" w:rsidRDefault="00BD5DB1" w:rsidP="00A17550">
            <w:pPr>
              <w:spacing w:line="245" w:lineRule="auto"/>
              <w:jc w:val="both"/>
              <w:rPr>
                <w:sz w:val="24"/>
                <w:szCs w:val="24"/>
              </w:rPr>
            </w:pPr>
            <w:r>
              <w:rPr>
                <w:sz w:val="24"/>
                <w:szCs w:val="24"/>
              </w:rPr>
              <w:t>Ремонт дорог о</w:t>
            </w:r>
            <w:r>
              <w:rPr>
                <w:sz w:val="24"/>
                <w:szCs w:val="24"/>
              </w:rPr>
              <w:t>б</w:t>
            </w:r>
            <w:r>
              <w:rPr>
                <w:sz w:val="24"/>
                <w:szCs w:val="24"/>
              </w:rPr>
              <w:t>щего пользования местного знач</w:t>
            </w:r>
            <w:r>
              <w:rPr>
                <w:sz w:val="24"/>
                <w:szCs w:val="24"/>
              </w:rPr>
              <w:t>е</w:t>
            </w:r>
            <w:r>
              <w:rPr>
                <w:sz w:val="24"/>
                <w:szCs w:val="24"/>
              </w:rPr>
              <w:t>ния (подъезды к д. Ямолино, д. З</w:t>
            </w:r>
            <w:r>
              <w:rPr>
                <w:sz w:val="24"/>
                <w:szCs w:val="24"/>
              </w:rPr>
              <w:t>а</w:t>
            </w:r>
            <w:r>
              <w:rPr>
                <w:sz w:val="24"/>
                <w:szCs w:val="24"/>
              </w:rPr>
              <w:t>польные Пертн</w:t>
            </w:r>
            <w:r>
              <w:rPr>
                <w:sz w:val="24"/>
                <w:szCs w:val="24"/>
              </w:rPr>
              <w:t>у</w:t>
            </w:r>
            <w:r>
              <w:rPr>
                <w:sz w:val="24"/>
                <w:szCs w:val="24"/>
              </w:rPr>
              <w:t>ры, д. Заовражные Пертнуры, д. П</w:t>
            </w:r>
            <w:r>
              <w:rPr>
                <w:sz w:val="24"/>
                <w:szCs w:val="24"/>
              </w:rPr>
              <w:t>а</w:t>
            </w:r>
            <w:r>
              <w:rPr>
                <w:sz w:val="24"/>
                <w:szCs w:val="24"/>
              </w:rPr>
              <w:t>растаево</w:t>
            </w:r>
            <w:r w:rsidR="00BB4868">
              <w:rPr>
                <w:sz w:val="24"/>
                <w:szCs w:val="24"/>
              </w:rPr>
              <w:t>, д. Пал</w:t>
            </w:r>
            <w:r w:rsidR="00BB4868">
              <w:rPr>
                <w:sz w:val="24"/>
                <w:szCs w:val="24"/>
              </w:rPr>
              <w:t>ь</w:t>
            </w:r>
            <w:r w:rsidR="00BB4868">
              <w:rPr>
                <w:sz w:val="24"/>
                <w:szCs w:val="24"/>
              </w:rPr>
              <w:t>тикино)</w:t>
            </w:r>
          </w:p>
        </w:tc>
        <w:tc>
          <w:tcPr>
            <w:tcW w:w="2281" w:type="dxa"/>
            <w:gridSpan w:val="4"/>
            <w:shd w:val="clear" w:color="auto" w:fill="FFFFFF"/>
          </w:tcPr>
          <w:p w:rsidR="00BD5DB1" w:rsidRDefault="00BD5DB1" w:rsidP="00F12D47">
            <w:pPr>
              <w:tabs>
                <w:tab w:val="left" w:pos="1661"/>
              </w:tabs>
              <w:spacing w:line="245" w:lineRule="auto"/>
              <w:jc w:val="both"/>
              <w:rPr>
                <w:sz w:val="24"/>
                <w:szCs w:val="24"/>
              </w:rPr>
            </w:pPr>
            <w:r>
              <w:rPr>
                <w:sz w:val="24"/>
                <w:szCs w:val="24"/>
              </w:rPr>
              <w:t>Горномарийский район, Емешевское сельское поселение</w:t>
            </w:r>
          </w:p>
        </w:tc>
        <w:tc>
          <w:tcPr>
            <w:tcW w:w="1717" w:type="dxa"/>
            <w:gridSpan w:val="2"/>
            <w:shd w:val="clear" w:color="auto" w:fill="FFFFFF"/>
          </w:tcPr>
          <w:p w:rsidR="00BD5DB1" w:rsidRDefault="00BD5DB1" w:rsidP="00F12D47">
            <w:pPr>
              <w:tabs>
                <w:tab w:val="left" w:pos="1661"/>
              </w:tabs>
              <w:spacing w:line="245" w:lineRule="auto"/>
              <w:jc w:val="center"/>
              <w:rPr>
                <w:sz w:val="24"/>
                <w:szCs w:val="24"/>
              </w:rPr>
            </w:pPr>
            <w:r>
              <w:rPr>
                <w:sz w:val="24"/>
                <w:szCs w:val="24"/>
              </w:rPr>
              <w:t>Ремонт</w:t>
            </w:r>
          </w:p>
        </w:tc>
        <w:tc>
          <w:tcPr>
            <w:tcW w:w="1846" w:type="dxa"/>
            <w:shd w:val="clear" w:color="auto" w:fill="FFFFFF"/>
          </w:tcPr>
          <w:p w:rsidR="00BD5DB1" w:rsidRDefault="00BD5DB1" w:rsidP="00F12D47">
            <w:pPr>
              <w:spacing w:line="245" w:lineRule="auto"/>
              <w:jc w:val="both"/>
              <w:rPr>
                <w:sz w:val="24"/>
                <w:szCs w:val="24"/>
              </w:rPr>
            </w:pPr>
            <w:r>
              <w:rPr>
                <w:sz w:val="24"/>
                <w:szCs w:val="24"/>
              </w:rPr>
              <w:t>Зона тран</w:t>
            </w:r>
            <w:r>
              <w:rPr>
                <w:sz w:val="24"/>
                <w:szCs w:val="24"/>
              </w:rPr>
              <w:t>с</w:t>
            </w:r>
            <w:r>
              <w:rPr>
                <w:sz w:val="24"/>
                <w:szCs w:val="24"/>
              </w:rPr>
              <w:t>портной и</w:t>
            </w:r>
            <w:r>
              <w:rPr>
                <w:sz w:val="24"/>
                <w:szCs w:val="24"/>
              </w:rPr>
              <w:t>н</w:t>
            </w:r>
            <w:r>
              <w:rPr>
                <w:sz w:val="24"/>
                <w:szCs w:val="24"/>
              </w:rPr>
              <w:t>фраструктуры</w:t>
            </w:r>
          </w:p>
        </w:tc>
        <w:tc>
          <w:tcPr>
            <w:tcW w:w="2976" w:type="dxa"/>
            <w:shd w:val="clear" w:color="auto" w:fill="FFFFFF"/>
          </w:tcPr>
          <w:p w:rsidR="00BD5DB1" w:rsidRDefault="00BD5DB1" w:rsidP="00A923FE">
            <w:pPr>
              <w:tabs>
                <w:tab w:val="left" w:pos="1901"/>
              </w:tabs>
              <w:spacing w:line="245" w:lineRule="auto"/>
              <w:ind w:right="43"/>
              <w:jc w:val="center"/>
              <w:rPr>
                <w:sz w:val="24"/>
                <w:szCs w:val="24"/>
              </w:rPr>
            </w:pPr>
            <w:r>
              <w:rPr>
                <w:sz w:val="24"/>
                <w:szCs w:val="24"/>
              </w:rPr>
              <w:t>-</w:t>
            </w:r>
          </w:p>
        </w:tc>
        <w:tc>
          <w:tcPr>
            <w:tcW w:w="1847" w:type="dxa"/>
            <w:shd w:val="clear" w:color="auto" w:fill="FFFFFF"/>
          </w:tcPr>
          <w:p w:rsidR="00BD5DB1" w:rsidRDefault="00BD5DB1" w:rsidP="00F12D47">
            <w:pPr>
              <w:spacing w:line="245" w:lineRule="auto"/>
              <w:jc w:val="both"/>
              <w:rPr>
                <w:sz w:val="24"/>
                <w:szCs w:val="24"/>
              </w:rPr>
            </w:pPr>
            <w:r>
              <w:rPr>
                <w:sz w:val="24"/>
                <w:szCs w:val="24"/>
              </w:rPr>
              <w:t>Установление не требуется</w:t>
            </w:r>
          </w:p>
        </w:tc>
      </w:tr>
      <w:tr w:rsidR="00BD5DB1" w:rsidRPr="00B814EA" w:rsidTr="00B57A65">
        <w:tc>
          <w:tcPr>
            <w:tcW w:w="662" w:type="dxa"/>
          </w:tcPr>
          <w:p w:rsidR="00BD5DB1" w:rsidRPr="00B814EA" w:rsidRDefault="00BD5DB1" w:rsidP="008B724D">
            <w:pPr>
              <w:spacing w:line="245" w:lineRule="auto"/>
              <w:ind w:right="34"/>
              <w:jc w:val="center"/>
              <w:rPr>
                <w:b/>
                <w:sz w:val="24"/>
                <w:szCs w:val="24"/>
              </w:rPr>
            </w:pPr>
            <w:r w:rsidRPr="00B814EA">
              <w:rPr>
                <w:b/>
                <w:sz w:val="24"/>
                <w:szCs w:val="24"/>
              </w:rPr>
              <w:t>9</w:t>
            </w:r>
          </w:p>
        </w:tc>
        <w:tc>
          <w:tcPr>
            <w:tcW w:w="15074" w:type="dxa"/>
            <w:gridSpan w:val="14"/>
            <w:shd w:val="clear" w:color="auto" w:fill="FFFFFF"/>
          </w:tcPr>
          <w:p w:rsidR="00BD5DB1" w:rsidRPr="00B814EA" w:rsidRDefault="00BD5DB1" w:rsidP="008B724D">
            <w:pPr>
              <w:tabs>
                <w:tab w:val="left" w:pos="1661"/>
              </w:tabs>
              <w:spacing w:line="245" w:lineRule="auto"/>
              <w:jc w:val="center"/>
              <w:rPr>
                <w:b/>
                <w:sz w:val="24"/>
                <w:szCs w:val="24"/>
              </w:rPr>
            </w:pPr>
            <w:r w:rsidRPr="00B814EA">
              <w:rPr>
                <w:b/>
                <w:sz w:val="24"/>
                <w:szCs w:val="24"/>
              </w:rPr>
              <w:t>Объекты в иных областях в связи с решением вопросов местного значения</w:t>
            </w:r>
          </w:p>
        </w:tc>
      </w:tr>
      <w:tr w:rsidR="00BD5DB1" w:rsidRPr="00B814EA" w:rsidTr="00B57A65">
        <w:tc>
          <w:tcPr>
            <w:tcW w:w="662" w:type="dxa"/>
          </w:tcPr>
          <w:p w:rsidR="00BD5DB1" w:rsidRPr="00353301" w:rsidRDefault="00BD5DB1" w:rsidP="00BF1237">
            <w:pPr>
              <w:tabs>
                <w:tab w:val="left" w:pos="1661"/>
              </w:tabs>
              <w:spacing w:line="245" w:lineRule="auto"/>
              <w:jc w:val="center"/>
              <w:rPr>
                <w:bCs/>
                <w:color w:val="000000"/>
                <w:sz w:val="23"/>
                <w:szCs w:val="23"/>
              </w:rPr>
            </w:pPr>
            <w:r>
              <w:rPr>
                <w:bCs/>
                <w:color w:val="000000"/>
                <w:sz w:val="23"/>
                <w:szCs w:val="23"/>
              </w:rPr>
              <w:t>9.1</w:t>
            </w:r>
          </w:p>
        </w:tc>
        <w:tc>
          <w:tcPr>
            <w:tcW w:w="2306" w:type="dxa"/>
            <w:gridSpan w:val="3"/>
            <w:shd w:val="clear" w:color="auto" w:fill="FFFFFF"/>
          </w:tcPr>
          <w:p w:rsidR="00BD5DB1" w:rsidRPr="00353301" w:rsidRDefault="00BD5DB1" w:rsidP="00353301">
            <w:pPr>
              <w:tabs>
                <w:tab w:val="left" w:pos="1661"/>
              </w:tabs>
              <w:spacing w:line="245" w:lineRule="auto"/>
              <w:jc w:val="both"/>
              <w:rPr>
                <w:bCs/>
                <w:color w:val="000000"/>
                <w:sz w:val="23"/>
                <w:szCs w:val="23"/>
              </w:rPr>
            </w:pPr>
            <w:r w:rsidRPr="00353301">
              <w:rPr>
                <w:bCs/>
                <w:color w:val="000000"/>
                <w:sz w:val="23"/>
                <w:szCs w:val="23"/>
              </w:rPr>
              <w:t>Причал</w:t>
            </w:r>
          </w:p>
        </w:tc>
        <w:tc>
          <w:tcPr>
            <w:tcW w:w="2126" w:type="dxa"/>
            <w:gridSpan w:val="4"/>
            <w:shd w:val="clear" w:color="auto" w:fill="FFFFFF"/>
          </w:tcPr>
          <w:p w:rsidR="00BD5DB1" w:rsidRPr="00353301" w:rsidRDefault="00BD5DB1" w:rsidP="00353301">
            <w:pPr>
              <w:tabs>
                <w:tab w:val="left" w:pos="1661"/>
              </w:tabs>
              <w:spacing w:line="245" w:lineRule="auto"/>
              <w:jc w:val="both"/>
              <w:rPr>
                <w:bCs/>
                <w:color w:val="000000"/>
                <w:sz w:val="23"/>
                <w:szCs w:val="23"/>
              </w:rPr>
            </w:pPr>
            <w:r w:rsidRPr="00353301">
              <w:rPr>
                <w:bCs/>
                <w:color w:val="000000"/>
                <w:sz w:val="23"/>
                <w:szCs w:val="23"/>
              </w:rPr>
              <w:t xml:space="preserve">Строительство причала </w:t>
            </w:r>
            <w:proofErr w:type="gramStart"/>
            <w:r w:rsidRPr="00353301">
              <w:rPr>
                <w:bCs/>
                <w:color w:val="000000"/>
                <w:sz w:val="23"/>
                <w:szCs w:val="23"/>
              </w:rPr>
              <w:t>в</w:t>
            </w:r>
            <w:proofErr w:type="gramEnd"/>
            <w:r w:rsidRPr="00353301">
              <w:rPr>
                <w:bCs/>
                <w:color w:val="000000"/>
                <w:sz w:val="23"/>
                <w:szCs w:val="23"/>
              </w:rPr>
              <w:t xml:space="preserve"> с. Сумки</w:t>
            </w:r>
          </w:p>
        </w:tc>
        <w:tc>
          <w:tcPr>
            <w:tcW w:w="2269" w:type="dxa"/>
            <w:gridSpan w:val="3"/>
            <w:shd w:val="clear" w:color="auto" w:fill="FFFFFF"/>
          </w:tcPr>
          <w:p w:rsidR="00BD5DB1" w:rsidRPr="00353301" w:rsidRDefault="00BD5DB1" w:rsidP="00353301">
            <w:pPr>
              <w:tabs>
                <w:tab w:val="left" w:pos="1661"/>
              </w:tabs>
              <w:spacing w:line="245" w:lineRule="auto"/>
              <w:jc w:val="both"/>
              <w:rPr>
                <w:bCs/>
                <w:color w:val="000000"/>
                <w:sz w:val="23"/>
                <w:szCs w:val="23"/>
              </w:rPr>
            </w:pPr>
            <w:r w:rsidRPr="00353301">
              <w:rPr>
                <w:bCs/>
                <w:color w:val="000000"/>
                <w:sz w:val="23"/>
                <w:szCs w:val="23"/>
              </w:rPr>
              <w:t>Горномарийский район, с. Сумки</w:t>
            </w:r>
          </w:p>
        </w:tc>
        <w:tc>
          <w:tcPr>
            <w:tcW w:w="1704" w:type="dxa"/>
            <w:shd w:val="clear" w:color="auto" w:fill="FFFFFF"/>
          </w:tcPr>
          <w:p w:rsidR="00BD5DB1" w:rsidRPr="00353301" w:rsidRDefault="00BD5DB1" w:rsidP="00353301">
            <w:pPr>
              <w:tabs>
                <w:tab w:val="left" w:pos="1661"/>
              </w:tabs>
              <w:spacing w:line="245" w:lineRule="auto"/>
              <w:jc w:val="both"/>
              <w:rPr>
                <w:bCs/>
                <w:color w:val="000000"/>
                <w:sz w:val="23"/>
                <w:szCs w:val="23"/>
              </w:rPr>
            </w:pPr>
            <w:r w:rsidRPr="00353301">
              <w:rPr>
                <w:bCs/>
                <w:color w:val="000000"/>
                <w:sz w:val="23"/>
                <w:szCs w:val="23"/>
              </w:rPr>
              <w:t>Строительство</w:t>
            </w:r>
          </w:p>
        </w:tc>
        <w:tc>
          <w:tcPr>
            <w:tcW w:w="1846" w:type="dxa"/>
            <w:shd w:val="clear" w:color="auto" w:fill="FFFFFF"/>
          </w:tcPr>
          <w:p w:rsidR="00BD5DB1" w:rsidRPr="00353301" w:rsidRDefault="00BD5DB1" w:rsidP="00353301">
            <w:pPr>
              <w:tabs>
                <w:tab w:val="left" w:pos="1661"/>
              </w:tabs>
              <w:spacing w:line="245" w:lineRule="auto"/>
              <w:jc w:val="both"/>
              <w:rPr>
                <w:bCs/>
                <w:color w:val="000000"/>
                <w:sz w:val="23"/>
                <w:szCs w:val="23"/>
              </w:rPr>
            </w:pPr>
            <w:r w:rsidRPr="00353301">
              <w:rPr>
                <w:bCs/>
                <w:color w:val="000000"/>
                <w:sz w:val="23"/>
                <w:szCs w:val="23"/>
              </w:rPr>
              <w:t>Зона тран</w:t>
            </w:r>
            <w:r w:rsidRPr="00353301">
              <w:rPr>
                <w:bCs/>
                <w:color w:val="000000"/>
                <w:sz w:val="23"/>
                <w:szCs w:val="23"/>
              </w:rPr>
              <w:t>с</w:t>
            </w:r>
            <w:r w:rsidRPr="00353301">
              <w:rPr>
                <w:bCs/>
                <w:color w:val="000000"/>
                <w:sz w:val="23"/>
                <w:szCs w:val="23"/>
              </w:rPr>
              <w:t>портной инфр</w:t>
            </w:r>
            <w:r w:rsidRPr="00353301">
              <w:rPr>
                <w:bCs/>
                <w:color w:val="000000"/>
                <w:sz w:val="23"/>
                <w:szCs w:val="23"/>
              </w:rPr>
              <w:t>а</w:t>
            </w:r>
            <w:r w:rsidRPr="00353301">
              <w:rPr>
                <w:bCs/>
                <w:color w:val="000000"/>
                <w:sz w:val="23"/>
                <w:szCs w:val="23"/>
              </w:rPr>
              <w:t>структуры</w:t>
            </w:r>
          </w:p>
        </w:tc>
        <w:tc>
          <w:tcPr>
            <w:tcW w:w="2976" w:type="dxa"/>
            <w:shd w:val="clear" w:color="auto" w:fill="FFFFFF"/>
          </w:tcPr>
          <w:p w:rsidR="00BD5DB1" w:rsidRPr="00353301" w:rsidRDefault="00BD5DB1" w:rsidP="00353301">
            <w:pPr>
              <w:tabs>
                <w:tab w:val="left" w:pos="1661"/>
              </w:tabs>
              <w:spacing w:line="245" w:lineRule="auto"/>
              <w:jc w:val="both"/>
              <w:rPr>
                <w:bCs/>
                <w:color w:val="000000"/>
                <w:sz w:val="23"/>
                <w:szCs w:val="23"/>
              </w:rPr>
            </w:pPr>
            <w:r w:rsidRPr="00353301">
              <w:rPr>
                <w:bCs/>
                <w:color w:val="000000"/>
                <w:sz w:val="23"/>
                <w:szCs w:val="23"/>
              </w:rPr>
              <w:t>Схема территориального планирования Республики Марий Эл</w:t>
            </w:r>
          </w:p>
        </w:tc>
        <w:tc>
          <w:tcPr>
            <w:tcW w:w="1847" w:type="dxa"/>
            <w:shd w:val="clear" w:color="auto" w:fill="FFFFFF"/>
          </w:tcPr>
          <w:p w:rsidR="00BD5DB1" w:rsidRPr="00353301" w:rsidRDefault="00BD5DB1" w:rsidP="00353301">
            <w:pPr>
              <w:tabs>
                <w:tab w:val="left" w:pos="1661"/>
              </w:tabs>
              <w:spacing w:line="245" w:lineRule="auto"/>
              <w:jc w:val="both"/>
              <w:rPr>
                <w:bCs/>
                <w:color w:val="000000"/>
                <w:sz w:val="23"/>
                <w:szCs w:val="23"/>
              </w:rPr>
            </w:pPr>
            <w:r>
              <w:rPr>
                <w:bCs/>
                <w:color w:val="000000"/>
                <w:sz w:val="23"/>
                <w:szCs w:val="23"/>
              </w:rPr>
              <w:t>Установление не требуется</w:t>
            </w:r>
          </w:p>
        </w:tc>
      </w:tr>
    </w:tbl>
    <w:p w:rsidR="002E25BB" w:rsidRPr="002E25BB" w:rsidRDefault="0034659A" w:rsidP="002E25BB">
      <w:pPr>
        <w:pStyle w:val="110"/>
        <w:numPr>
          <w:ilvl w:val="0"/>
          <w:numId w:val="20"/>
        </w:numPr>
        <w:ind w:left="0" w:right="114" w:firstLine="0"/>
        <w:jc w:val="both"/>
        <w:rPr>
          <w:b/>
        </w:rPr>
      </w:pPr>
      <w:bookmarkStart w:id="3" w:name="_Toc137221296"/>
      <w:proofErr w:type="gramStart"/>
      <w:r w:rsidRPr="009A5E58">
        <w:rPr>
          <w:b/>
        </w:rPr>
        <w:lastRenderedPageBreak/>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w:t>
      </w:r>
      <w:r w:rsidRPr="009A5E58">
        <w:rPr>
          <w:b/>
        </w:rPr>
        <w:t>А</w:t>
      </w:r>
      <w:r w:rsidRPr="009A5E58">
        <w:rPr>
          <w:b/>
        </w:rPr>
        <w:t>ЧЕНИЯ</w:t>
      </w:r>
      <w:bookmarkEnd w:id="3"/>
      <w:r w:rsidRPr="009A5E58">
        <w:rPr>
          <w:b/>
        </w:rPr>
        <w:t xml:space="preserve"> </w:t>
      </w:r>
      <w:proofErr w:type="gramEnd"/>
    </w:p>
    <w:p w:rsidR="0034659A" w:rsidRPr="00B814EA" w:rsidRDefault="0034659A" w:rsidP="004E1DB7">
      <w:pPr>
        <w:spacing w:line="236" w:lineRule="auto"/>
        <w:ind w:right="160" w:firstLine="567"/>
        <w:jc w:val="both"/>
        <w:rPr>
          <w:b/>
          <w:sz w:val="24"/>
          <w:szCs w:val="24"/>
        </w:rPr>
      </w:pPr>
      <w:r w:rsidRPr="00B814EA">
        <w:rPr>
          <w:sz w:val="24"/>
          <w:szCs w:val="24"/>
        </w:rPr>
        <w:t>Параметры функциональных зон, а также сведения о планируемых для размещения в них объектах федерального значения, объектах реги</w:t>
      </w:r>
      <w:r w:rsidRPr="00B814EA">
        <w:rPr>
          <w:sz w:val="24"/>
          <w:szCs w:val="24"/>
        </w:rPr>
        <w:t>о</w:t>
      </w:r>
      <w:r w:rsidRPr="00B814EA">
        <w:rPr>
          <w:sz w:val="24"/>
          <w:szCs w:val="24"/>
        </w:rPr>
        <w:t>нального значения, объектах местного значения, за исключением линейных объектов, приведены в таблице 2</w:t>
      </w:r>
    </w:p>
    <w:p w:rsidR="0034659A" w:rsidRPr="00B814EA" w:rsidRDefault="0034659A" w:rsidP="004E1DB7">
      <w:pPr>
        <w:ind w:right="20"/>
        <w:jc w:val="right"/>
        <w:rPr>
          <w:sz w:val="24"/>
          <w:szCs w:val="24"/>
        </w:rPr>
      </w:pPr>
      <w:r w:rsidRPr="00B814EA">
        <w:rPr>
          <w:sz w:val="24"/>
          <w:szCs w:val="24"/>
        </w:rPr>
        <w:t>Таблица 2</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276"/>
        <w:gridCol w:w="4394"/>
        <w:gridCol w:w="1134"/>
        <w:gridCol w:w="1134"/>
        <w:gridCol w:w="993"/>
        <w:gridCol w:w="1701"/>
        <w:gridCol w:w="1275"/>
        <w:gridCol w:w="1985"/>
        <w:gridCol w:w="992"/>
      </w:tblGrid>
      <w:tr w:rsidR="00DA5C24" w:rsidRPr="00B814EA" w:rsidTr="00691E8E">
        <w:trPr>
          <w:tblHeader/>
        </w:trPr>
        <w:tc>
          <w:tcPr>
            <w:tcW w:w="675" w:type="dxa"/>
            <w:vMerge w:val="restart"/>
          </w:tcPr>
          <w:p w:rsidR="00DA5C24" w:rsidRPr="00B814EA" w:rsidRDefault="00DA5C24" w:rsidP="008B724D">
            <w:pPr>
              <w:ind w:right="20"/>
              <w:jc w:val="center"/>
              <w:rPr>
                <w:b/>
                <w:sz w:val="24"/>
                <w:szCs w:val="24"/>
              </w:rPr>
            </w:pPr>
            <w:r w:rsidRPr="00B814EA">
              <w:rPr>
                <w:b/>
                <w:sz w:val="24"/>
                <w:szCs w:val="24"/>
              </w:rPr>
              <w:t>№ п/п</w:t>
            </w:r>
          </w:p>
        </w:tc>
        <w:tc>
          <w:tcPr>
            <w:tcW w:w="1276" w:type="dxa"/>
            <w:vMerge w:val="restart"/>
          </w:tcPr>
          <w:p w:rsidR="00DA5C24" w:rsidRPr="00B814EA" w:rsidRDefault="00DA5C24" w:rsidP="008B724D">
            <w:pPr>
              <w:ind w:right="20"/>
              <w:jc w:val="center"/>
              <w:rPr>
                <w:b/>
                <w:sz w:val="24"/>
                <w:szCs w:val="24"/>
              </w:rPr>
            </w:pPr>
            <w:r w:rsidRPr="00B814EA">
              <w:rPr>
                <w:b/>
                <w:sz w:val="24"/>
                <w:szCs w:val="24"/>
              </w:rPr>
              <w:t>Наим</w:t>
            </w:r>
            <w:r w:rsidRPr="00B814EA">
              <w:rPr>
                <w:b/>
                <w:sz w:val="24"/>
                <w:szCs w:val="24"/>
              </w:rPr>
              <w:t>е</w:t>
            </w:r>
            <w:r w:rsidRPr="00B814EA">
              <w:rPr>
                <w:b/>
                <w:sz w:val="24"/>
                <w:szCs w:val="24"/>
              </w:rPr>
              <w:t>нование</w:t>
            </w:r>
          </w:p>
        </w:tc>
        <w:tc>
          <w:tcPr>
            <w:tcW w:w="6662" w:type="dxa"/>
            <w:gridSpan w:val="3"/>
          </w:tcPr>
          <w:p w:rsidR="00DA5C24" w:rsidRPr="00B814EA" w:rsidRDefault="00DA5C24" w:rsidP="008B724D">
            <w:pPr>
              <w:ind w:right="20"/>
              <w:jc w:val="center"/>
              <w:rPr>
                <w:b/>
                <w:sz w:val="24"/>
                <w:szCs w:val="24"/>
              </w:rPr>
            </w:pPr>
            <w:r w:rsidRPr="00B814EA">
              <w:rPr>
                <w:b/>
                <w:sz w:val="24"/>
                <w:szCs w:val="24"/>
              </w:rPr>
              <w:t xml:space="preserve">Параметры функциональных зон, </w:t>
            </w:r>
            <w:proofErr w:type="gramStart"/>
            <w:r w:rsidRPr="00B814EA">
              <w:rPr>
                <w:b/>
                <w:sz w:val="24"/>
                <w:szCs w:val="24"/>
              </w:rPr>
              <w:t>га</w:t>
            </w:r>
            <w:proofErr w:type="gramEnd"/>
          </w:p>
        </w:tc>
        <w:tc>
          <w:tcPr>
            <w:tcW w:w="6946" w:type="dxa"/>
            <w:gridSpan w:val="5"/>
          </w:tcPr>
          <w:p w:rsidR="00DA5C24" w:rsidRPr="00B814EA" w:rsidRDefault="00DA5C24" w:rsidP="008B724D">
            <w:pPr>
              <w:ind w:right="20"/>
              <w:jc w:val="center"/>
              <w:rPr>
                <w:b/>
                <w:sz w:val="24"/>
                <w:szCs w:val="24"/>
              </w:rPr>
            </w:pPr>
            <w:r w:rsidRPr="00B814EA">
              <w:rPr>
                <w:b/>
                <w:sz w:val="24"/>
                <w:szCs w:val="24"/>
              </w:rPr>
              <w:t>Сведения о планируемых объектах</w:t>
            </w:r>
          </w:p>
        </w:tc>
      </w:tr>
      <w:tr w:rsidR="00DA5C24" w:rsidRPr="00B814EA" w:rsidTr="00691E8E">
        <w:trPr>
          <w:tblHeader/>
        </w:trPr>
        <w:tc>
          <w:tcPr>
            <w:tcW w:w="675" w:type="dxa"/>
            <w:vMerge/>
          </w:tcPr>
          <w:p w:rsidR="00DA5C24" w:rsidRPr="00B814EA" w:rsidRDefault="00DA5C24" w:rsidP="008B724D">
            <w:pPr>
              <w:ind w:right="20"/>
              <w:jc w:val="center"/>
              <w:rPr>
                <w:b/>
                <w:sz w:val="24"/>
                <w:szCs w:val="24"/>
              </w:rPr>
            </w:pPr>
          </w:p>
        </w:tc>
        <w:tc>
          <w:tcPr>
            <w:tcW w:w="1276" w:type="dxa"/>
            <w:vMerge/>
          </w:tcPr>
          <w:p w:rsidR="00DA5C24" w:rsidRPr="00B814EA" w:rsidRDefault="00DA5C24" w:rsidP="008B724D">
            <w:pPr>
              <w:ind w:right="20"/>
              <w:jc w:val="center"/>
              <w:rPr>
                <w:b/>
                <w:sz w:val="24"/>
                <w:szCs w:val="24"/>
              </w:rPr>
            </w:pPr>
          </w:p>
        </w:tc>
        <w:tc>
          <w:tcPr>
            <w:tcW w:w="4394" w:type="dxa"/>
            <w:vAlign w:val="center"/>
          </w:tcPr>
          <w:p w:rsidR="00DA5C24" w:rsidRPr="00B814EA" w:rsidRDefault="00DA5C24" w:rsidP="008B724D">
            <w:pPr>
              <w:snapToGrid w:val="0"/>
              <w:jc w:val="center"/>
              <w:rPr>
                <w:b/>
                <w:sz w:val="24"/>
                <w:szCs w:val="24"/>
              </w:rPr>
            </w:pPr>
          </w:p>
        </w:tc>
        <w:tc>
          <w:tcPr>
            <w:tcW w:w="1134" w:type="dxa"/>
            <w:vAlign w:val="center"/>
          </w:tcPr>
          <w:p w:rsidR="00DA5C24" w:rsidRPr="00B814EA" w:rsidRDefault="00DA5C24" w:rsidP="0004767F">
            <w:pPr>
              <w:snapToGrid w:val="0"/>
              <w:ind w:left="-108" w:right="-108"/>
              <w:jc w:val="center"/>
              <w:rPr>
                <w:b/>
                <w:sz w:val="24"/>
                <w:szCs w:val="24"/>
              </w:rPr>
            </w:pPr>
            <w:r w:rsidRPr="00B814EA">
              <w:rPr>
                <w:b/>
                <w:sz w:val="24"/>
                <w:szCs w:val="24"/>
              </w:rPr>
              <w:t>Сущес</w:t>
            </w:r>
            <w:r w:rsidRPr="00B814EA">
              <w:rPr>
                <w:b/>
                <w:sz w:val="24"/>
                <w:szCs w:val="24"/>
              </w:rPr>
              <w:t>т</w:t>
            </w:r>
            <w:r w:rsidRPr="00B814EA">
              <w:rPr>
                <w:b/>
                <w:sz w:val="24"/>
                <w:szCs w:val="24"/>
              </w:rPr>
              <w:t>вующее полож</w:t>
            </w:r>
            <w:r w:rsidRPr="00B814EA">
              <w:rPr>
                <w:b/>
                <w:sz w:val="24"/>
                <w:szCs w:val="24"/>
              </w:rPr>
              <w:t>е</w:t>
            </w:r>
            <w:r w:rsidRPr="00B814EA">
              <w:rPr>
                <w:b/>
                <w:sz w:val="24"/>
                <w:szCs w:val="24"/>
              </w:rPr>
              <w:t>ние</w:t>
            </w:r>
          </w:p>
        </w:tc>
        <w:tc>
          <w:tcPr>
            <w:tcW w:w="1134" w:type="dxa"/>
          </w:tcPr>
          <w:p w:rsidR="00DA5C24" w:rsidRPr="00B814EA" w:rsidRDefault="00DA5C24" w:rsidP="0004767F">
            <w:pPr>
              <w:snapToGrid w:val="0"/>
              <w:ind w:left="-108" w:right="-108"/>
              <w:jc w:val="center"/>
              <w:rPr>
                <w:b/>
                <w:sz w:val="24"/>
                <w:szCs w:val="24"/>
              </w:rPr>
            </w:pPr>
            <w:r w:rsidRPr="00B814EA">
              <w:rPr>
                <w:b/>
                <w:sz w:val="24"/>
                <w:szCs w:val="24"/>
              </w:rPr>
              <w:t>Расче</w:t>
            </w:r>
            <w:r w:rsidRPr="00B814EA">
              <w:rPr>
                <w:b/>
                <w:sz w:val="24"/>
                <w:szCs w:val="24"/>
              </w:rPr>
              <w:t>т</w:t>
            </w:r>
            <w:r w:rsidRPr="00B814EA">
              <w:rPr>
                <w:b/>
                <w:sz w:val="24"/>
                <w:szCs w:val="24"/>
              </w:rPr>
              <w:t>ный срок</w:t>
            </w:r>
            <w:r w:rsidRPr="00DE540F">
              <w:rPr>
                <w:b/>
                <w:sz w:val="24"/>
                <w:szCs w:val="24"/>
              </w:rPr>
              <w:t xml:space="preserve"> </w:t>
            </w:r>
          </w:p>
          <w:p w:rsidR="00DA5C24" w:rsidRPr="00B814EA" w:rsidRDefault="00013649" w:rsidP="00DE540F">
            <w:pPr>
              <w:snapToGrid w:val="0"/>
              <w:jc w:val="center"/>
              <w:rPr>
                <w:b/>
                <w:sz w:val="24"/>
                <w:szCs w:val="24"/>
              </w:rPr>
            </w:pPr>
            <w:r>
              <w:rPr>
                <w:b/>
                <w:sz w:val="24"/>
                <w:szCs w:val="24"/>
              </w:rPr>
              <w:t>(2043</w:t>
            </w:r>
            <w:r w:rsidR="00DA5C24" w:rsidRPr="00B814EA">
              <w:rPr>
                <w:b/>
                <w:sz w:val="24"/>
                <w:szCs w:val="24"/>
              </w:rPr>
              <w:t xml:space="preserve"> г.)</w:t>
            </w:r>
          </w:p>
        </w:tc>
        <w:tc>
          <w:tcPr>
            <w:tcW w:w="993" w:type="dxa"/>
          </w:tcPr>
          <w:p w:rsidR="00DA5C24" w:rsidRPr="00B814EA" w:rsidRDefault="00DA5C24" w:rsidP="0004767F">
            <w:pPr>
              <w:spacing w:line="242" w:lineRule="exact"/>
              <w:ind w:left="-108" w:right="-108"/>
              <w:jc w:val="center"/>
              <w:rPr>
                <w:b/>
                <w:sz w:val="24"/>
                <w:szCs w:val="24"/>
              </w:rPr>
            </w:pPr>
            <w:r w:rsidRPr="00B814EA">
              <w:rPr>
                <w:b/>
                <w:sz w:val="24"/>
                <w:szCs w:val="24"/>
              </w:rPr>
              <w:t>Фед</w:t>
            </w:r>
            <w:r w:rsidRPr="00B814EA">
              <w:rPr>
                <w:b/>
                <w:sz w:val="24"/>
                <w:szCs w:val="24"/>
              </w:rPr>
              <w:t>е</w:t>
            </w:r>
            <w:r w:rsidRPr="00B814EA">
              <w:rPr>
                <w:b/>
                <w:sz w:val="24"/>
                <w:szCs w:val="24"/>
              </w:rPr>
              <w:t>ральн</w:t>
            </w:r>
            <w:r w:rsidRPr="00B814EA">
              <w:rPr>
                <w:b/>
                <w:sz w:val="24"/>
                <w:szCs w:val="24"/>
              </w:rPr>
              <w:t>о</w:t>
            </w:r>
            <w:r w:rsidRPr="00B814EA">
              <w:rPr>
                <w:b/>
                <w:sz w:val="24"/>
                <w:szCs w:val="24"/>
              </w:rPr>
              <w:t>го</w:t>
            </w:r>
          </w:p>
          <w:p w:rsidR="00DA5C24" w:rsidRPr="00B814EA" w:rsidRDefault="00DA5C24" w:rsidP="00DE540F">
            <w:pPr>
              <w:jc w:val="center"/>
              <w:rPr>
                <w:b/>
                <w:sz w:val="24"/>
                <w:szCs w:val="24"/>
              </w:rPr>
            </w:pPr>
            <w:r w:rsidRPr="00B814EA">
              <w:rPr>
                <w:b/>
                <w:sz w:val="24"/>
                <w:szCs w:val="24"/>
              </w:rPr>
              <w:t>знач</w:t>
            </w:r>
            <w:r w:rsidRPr="00B814EA">
              <w:rPr>
                <w:b/>
                <w:sz w:val="24"/>
                <w:szCs w:val="24"/>
              </w:rPr>
              <w:t>е</w:t>
            </w:r>
            <w:r w:rsidRPr="00B814EA">
              <w:rPr>
                <w:b/>
                <w:sz w:val="24"/>
                <w:szCs w:val="24"/>
              </w:rPr>
              <w:t>ния</w:t>
            </w:r>
          </w:p>
        </w:tc>
        <w:tc>
          <w:tcPr>
            <w:tcW w:w="1701" w:type="dxa"/>
          </w:tcPr>
          <w:p w:rsidR="00DA5C24" w:rsidRPr="00B814EA" w:rsidRDefault="00DA5C24" w:rsidP="00886215">
            <w:pPr>
              <w:spacing w:line="242" w:lineRule="exact"/>
              <w:ind w:left="-108" w:right="-108"/>
              <w:jc w:val="center"/>
              <w:rPr>
                <w:b/>
                <w:sz w:val="24"/>
                <w:szCs w:val="24"/>
              </w:rPr>
            </w:pPr>
            <w:r w:rsidRPr="00B814EA">
              <w:rPr>
                <w:b/>
                <w:sz w:val="24"/>
                <w:szCs w:val="24"/>
              </w:rPr>
              <w:t>Регионального</w:t>
            </w:r>
          </w:p>
          <w:p w:rsidR="00DA5C24" w:rsidRPr="00B814EA" w:rsidRDefault="00DA5C24" w:rsidP="00DE540F">
            <w:pPr>
              <w:jc w:val="center"/>
              <w:rPr>
                <w:b/>
                <w:sz w:val="24"/>
                <w:szCs w:val="24"/>
              </w:rPr>
            </w:pPr>
            <w:r w:rsidRPr="00B814EA">
              <w:rPr>
                <w:b/>
                <w:sz w:val="24"/>
                <w:szCs w:val="24"/>
              </w:rPr>
              <w:t>значения</w:t>
            </w:r>
          </w:p>
        </w:tc>
        <w:tc>
          <w:tcPr>
            <w:tcW w:w="1275" w:type="dxa"/>
          </w:tcPr>
          <w:p w:rsidR="00DA5C24" w:rsidRPr="00B814EA" w:rsidRDefault="00DA5C24" w:rsidP="0004767F">
            <w:pPr>
              <w:ind w:left="-108" w:right="-108"/>
              <w:jc w:val="center"/>
              <w:rPr>
                <w:b/>
                <w:sz w:val="24"/>
                <w:szCs w:val="24"/>
              </w:rPr>
            </w:pPr>
            <w:r w:rsidRPr="00B814EA">
              <w:rPr>
                <w:b/>
                <w:sz w:val="24"/>
                <w:szCs w:val="24"/>
              </w:rPr>
              <w:t>Местного значения муниц</w:t>
            </w:r>
            <w:r w:rsidRPr="00B814EA">
              <w:rPr>
                <w:b/>
                <w:sz w:val="24"/>
                <w:szCs w:val="24"/>
              </w:rPr>
              <w:t>и</w:t>
            </w:r>
            <w:r w:rsidRPr="00B814EA">
              <w:rPr>
                <w:b/>
                <w:sz w:val="24"/>
                <w:szCs w:val="24"/>
              </w:rPr>
              <w:t>пального района</w:t>
            </w:r>
          </w:p>
        </w:tc>
        <w:tc>
          <w:tcPr>
            <w:tcW w:w="1985" w:type="dxa"/>
          </w:tcPr>
          <w:p w:rsidR="00DA5C24" w:rsidRPr="00B814EA" w:rsidRDefault="00DA5C24" w:rsidP="0004767F">
            <w:pPr>
              <w:ind w:left="-108" w:right="-108"/>
              <w:jc w:val="center"/>
              <w:rPr>
                <w:b/>
                <w:sz w:val="24"/>
                <w:szCs w:val="24"/>
              </w:rPr>
            </w:pPr>
            <w:r w:rsidRPr="00B814EA">
              <w:rPr>
                <w:b/>
                <w:sz w:val="24"/>
                <w:szCs w:val="24"/>
              </w:rPr>
              <w:t>Местного знач</w:t>
            </w:r>
            <w:r w:rsidRPr="00B814EA">
              <w:rPr>
                <w:b/>
                <w:sz w:val="24"/>
                <w:szCs w:val="24"/>
              </w:rPr>
              <w:t>е</w:t>
            </w:r>
            <w:r w:rsidRPr="00B814EA">
              <w:rPr>
                <w:b/>
                <w:sz w:val="24"/>
                <w:szCs w:val="24"/>
              </w:rPr>
              <w:t>ния</w:t>
            </w:r>
          </w:p>
        </w:tc>
        <w:tc>
          <w:tcPr>
            <w:tcW w:w="992" w:type="dxa"/>
          </w:tcPr>
          <w:p w:rsidR="00DA5C24" w:rsidRPr="00B814EA" w:rsidRDefault="00DA5C24" w:rsidP="0004767F">
            <w:pPr>
              <w:ind w:left="-108" w:right="-108"/>
              <w:jc w:val="center"/>
              <w:rPr>
                <w:b/>
                <w:sz w:val="24"/>
                <w:szCs w:val="24"/>
              </w:rPr>
            </w:pPr>
            <w:r w:rsidRPr="00B814EA">
              <w:rPr>
                <w:b/>
                <w:sz w:val="24"/>
                <w:szCs w:val="24"/>
              </w:rPr>
              <w:t>Иного знач</w:t>
            </w:r>
            <w:r w:rsidRPr="00B814EA">
              <w:rPr>
                <w:b/>
                <w:sz w:val="24"/>
                <w:szCs w:val="24"/>
              </w:rPr>
              <w:t>е</w:t>
            </w:r>
            <w:r w:rsidRPr="00B814EA">
              <w:rPr>
                <w:b/>
                <w:sz w:val="24"/>
                <w:szCs w:val="24"/>
              </w:rPr>
              <w:t>ния</w:t>
            </w:r>
          </w:p>
        </w:tc>
      </w:tr>
      <w:tr w:rsidR="00DA5C24" w:rsidRPr="00B814EA" w:rsidTr="00691E8E">
        <w:tc>
          <w:tcPr>
            <w:tcW w:w="675" w:type="dxa"/>
          </w:tcPr>
          <w:p w:rsidR="00DA5C24" w:rsidRPr="00B814EA" w:rsidRDefault="00DA5C24" w:rsidP="008B724D">
            <w:pPr>
              <w:ind w:right="20"/>
              <w:jc w:val="center"/>
              <w:rPr>
                <w:sz w:val="24"/>
                <w:szCs w:val="24"/>
              </w:rPr>
            </w:pPr>
            <w:r w:rsidRPr="00B814EA">
              <w:rPr>
                <w:sz w:val="24"/>
                <w:szCs w:val="24"/>
              </w:rPr>
              <w:t>1</w:t>
            </w:r>
          </w:p>
        </w:tc>
        <w:tc>
          <w:tcPr>
            <w:tcW w:w="1276" w:type="dxa"/>
          </w:tcPr>
          <w:p w:rsidR="00DA5C24" w:rsidRPr="00B814EA" w:rsidRDefault="00DA5C24" w:rsidP="008B724D">
            <w:pPr>
              <w:spacing w:line="232" w:lineRule="exact"/>
              <w:ind w:right="10"/>
              <w:jc w:val="both"/>
              <w:rPr>
                <w:sz w:val="24"/>
                <w:szCs w:val="24"/>
              </w:rPr>
            </w:pPr>
            <w:r w:rsidRPr="00B814EA">
              <w:rPr>
                <w:sz w:val="24"/>
                <w:szCs w:val="24"/>
              </w:rPr>
              <w:t>Общая площадь посел</w:t>
            </w:r>
            <w:r w:rsidRPr="00B814EA">
              <w:rPr>
                <w:sz w:val="24"/>
                <w:szCs w:val="24"/>
              </w:rPr>
              <w:t>е</w:t>
            </w:r>
            <w:r w:rsidRPr="00B814EA">
              <w:rPr>
                <w:sz w:val="24"/>
                <w:szCs w:val="24"/>
              </w:rPr>
              <w:t xml:space="preserve">ния, </w:t>
            </w:r>
          </w:p>
          <w:p w:rsidR="00DA5C24" w:rsidRPr="00B814EA" w:rsidRDefault="00DA5C24" w:rsidP="008B724D">
            <w:pPr>
              <w:spacing w:line="232" w:lineRule="exact"/>
              <w:ind w:right="10"/>
              <w:jc w:val="both"/>
              <w:rPr>
                <w:sz w:val="24"/>
                <w:szCs w:val="24"/>
              </w:rPr>
            </w:pPr>
            <w:r w:rsidRPr="00B814EA">
              <w:rPr>
                <w:sz w:val="24"/>
                <w:szCs w:val="24"/>
              </w:rPr>
              <w:t>в том числе:</w:t>
            </w:r>
          </w:p>
        </w:tc>
        <w:tc>
          <w:tcPr>
            <w:tcW w:w="4394" w:type="dxa"/>
          </w:tcPr>
          <w:p w:rsidR="00DE540F" w:rsidRPr="00DE540F" w:rsidRDefault="00DE540F" w:rsidP="006D651C">
            <w:pPr>
              <w:ind w:firstLine="673"/>
              <w:jc w:val="both"/>
              <w:rPr>
                <w:sz w:val="24"/>
                <w:szCs w:val="24"/>
              </w:rPr>
            </w:pPr>
          </w:p>
          <w:p w:rsidR="00DE540F" w:rsidRPr="00DE540F" w:rsidRDefault="00DE540F" w:rsidP="00DE540F">
            <w:pPr>
              <w:jc w:val="both"/>
              <w:rPr>
                <w:sz w:val="24"/>
                <w:szCs w:val="24"/>
              </w:rPr>
            </w:pPr>
          </w:p>
          <w:p w:rsidR="00DA5C24" w:rsidRPr="008F523D" w:rsidRDefault="00DA5C24" w:rsidP="00DA5C24">
            <w:pPr>
              <w:jc w:val="center"/>
              <w:rPr>
                <w:sz w:val="24"/>
                <w:szCs w:val="24"/>
              </w:rPr>
            </w:pPr>
          </w:p>
        </w:tc>
        <w:tc>
          <w:tcPr>
            <w:tcW w:w="1134" w:type="dxa"/>
          </w:tcPr>
          <w:p w:rsidR="00BF1237" w:rsidRPr="00FF76F7" w:rsidRDefault="00BF1237" w:rsidP="00BF1237">
            <w:pPr>
              <w:pStyle w:val="ad"/>
              <w:spacing w:before="0"/>
              <w:ind w:left="0" w:right="-9" w:firstLine="0"/>
              <w:rPr>
                <w:highlight w:val="yellow"/>
              </w:rPr>
            </w:pPr>
            <w:r w:rsidRPr="007073F5">
              <w:t xml:space="preserve">8314,04 </w:t>
            </w:r>
          </w:p>
          <w:p w:rsidR="00DA5C24" w:rsidRPr="008F523D" w:rsidRDefault="00DA5C24" w:rsidP="008B724D">
            <w:pPr>
              <w:jc w:val="center"/>
              <w:rPr>
                <w:sz w:val="24"/>
                <w:szCs w:val="24"/>
              </w:rPr>
            </w:pPr>
          </w:p>
        </w:tc>
        <w:tc>
          <w:tcPr>
            <w:tcW w:w="1134" w:type="dxa"/>
          </w:tcPr>
          <w:p w:rsidR="00BF1237" w:rsidRPr="00FF76F7" w:rsidRDefault="00BF1237" w:rsidP="00BF1237">
            <w:pPr>
              <w:pStyle w:val="ad"/>
              <w:spacing w:before="0"/>
              <w:ind w:left="0" w:right="-9" w:firstLine="0"/>
              <w:rPr>
                <w:highlight w:val="yellow"/>
              </w:rPr>
            </w:pPr>
            <w:r w:rsidRPr="007073F5">
              <w:t xml:space="preserve">8314,04 </w:t>
            </w:r>
          </w:p>
          <w:p w:rsidR="00DA5C24" w:rsidRPr="008F523D" w:rsidRDefault="00DA5C24" w:rsidP="008B724D">
            <w:pPr>
              <w:jc w:val="center"/>
              <w:rPr>
                <w:sz w:val="24"/>
                <w:szCs w:val="24"/>
              </w:rPr>
            </w:pPr>
          </w:p>
        </w:tc>
        <w:tc>
          <w:tcPr>
            <w:tcW w:w="993" w:type="dxa"/>
          </w:tcPr>
          <w:p w:rsidR="00DA5C24" w:rsidRPr="008F523D" w:rsidRDefault="00DA5C24" w:rsidP="008B724D">
            <w:pPr>
              <w:jc w:val="center"/>
              <w:rPr>
                <w:sz w:val="24"/>
                <w:szCs w:val="24"/>
              </w:rPr>
            </w:pPr>
          </w:p>
        </w:tc>
        <w:tc>
          <w:tcPr>
            <w:tcW w:w="1701" w:type="dxa"/>
          </w:tcPr>
          <w:p w:rsidR="00DA5C24" w:rsidRPr="008F523D" w:rsidRDefault="00DA5C24" w:rsidP="008B724D">
            <w:pPr>
              <w:jc w:val="center"/>
              <w:rPr>
                <w:sz w:val="24"/>
                <w:szCs w:val="24"/>
              </w:rPr>
            </w:pPr>
          </w:p>
        </w:tc>
        <w:tc>
          <w:tcPr>
            <w:tcW w:w="1275" w:type="dxa"/>
          </w:tcPr>
          <w:p w:rsidR="00DA5C24" w:rsidRPr="00B814EA" w:rsidRDefault="00DA5C24" w:rsidP="008B724D">
            <w:pPr>
              <w:ind w:right="20"/>
              <w:jc w:val="center"/>
              <w:rPr>
                <w:sz w:val="24"/>
                <w:szCs w:val="24"/>
              </w:rPr>
            </w:pPr>
          </w:p>
        </w:tc>
        <w:tc>
          <w:tcPr>
            <w:tcW w:w="1985" w:type="dxa"/>
          </w:tcPr>
          <w:p w:rsidR="00DA5C24" w:rsidRPr="00B814EA" w:rsidRDefault="00DA5C24" w:rsidP="008B724D">
            <w:pPr>
              <w:ind w:right="20"/>
              <w:jc w:val="center"/>
              <w:rPr>
                <w:sz w:val="24"/>
                <w:szCs w:val="24"/>
              </w:rPr>
            </w:pPr>
          </w:p>
        </w:tc>
        <w:tc>
          <w:tcPr>
            <w:tcW w:w="992" w:type="dxa"/>
          </w:tcPr>
          <w:p w:rsidR="00DA5C24" w:rsidRPr="00B814EA" w:rsidRDefault="00DA5C24" w:rsidP="008B724D">
            <w:pPr>
              <w:ind w:right="20"/>
              <w:jc w:val="center"/>
              <w:rPr>
                <w:sz w:val="24"/>
                <w:szCs w:val="24"/>
              </w:rPr>
            </w:pPr>
          </w:p>
        </w:tc>
      </w:tr>
      <w:tr w:rsidR="00E4083C" w:rsidRPr="00B814EA" w:rsidTr="00691E8E">
        <w:tc>
          <w:tcPr>
            <w:tcW w:w="675" w:type="dxa"/>
            <w:vMerge w:val="restart"/>
          </w:tcPr>
          <w:p w:rsidR="00E4083C" w:rsidRPr="00B814EA" w:rsidRDefault="00E4083C" w:rsidP="001F35D6">
            <w:pPr>
              <w:ind w:right="20"/>
              <w:jc w:val="center"/>
              <w:rPr>
                <w:sz w:val="24"/>
                <w:szCs w:val="24"/>
              </w:rPr>
            </w:pPr>
            <w:r w:rsidRPr="00B814EA">
              <w:rPr>
                <w:sz w:val="24"/>
                <w:szCs w:val="24"/>
              </w:rPr>
              <w:t>2</w:t>
            </w:r>
          </w:p>
          <w:p w:rsidR="00E4083C" w:rsidRPr="00B814EA" w:rsidRDefault="00E4083C" w:rsidP="001F35D6">
            <w:pPr>
              <w:ind w:right="20"/>
              <w:jc w:val="center"/>
              <w:rPr>
                <w:sz w:val="24"/>
                <w:szCs w:val="24"/>
              </w:rPr>
            </w:pPr>
          </w:p>
          <w:p w:rsidR="00E4083C" w:rsidRPr="00B814EA" w:rsidRDefault="00E4083C" w:rsidP="008B724D">
            <w:pPr>
              <w:ind w:right="20"/>
              <w:jc w:val="center"/>
              <w:rPr>
                <w:sz w:val="24"/>
                <w:szCs w:val="24"/>
              </w:rPr>
            </w:pPr>
          </w:p>
        </w:tc>
        <w:tc>
          <w:tcPr>
            <w:tcW w:w="1276" w:type="dxa"/>
            <w:vMerge w:val="restart"/>
          </w:tcPr>
          <w:p w:rsidR="00E4083C" w:rsidRPr="00B814EA" w:rsidRDefault="00E4083C" w:rsidP="001F35D6">
            <w:pPr>
              <w:spacing w:line="232" w:lineRule="exact"/>
              <w:ind w:right="10"/>
              <w:jc w:val="both"/>
              <w:rPr>
                <w:sz w:val="24"/>
                <w:szCs w:val="24"/>
              </w:rPr>
            </w:pPr>
            <w:r w:rsidRPr="00B814EA">
              <w:rPr>
                <w:sz w:val="24"/>
                <w:szCs w:val="24"/>
              </w:rPr>
              <w:t>Жилые зоны</w:t>
            </w:r>
          </w:p>
          <w:p w:rsidR="00E4083C" w:rsidRPr="00B814EA" w:rsidRDefault="00E4083C" w:rsidP="001F35D6">
            <w:pPr>
              <w:spacing w:line="232" w:lineRule="exact"/>
              <w:ind w:right="10"/>
              <w:jc w:val="both"/>
              <w:rPr>
                <w:sz w:val="24"/>
                <w:szCs w:val="24"/>
              </w:rPr>
            </w:pPr>
          </w:p>
        </w:tc>
        <w:tc>
          <w:tcPr>
            <w:tcW w:w="4394" w:type="dxa"/>
            <w:vMerge w:val="restart"/>
          </w:tcPr>
          <w:p w:rsidR="00E4083C" w:rsidRPr="006D651C" w:rsidRDefault="00E4083C" w:rsidP="001F35D6">
            <w:pPr>
              <w:widowControl w:val="0"/>
              <w:jc w:val="both"/>
            </w:pPr>
            <w:r w:rsidRPr="006D651C">
              <w:t>Жилые зоны необходимо предусматривать в целях создания для населения удобной, здоровой и безопасной среды проживания.</w:t>
            </w:r>
          </w:p>
          <w:p w:rsidR="00E4083C" w:rsidRPr="006D651C" w:rsidRDefault="00E4083C" w:rsidP="001F35D6">
            <w:pPr>
              <w:widowControl w:val="0"/>
              <w:jc w:val="both"/>
            </w:pPr>
            <w:r w:rsidRPr="006D651C">
              <w:t>В жилых зонах размещаются объекты: мн</w:t>
            </w:r>
            <w:r w:rsidRPr="006D651C">
              <w:t>о</w:t>
            </w:r>
            <w:r w:rsidRPr="006D651C">
              <w:t>гоквартирные жилые здания, высотные ж</w:t>
            </w:r>
            <w:r w:rsidRPr="006D651C">
              <w:t>и</w:t>
            </w:r>
            <w:r w:rsidRPr="006D651C">
              <w:t>лые здания, одноквартирные жилые дома, отдельно стоящие, встроенные или пр</w:t>
            </w:r>
            <w:r w:rsidRPr="006D651C">
              <w:t>и</w:t>
            </w:r>
            <w:r w:rsidRPr="006D651C">
              <w:t xml:space="preserve">строенные объекты сервисного бытового и коммунального обслуживания населения, здания для временного проживания, гаражи (гаражи-стоянки) и стоянки для легковых автомобилей, принадлежащих гражданам, религиозные организации для населения, </w:t>
            </w:r>
            <w:r w:rsidRPr="006D651C">
              <w:lastRenderedPageBreak/>
              <w:t>многофункциональные здания и компле</w:t>
            </w:r>
            <w:r w:rsidRPr="006D651C">
              <w:t>к</w:t>
            </w:r>
            <w:r w:rsidRPr="006D651C">
              <w:t>сы.</w:t>
            </w:r>
          </w:p>
          <w:p w:rsidR="00E4083C" w:rsidRPr="006D651C" w:rsidRDefault="00E4083C" w:rsidP="001F35D6">
            <w:pPr>
              <w:widowControl w:val="0"/>
              <w:jc w:val="both"/>
            </w:pPr>
            <w:proofErr w:type="gramStart"/>
            <w:r w:rsidRPr="006D651C">
              <w:t>Допускается размещать религиозные орг</w:t>
            </w:r>
            <w:r w:rsidRPr="006D651C">
              <w:t>а</w:t>
            </w:r>
            <w:r w:rsidRPr="006D651C">
              <w:t>низации, отдельные объекты общественно-делового и коммунального назначения с площадью участка не более 0,5 га, а также малые предприятия, не оказывающие вре</w:t>
            </w:r>
            <w:r w:rsidRPr="006D651C">
              <w:t>д</w:t>
            </w:r>
            <w:r w:rsidRPr="006D651C">
              <w:t>ного воздействия на окружающую среду (включая шум, вибрацию, магнитные поля, радиационное воздействие, загрязнение почв, воздуха, воды и иные вредные во</w:t>
            </w:r>
            <w:r w:rsidRPr="006D651C">
              <w:t>з</w:t>
            </w:r>
            <w:r w:rsidRPr="006D651C">
              <w:t>действия) за пределами установленных гр</w:t>
            </w:r>
            <w:r w:rsidRPr="006D651C">
              <w:t>а</w:t>
            </w:r>
            <w:r w:rsidRPr="006D651C">
              <w:t xml:space="preserve">ниц участков этих объектов. </w:t>
            </w:r>
            <w:proofErr w:type="gramEnd"/>
          </w:p>
          <w:p w:rsidR="00E4083C" w:rsidRPr="006D651C" w:rsidRDefault="00E4083C" w:rsidP="001F35D6">
            <w:pPr>
              <w:widowControl w:val="0"/>
              <w:jc w:val="both"/>
            </w:pPr>
            <w:r w:rsidRPr="006D651C">
              <w:t>Параметры функциональной зоны следует принимать в соответствии с СП 42.13330.2016. Свод правил. Градостро</w:t>
            </w:r>
            <w:r w:rsidRPr="006D651C">
              <w:t>и</w:t>
            </w:r>
            <w:r w:rsidRPr="006D651C">
              <w:t>тельство. Планировка и застройка горо</w:t>
            </w:r>
            <w:r w:rsidRPr="006D651C">
              <w:t>д</w:t>
            </w:r>
            <w:r w:rsidRPr="006D651C">
              <w:t>ских и сельских поселений. Актуализир</w:t>
            </w:r>
            <w:r w:rsidRPr="006D651C">
              <w:t>о</w:t>
            </w:r>
            <w:r w:rsidRPr="006D651C">
              <w:t>ванная редакция СНиП 2.07.01-89*», др</w:t>
            </w:r>
            <w:r w:rsidRPr="006D651C">
              <w:t>у</w:t>
            </w:r>
            <w:r w:rsidRPr="006D651C">
              <w:t>гими нормативно-правовыми актами.</w:t>
            </w:r>
          </w:p>
        </w:tc>
        <w:tc>
          <w:tcPr>
            <w:tcW w:w="1134" w:type="dxa"/>
          </w:tcPr>
          <w:p w:rsidR="00E4083C" w:rsidRPr="00DE2802" w:rsidRDefault="003A73FB" w:rsidP="003A73FB">
            <w:pPr>
              <w:jc w:val="center"/>
              <w:rPr>
                <w:sz w:val="24"/>
                <w:szCs w:val="24"/>
              </w:rPr>
            </w:pPr>
            <w:r>
              <w:rPr>
                <w:sz w:val="24"/>
                <w:szCs w:val="24"/>
              </w:rPr>
              <w:lastRenderedPageBreak/>
              <w:t>484</w:t>
            </w:r>
            <w:r w:rsidR="00E4083C">
              <w:rPr>
                <w:sz w:val="24"/>
                <w:szCs w:val="24"/>
              </w:rPr>
              <w:t>,</w:t>
            </w:r>
            <w:r>
              <w:rPr>
                <w:sz w:val="24"/>
                <w:szCs w:val="24"/>
              </w:rPr>
              <w:t>1</w:t>
            </w:r>
          </w:p>
        </w:tc>
        <w:tc>
          <w:tcPr>
            <w:tcW w:w="1134" w:type="dxa"/>
          </w:tcPr>
          <w:p w:rsidR="00E4083C" w:rsidRPr="003B6BE5" w:rsidRDefault="00E4083C" w:rsidP="003A73FB">
            <w:pPr>
              <w:jc w:val="center"/>
              <w:rPr>
                <w:sz w:val="24"/>
                <w:szCs w:val="24"/>
              </w:rPr>
            </w:pPr>
            <w:r>
              <w:rPr>
                <w:sz w:val="24"/>
                <w:szCs w:val="24"/>
              </w:rPr>
              <w:t>6</w:t>
            </w:r>
            <w:r w:rsidR="003A73FB">
              <w:rPr>
                <w:sz w:val="24"/>
                <w:szCs w:val="24"/>
              </w:rPr>
              <w:t>11,2</w:t>
            </w:r>
          </w:p>
        </w:tc>
        <w:tc>
          <w:tcPr>
            <w:tcW w:w="993" w:type="dxa"/>
          </w:tcPr>
          <w:p w:rsidR="00E4083C" w:rsidRPr="00B814EA" w:rsidRDefault="00E4083C"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c>
          <w:tcPr>
            <w:tcW w:w="1701" w:type="dxa"/>
          </w:tcPr>
          <w:p w:rsidR="00E4083C" w:rsidRPr="00B814EA" w:rsidRDefault="00E4083C" w:rsidP="00886215">
            <w:pPr>
              <w:ind w:left="-108" w:right="-108"/>
              <w:jc w:val="center"/>
              <w:rPr>
                <w:sz w:val="24"/>
                <w:szCs w:val="24"/>
              </w:rPr>
            </w:pPr>
            <w:r>
              <w:rPr>
                <w:sz w:val="24"/>
                <w:szCs w:val="24"/>
              </w:rPr>
              <w:t xml:space="preserve">не </w:t>
            </w:r>
            <w:r w:rsidRPr="00B814EA">
              <w:rPr>
                <w:sz w:val="24"/>
                <w:szCs w:val="24"/>
              </w:rPr>
              <w:t>предусмо</w:t>
            </w:r>
            <w:r w:rsidRPr="00B814EA">
              <w:rPr>
                <w:sz w:val="24"/>
                <w:szCs w:val="24"/>
              </w:rPr>
              <w:t>т</w:t>
            </w:r>
            <w:r w:rsidRPr="00B814EA">
              <w:rPr>
                <w:sz w:val="24"/>
                <w:szCs w:val="24"/>
              </w:rPr>
              <w:t>рено</w:t>
            </w:r>
          </w:p>
        </w:tc>
        <w:tc>
          <w:tcPr>
            <w:tcW w:w="1275" w:type="dxa"/>
          </w:tcPr>
          <w:p w:rsidR="00E4083C" w:rsidRPr="00B814EA" w:rsidRDefault="00E4083C" w:rsidP="00886215">
            <w:pPr>
              <w:ind w:left="-108" w:right="-108"/>
              <w:jc w:val="center"/>
              <w:rPr>
                <w:sz w:val="24"/>
                <w:szCs w:val="24"/>
              </w:rPr>
            </w:pPr>
            <w:r w:rsidRPr="00B814EA">
              <w:rPr>
                <w:sz w:val="24"/>
                <w:szCs w:val="24"/>
              </w:rPr>
              <w:t>не  пред</w:t>
            </w:r>
            <w:r w:rsidRPr="00B814EA">
              <w:rPr>
                <w:sz w:val="24"/>
                <w:szCs w:val="24"/>
              </w:rPr>
              <w:t>у</w:t>
            </w:r>
            <w:r w:rsidRPr="00B814EA">
              <w:rPr>
                <w:sz w:val="24"/>
                <w:szCs w:val="24"/>
              </w:rPr>
              <w:t>смотрено</w:t>
            </w:r>
          </w:p>
        </w:tc>
        <w:tc>
          <w:tcPr>
            <w:tcW w:w="1985" w:type="dxa"/>
          </w:tcPr>
          <w:p w:rsidR="00E4083C" w:rsidRPr="00B814EA" w:rsidRDefault="00E4083C" w:rsidP="00886215">
            <w:pPr>
              <w:ind w:left="-108" w:right="-108"/>
              <w:jc w:val="center"/>
              <w:rPr>
                <w:sz w:val="24"/>
                <w:szCs w:val="24"/>
              </w:rPr>
            </w:pPr>
            <w:r w:rsidRPr="00B814EA">
              <w:rPr>
                <w:sz w:val="24"/>
                <w:szCs w:val="24"/>
              </w:rPr>
              <w:t>предусмотрено</w:t>
            </w:r>
          </w:p>
        </w:tc>
        <w:tc>
          <w:tcPr>
            <w:tcW w:w="992" w:type="dxa"/>
          </w:tcPr>
          <w:p w:rsidR="00E4083C" w:rsidRPr="00B814EA" w:rsidRDefault="00E4083C"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r>
      <w:tr w:rsidR="00E4083C" w:rsidRPr="00B814EA" w:rsidTr="00691E8E">
        <w:trPr>
          <w:trHeight w:val="2428"/>
        </w:trPr>
        <w:tc>
          <w:tcPr>
            <w:tcW w:w="675" w:type="dxa"/>
            <w:vMerge/>
          </w:tcPr>
          <w:p w:rsidR="00E4083C" w:rsidRPr="00B814EA" w:rsidRDefault="00E4083C" w:rsidP="008B724D">
            <w:pPr>
              <w:ind w:right="20"/>
              <w:jc w:val="center"/>
              <w:rPr>
                <w:sz w:val="24"/>
                <w:szCs w:val="24"/>
              </w:rPr>
            </w:pPr>
          </w:p>
        </w:tc>
        <w:tc>
          <w:tcPr>
            <w:tcW w:w="1276" w:type="dxa"/>
            <w:vMerge/>
          </w:tcPr>
          <w:p w:rsidR="00E4083C" w:rsidRPr="00B814EA" w:rsidRDefault="00E4083C" w:rsidP="001F35D6">
            <w:pPr>
              <w:spacing w:line="232" w:lineRule="exact"/>
              <w:ind w:right="10"/>
              <w:jc w:val="both"/>
              <w:rPr>
                <w:sz w:val="24"/>
                <w:szCs w:val="24"/>
              </w:rPr>
            </w:pPr>
          </w:p>
        </w:tc>
        <w:tc>
          <w:tcPr>
            <w:tcW w:w="4394" w:type="dxa"/>
            <w:vMerge/>
          </w:tcPr>
          <w:p w:rsidR="00E4083C" w:rsidRPr="006D651C" w:rsidRDefault="00E4083C" w:rsidP="006D651C">
            <w:pPr>
              <w:widowControl w:val="0"/>
              <w:jc w:val="both"/>
            </w:pPr>
          </w:p>
        </w:tc>
        <w:tc>
          <w:tcPr>
            <w:tcW w:w="1134" w:type="dxa"/>
          </w:tcPr>
          <w:p w:rsidR="00E4083C" w:rsidRPr="00691E8E" w:rsidRDefault="00E4083C" w:rsidP="001B0E2B">
            <w:pPr>
              <w:jc w:val="center"/>
              <w:rPr>
                <w:sz w:val="24"/>
                <w:szCs w:val="24"/>
              </w:rPr>
            </w:pPr>
            <w:r>
              <w:rPr>
                <w:sz w:val="24"/>
                <w:szCs w:val="24"/>
              </w:rPr>
              <w:t>-</w:t>
            </w:r>
          </w:p>
        </w:tc>
        <w:tc>
          <w:tcPr>
            <w:tcW w:w="1134" w:type="dxa"/>
          </w:tcPr>
          <w:p w:rsidR="00E4083C" w:rsidRPr="003B6BE5" w:rsidRDefault="00E4083C" w:rsidP="008B724D">
            <w:pPr>
              <w:jc w:val="center"/>
              <w:rPr>
                <w:sz w:val="24"/>
                <w:szCs w:val="24"/>
              </w:rPr>
            </w:pPr>
            <w:r>
              <w:rPr>
                <w:sz w:val="24"/>
                <w:szCs w:val="24"/>
              </w:rPr>
              <w:t>-</w:t>
            </w:r>
          </w:p>
        </w:tc>
        <w:tc>
          <w:tcPr>
            <w:tcW w:w="993" w:type="dxa"/>
          </w:tcPr>
          <w:p w:rsidR="00E4083C" w:rsidRPr="00B814EA" w:rsidRDefault="00E4083C" w:rsidP="00B814EA">
            <w:pPr>
              <w:ind w:right="20"/>
              <w:jc w:val="center"/>
              <w:rPr>
                <w:sz w:val="24"/>
                <w:szCs w:val="24"/>
              </w:rPr>
            </w:pPr>
            <w:r>
              <w:rPr>
                <w:sz w:val="24"/>
                <w:szCs w:val="24"/>
              </w:rPr>
              <w:t>-</w:t>
            </w:r>
          </w:p>
        </w:tc>
        <w:tc>
          <w:tcPr>
            <w:tcW w:w="1701" w:type="dxa"/>
          </w:tcPr>
          <w:p w:rsidR="00E4083C" w:rsidRPr="00B814EA" w:rsidRDefault="00E4083C" w:rsidP="00B814EA">
            <w:pPr>
              <w:ind w:right="20"/>
              <w:jc w:val="center"/>
              <w:rPr>
                <w:sz w:val="24"/>
                <w:szCs w:val="24"/>
              </w:rPr>
            </w:pPr>
            <w:r>
              <w:rPr>
                <w:sz w:val="24"/>
                <w:szCs w:val="24"/>
              </w:rPr>
              <w:t>-</w:t>
            </w:r>
          </w:p>
        </w:tc>
        <w:tc>
          <w:tcPr>
            <w:tcW w:w="1275" w:type="dxa"/>
          </w:tcPr>
          <w:p w:rsidR="00E4083C" w:rsidRPr="00B814EA" w:rsidRDefault="00E4083C" w:rsidP="00B814EA">
            <w:pPr>
              <w:ind w:right="20"/>
              <w:jc w:val="center"/>
              <w:rPr>
                <w:sz w:val="24"/>
                <w:szCs w:val="24"/>
              </w:rPr>
            </w:pPr>
            <w:r>
              <w:rPr>
                <w:sz w:val="24"/>
                <w:szCs w:val="24"/>
              </w:rPr>
              <w:t>-</w:t>
            </w:r>
          </w:p>
        </w:tc>
        <w:tc>
          <w:tcPr>
            <w:tcW w:w="1985" w:type="dxa"/>
          </w:tcPr>
          <w:p w:rsidR="00E4083C" w:rsidRPr="00115DD8" w:rsidRDefault="00E4083C" w:rsidP="00BF1237">
            <w:pPr>
              <w:spacing w:line="245" w:lineRule="auto"/>
              <w:jc w:val="both"/>
              <w:rPr>
                <w:sz w:val="24"/>
                <w:szCs w:val="24"/>
              </w:rPr>
            </w:pPr>
            <w:r>
              <w:rPr>
                <w:sz w:val="24"/>
                <w:szCs w:val="24"/>
              </w:rPr>
              <w:t xml:space="preserve">Реконструкция водопроводных сетей </w:t>
            </w:r>
            <w:r w:rsidRPr="00046FFD">
              <w:rPr>
                <w:sz w:val="24"/>
                <w:szCs w:val="24"/>
              </w:rPr>
              <w:t>в д. К</w:t>
            </w:r>
            <w:r w:rsidRPr="00046FFD">
              <w:rPr>
                <w:sz w:val="24"/>
                <w:szCs w:val="24"/>
              </w:rPr>
              <w:t>о</w:t>
            </w:r>
            <w:r w:rsidRPr="00046FFD">
              <w:rPr>
                <w:sz w:val="24"/>
                <w:szCs w:val="24"/>
              </w:rPr>
              <w:t>пань, д. Яньк</w:t>
            </w:r>
            <w:r w:rsidRPr="00046FFD">
              <w:rPr>
                <w:sz w:val="24"/>
                <w:szCs w:val="24"/>
              </w:rPr>
              <w:t>и</w:t>
            </w:r>
            <w:r w:rsidRPr="00046FFD">
              <w:rPr>
                <w:sz w:val="24"/>
                <w:szCs w:val="24"/>
              </w:rPr>
              <w:t xml:space="preserve">но, д. Пертнуры, д. Заовражные Пертнуры, д. </w:t>
            </w:r>
            <w:proofErr w:type="gramStart"/>
            <w:r w:rsidRPr="00046FFD">
              <w:rPr>
                <w:sz w:val="24"/>
                <w:szCs w:val="24"/>
              </w:rPr>
              <w:t>З</w:t>
            </w:r>
            <w:r w:rsidRPr="00046FFD">
              <w:rPr>
                <w:sz w:val="24"/>
                <w:szCs w:val="24"/>
              </w:rPr>
              <w:t>а</w:t>
            </w:r>
            <w:r w:rsidRPr="00046FFD">
              <w:rPr>
                <w:sz w:val="24"/>
                <w:szCs w:val="24"/>
              </w:rPr>
              <w:t>польные</w:t>
            </w:r>
            <w:proofErr w:type="gramEnd"/>
            <w:r w:rsidRPr="00046FFD">
              <w:rPr>
                <w:sz w:val="24"/>
                <w:szCs w:val="24"/>
              </w:rPr>
              <w:t xml:space="preserve"> Пер</w:t>
            </w:r>
            <w:r w:rsidRPr="00046FFD">
              <w:rPr>
                <w:sz w:val="24"/>
                <w:szCs w:val="24"/>
              </w:rPr>
              <w:t>т</w:t>
            </w:r>
            <w:r w:rsidRPr="00046FFD">
              <w:rPr>
                <w:sz w:val="24"/>
                <w:szCs w:val="24"/>
              </w:rPr>
              <w:t>нуры</w:t>
            </w:r>
          </w:p>
        </w:tc>
        <w:tc>
          <w:tcPr>
            <w:tcW w:w="992" w:type="dxa"/>
          </w:tcPr>
          <w:p w:rsidR="00E4083C" w:rsidRPr="00B814EA" w:rsidRDefault="00E4083C" w:rsidP="00B814EA">
            <w:pPr>
              <w:ind w:right="20"/>
              <w:jc w:val="center"/>
              <w:rPr>
                <w:sz w:val="24"/>
                <w:szCs w:val="24"/>
              </w:rPr>
            </w:pPr>
            <w:r>
              <w:rPr>
                <w:sz w:val="24"/>
                <w:szCs w:val="24"/>
              </w:rPr>
              <w:t>-</w:t>
            </w:r>
          </w:p>
        </w:tc>
      </w:tr>
      <w:tr w:rsidR="00E4083C" w:rsidRPr="00B814EA" w:rsidTr="00691E8E">
        <w:trPr>
          <w:trHeight w:val="2428"/>
        </w:trPr>
        <w:tc>
          <w:tcPr>
            <w:tcW w:w="675" w:type="dxa"/>
            <w:vMerge/>
          </w:tcPr>
          <w:p w:rsidR="00E4083C" w:rsidRDefault="00E4083C" w:rsidP="008B724D">
            <w:pPr>
              <w:ind w:right="20"/>
              <w:jc w:val="center"/>
              <w:rPr>
                <w:sz w:val="24"/>
                <w:szCs w:val="24"/>
              </w:rPr>
            </w:pPr>
          </w:p>
        </w:tc>
        <w:tc>
          <w:tcPr>
            <w:tcW w:w="1276" w:type="dxa"/>
            <w:vMerge/>
          </w:tcPr>
          <w:p w:rsidR="00E4083C" w:rsidRPr="00B814EA" w:rsidRDefault="00E4083C" w:rsidP="001F35D6">
            <w:pPr>
              <w:spacing w:line="232" w:lineRule="exact"/>
              <w:ind w:right="10"/>
              <w:jc w:val="both"/>
              <w:rPr>
                <w:sz w:val="24"/>
                <w:szCs w:val="24"/>
              </w:rPr>
            </w:pPr>
          </w:p>
        </w:tc>
        <w:tc>
          <w:tcPr>
            <w:tcW w:w="4394" w:type="dxa"/>
            <w:vMerge/>
          </w:tcPr>
          <w:p w:rsidR="00E4083C" w:rsidRPr="006D651C" w:rsidRDefault="00E4083C" w:rsidP="006D651C">
            <w:pPr>
              <w:widowControl w:val="0"/>
              <w:jc w:val="both"/>
            </w:pPr>
          </w:p>
        </w:tc>
        <w:tc>
          <w:tcPr>
            <w:tcW w:w="1134" w:type="dxa"/>
          </w:tcPr>
          <w:p w:rsidR="00E4083C" w:rsidRPr="00691E8E" w:rsidRDefault="00E4083C" w:rsidP="001B0E2B">
            <w:pPr>
              <w:jc w:val="center"/>
              <w:rPr>
                <w:sz w:val="24"/>
                <w:szCs w:val="24"/>
              </w:rPr>
            </w:pPr>
            <w:r>
              <w:rPr>
                <w:sz w:val="24"/>
                <w:szCs w:val="24"/>
              </w:rPr>
              <w:t>-</w:t>
            </w:r>
          </w:p>
        </w:tc>
        <w:tc>
          <w:tcPr>
            <w:tcW w:w="1134" w:type="dxa"/>
          </w:tcPr>
          <w:p w:rsidR="00E4083C" w:rsidRPr="003B6BE5" w:rsidRDefault="00E4083C" w:rsidP="008B724D">
            <w:pPr>
              <w:jc w:val="center"/>
              <w:rPr>
                <w:sz w:val="24"/>
                <w:szCs w:val="24"/>
              </w:rPr>
            </w:pPr>
            <w:r>
              <w:rPr>
                <w:sz w:val="24"/>
                <w:szCs w:val="24"/>
              </w:rPr>
              <w:t>-</w:t>
            </w:r>
          </w:p>
        </w:tc>
        <w:tc>
          <w:tcPr>
            <w:tcW w:w="993" w:type="dxa"/>
          </w:tcPr>
          <w:p w:rsidR="00E4083C" w:rsidRPr="00B814EA" w:rsidRDefault="00E4083C" w:rsidP="00B814EA">
            <w:pPr>
              <w:ind w:right="20"/>
              <w:jc w:val="center"/>
              <w:rPr>
                <w:sz w:val="24"/>
                <w:szCs w:val="24"/>
              </w:rPr>
            </w:pPr>
            <w:r>
              <w:rPr>
                <w:sz w:val="24"/>
                <w:szCs w:val="24"/>
              </w:rPr>
              <w:t>-</w:t>
            </w:r>
          </w:p>
        </w:tc>
        <w:tc>
          <w:tcPr>
            <w:tcW w:w="1701" w:type="dxa"/>
          </w:tcPr>
          <w:p w:rsidR="00E4083C" w:rsidRPr="00B814EA" w:rsidRDefault="00E4083C" w:rsidP="00B814EA">
            <w:pPr>
              <w:ind w:right="20"/>
              <w:jc w:val="center"/>
              <w:rPr>
                <w:sz w:val="24"/>
                <w:szCs w:val="24"/>
              </w:rPr>
            </w:pPr>
            <w:r>
              <w:rPr>
                <w:sz w:val="24"/>
                <w:szCs w:val="24"/>
              </w:rPr>
              <w:t>-</w:t>
            </w:r>
          </w:p>
        </w:tc>
        <w:tc>
          <w:tcPr>
            <w:tcW w:w="1275" w:type="dxa"/>
          </w:tcPr>
          <w:p w:rsidR="00E4083C" w:rsidRPr="00B814EA" w:rsidRDefault="00E4083C" w:rsidP="00B814EA">
            <w:pPr>
              <w:ind w:right="20"/>
              <w:jc w:val="center"/>
              <w:rPr>
                <w:sz w:val="24"/>
                <w:szCs w:val="24"/>
              </w:rPr>
            </w:pPr>
            <w:r>
              <w:rPr>
                <w:sz w:val="24"/>
                <w:szCs w:val="24"/>
              </w:rPr>
              <w:t>-</w:t>
            </w:r>
          </w:p>
        </w:tc>
        <w:tc>
          <w:tcPr>
            <w:tcW w:w="1985" w:type="dxa"/>
          </w:tcPr>
          <w:p w:rsidR="00E4083C" w:rsidRDefault="00E4083C" w:rsidP="00B62965">
            <w:pPr>
              <w:spacing w:line="245" w:lineRule="auto"/>
              <w:jc w:val="both"/>
              <w:rPr>
                <w:sz w:val="24"/>
                <w:szCs w:val="24"/>
              </w:rPr>
            </w:pPr>
            <w:r>
              <w:rPr>
                <w:sz w:val="24"/>
                <w:szCs w:val="24"/>
              </w:rPr>
              <w:t>Ремонт дорог общего польз</w:t>
            </w:r>
            <w:r>
              <w:rPr>
                <w:sz w:val="24"/>
                <w:szCs w:val="24"/>
              </w:rPr>
              <w:t>о</w:t>
            </w:r>
            <w:r>
              <w:rPr>
                <w:sz w:val="24"/>
                <w:szCs w:val="24"/>
              </w:rPr>
              <w:t xml:space="preserve">вания местного значения </w:t>
            </w:r>
            <w:r w:rsidRPr="00E140A9">
              <w:rPr>
                <w:sz w:val="24"/>
                <w:szCs w:val="24"/>
              </w:rPr>
              <w:t xml:space="preserve">д. Панькино, д. </w:t>
            </w:r>
            <w:r w:rsidR="00B62965">
              <w:rPr>
                <w:sz w:val="24"/>
                <w:szCs w:val="24"/>
              </w:rPr>
              <w:t>З</w:t>
            </w:r>
            <w:r w:rsidR="00B62965">
              <w:rPr>
                <w:sz w:val="24"/>
                <w:szCs w:val="24"/>
              </w:rPr>
              <w:t>а</w:t>
            </w:r>
            <w:r w:rsidR="00B62965">
              <w:rPr>
                <w:sz w:val="24"/>
                <w:szCs w:val="24"/>
              </w:rPr>
              <w:t>польные Пер</w:t>
            </w:r>
            <w:r w:rsidR="00B62965">
              <w:rPr>
                <w:sz w:val="24"/>
                <w:szCs w:val="24"/>
              </w:rPr>
              <w:t>т</w:t>
            </w:r>
            <w:r w:rsidR="00B62965">
              <w:rPr>
                <w:sz w:val="24"/>
                <w:szCs w:val="24"/>
              </w:rPr>
              <w:t>нуры</w:t>
            </w:r>
            <w:r w:rsidRPr="00E140A9">
              <w:rPr>
                <w:sz w:val="24"/>
                <w:szCs w:val="24"/>
              </w:rPr>
              <w:t>, д. Пар</w:t>
            </w:r>
            <w:r w:rsidRPr="00E140A9">
              <w:rPr>
                <w:sz w:val="24"/>
                <w:szCs w:val="24"/>
              </w:rPr>
              <w:t>а</w:t>
            </w:r>
            <w:r w:rsidRPr="00E140A9">
              <w:rPr>
                <w:sz w:val="24"/>
                <w:szCs w:val="24"/>
              </w:rPr>
              <w:t>стаево</w:t>
            </w:r>
          </w:p>
        </w:tc>
        <w:tc>
          <w:tcPr>
            <w:tcW w:w="992" w:type="dxa"/>
          </w:tcPr>
          <w:p w:rsidR="00E4083C" w:rsidRPr="00B814EA" w:rsidRDefault="00E4083C" w:rsidP="00B814EA">
            <w:pPr>
              <w:ind w:right="20"/>
              <w:jc w:val="center"/>
              <w:rPr>
                <w:sz w:val="24"/>
                <w:szCs w:val="24"/>
              </w:rPr>
            </w:pPr>
            <w:r>
              <w:rPr>
                <w:sz w:val="24"/>
                <w:szCs w:val="24"/>
              </w:rPr>
              <w:t>-</w:t>
            </w:r>
          </w:p>
        </w:tc>
      </w:tr>
      <w:tr w:rsidR="00E4083C" w:rsidRPr="00B814EA" w:rsidTr="00691E8E">
        <w:trPr>
          <w:trHeight w:val="1758"/>
        </w:trPr>
        <w:tc>
          <w:tcPr>
            <w:tcW w:w="675" w:type="dxa"/>
            <w:vMerge/>
          </w:tcPr>
          <w:p w:rsidR="00E4083C" w:rsidRDefault="00E4083C" w:rsidP="008B724D">
            <w:pPr>
              <w:ind w:right="20"/>
              <w:jc w:val="center"/>
              <w:rPr>
                <w:sz w:val="24"/>
                <w:szCs w:val="24"/>
              </w:rPr>
            </w:pPr>
          </w:p>
        </w:tc>
        <w:tc>
          <w:tcPr>
            <w:tcW w:w="1276" w:type="dxa"/>
            <w:vMerge/>
          </w:tcPr>
          <w:p w:rsidR="00E4083C" w:rsidRPr="00B814EA" w:rsidRDefault="00E4083C" w:rsidP="001F35D6">
            <w:pPr>
              <w:spacing w:line="232" w:lineRule="exact"/>
              <w:ind w:right="10"/>
              <w:jc w:val="both"/>
              <w:rPr>
                <w:sz w:val="24"/>
                <w:szCs w:val="24"/>
              </w:rPr>
            </w:pPr>
          </w:p>
        </w:tc>
        <w:tc>
          <w:tcPr>
            <w:tcW w:w="4394" w:type="dxa"/>
            <w:vMerge/>
          </w:tcPr>
          <w:p w:rsidR="00E4083C" w:rsidRPr="006D651C" w:rsidRDefault="00E4083C" w:rsidP="006D651C">
            <w:pPr>
              <w:widowControl w:val="0"/>
              <w:jc w:val="both"/>
            </w:pPr>
          </w:p>
        </w:tc>
        <w:tc>
          <w:tcPr>
            <w:tcW w:w="1134" w:type="dxa"/>
          </w:tcPr>
          <w:p w:rsidR="00E4083C" w:rsidRPr="00115DD8" w:rsidRDefault="00E4083C" w:rsidP="001B0E2B">
            <w:pPr>
              <w:jc w:val="center"/>
              <w:rPr>
                <w:sz w:val="24"/>
                <w:szCs w:val="24"/>
              </w:rPr>
            </w:pPr>
            <w:r>
              <w:rPr>
                <w:sz w:val="24"/>
                <w:szCs w:val="24"/>
              </w:rPr>
              <w:t>-</w:t>
            </w:r>
          </w:p>
        </w:tc>
        <w:tc>
          <w:tcPr>
            <w:tcW w:w="1134" w:type="dxa"/>
          </w:tcPr>
          <w:p w:rsidR="00E4083C" w:rsidRPr="003B6BE5" w:rsidRDefault="00E4083C" w:rsidP="008B724D">
            <w:pPr>
              <w:jc w:val="center"/>
              <w:rPr>
                <w:sz w:val="24"/>
                <w:szCs w:val="24"/>
              </w:rPr>
            </w:pPr>
            <w:r>
              <w:rPr>
                <w:sz w:val="24"/>
                <w:szCs w:val="24"/>
              </w:rPr>
              <w:t>-</w:t>
            </w:r>
          </w:p>
        </w:tc>
        <w:tc>
          <w:tcPr>
            <w:tcW w:w="993" w:type="dxa"/>
          </w:tcPr>
          <w:p w:rsidR="00E4083C" w:rsidRPr="00B814EA" w:rsidRDefault="00E4083C" w:rsidP="00B814EA">
            <w:pPr>
              <w:ind w:right="20"/>
              <w:jc w:val="center"/>
              <w:rPr>
                <w:sz w:val="24"/>
                <w:szCs w:val="24"/>
              </w:rPr>
            </w:pPr>
            <w:r>
              <w:rPr>
                <w:sz w:val="24"/>
                <w:szCs w:val="24"/>
              </w:rPr>
              <w:t>-</w:t>
            </w:r>
          </w:p>
        </w:tc>
        <w:tc>
          <w:tcPr>
            <w:tcW w:w="1701" w:type="dxa"/>
          </w:tcPr>
          <w:p w:rsidR="00E4083C" w:rsidRPr="00B814EA" w:rsidRDefault="00E4083C" w:rsidP="00B814EA">
            <w:pPr>
              <w:ind w:right="20"/>
              <w:jc w:val="center"/>
              <w:rPr>
                <w:sz w:val="24"/>
                <w:szCs w:val="24"/>
              </w:rPr>
            </w:pPr>
            <w:r>
              <w:rPr>
                <w:sz w:val="24"/>
                <w:szCs w:val="24"/>
              </w:rPr>
              <w:t>-</w:t>
            </w:r>
          </w:p>
        </w:tc>
        <w:tc>
          <w:tcPr>
            <w:tcW w:w="1275" w:type="dxa"/>
          </w:tcPr>
          <w:p w:rsidR="00E4083C" w:rsidRPr="00B814EA" w:rsidRDefault="00E4083C" w:rsidP="00B814EA">
            <w:pPr>
              <w:ind w:right="20"/>
              <w:jc w:val="center"/>
              <w:rPr>
                <w:sz w:val="24"/>
                <w:szCs w:val="24"/>
              </w:rPr>
            </w:pPr>
            <w:r>
              <w:rPr>
                <w:sz w:val="24"/>
                <w:szCs w:val="24"/>
              </w:rPr>
              <w:t>-</w:t>
            </w:r>
          </w:p>
        </w:tc>
        <w:tc>
          <w:tcPr>
            <w:tcW w:w="1985" w:type="dxa"/>
          </w:tcPr>
          <w:p w:rsidR="00E4083C" w:rsidRPr="00B814EA" w:rsidRDefault="00E4083C" w:rsidP="00AF5FE1">
            <w:pPr>
              <w:jc w:val="both"/>
              <w:rPr>
                <w:color w:val="000000"/>
                <w:sz w:val="24"/>
                <w:szCs w:val="24"/>
              </w:rPr>
            </w:pPr>
            <w:r>
              <w:rPr>
                <w:sz w:val="24"/>
                <w:szCs w:val="24"/>
              </w:rPr>
              <w:t>Ремонт дорог общего польз</w:t>
            </w:r>
            <w:r>
              <w:rPr>
                <w:sz w:val="24"/>
                <w:szCs w:val="24"/>
              </w:rPr>
              <w:t>о</w:t>
            </w:r>
            <w:r>
              <w:rPr>
                <w:sz w:val="24"/>
                <w:szCs w:val="24"/>
              </w:rPr>
              <w:t xml:space="preserve">вания местного значения </w:t>
            </w:r>
            <w:r w:rsidRPr="00E140A9">
              <w:rPr>
                <w:sz w:val="24"/>
                <w:szCs w:val="24"/>
              </w:rPr>
              <w:t>с. Емешево, д. Ямолино, д. Красная Горка, д. Копань, д. З</w:t>
            </w:r>
            <w:r w:rsidRPr="00E140A9">
              <w:rPr>
                <w:sz w:val="24"/>
                <w:szCs w:val="24"/>
              </w:rPr>
              <w:t>а</w:t>
            </w:r>
            <w:r w:rsidRPr="00E140A9">
              <w:rPr>
                <w:sz w:val="24"/>
                <w:szCs w:val="24"/>
              </w:rPr>
              <w:t>польные Пер</w:t>
            </w:r>
            <w:r w:rsidRPr="00E140A9">
              <w:rPr>
                <w:sz w:val="24"/>
                <w:szCs w:val="24"/>
              </w:rPr>
              <w:t>т</w:t>
            </w:r>
            <w:r w:rsidRPr="00E140A9">
              <w:rPr>
                <w:sz w:val="24"/>
                <w:szCs w:val="24"/>
              </w:rPr>
              <w:t>нуры</w:t>
            </w:r>
          </w:p>
        </w:tc>
        <w:tc>
          <w:tcPr>
            <w:tcW w:w="992" w:type="dxa"/>
          </w:tcPr>
          <w:p w:rsidR="00E4083C" w:rsidRPr="00B814EA" w:rsidRDefault="00E4083C" w:rsidP="00B814EA">
            <w:pPr>
              <w:ind w:right="20"/>
              <w:jc w:val="center"/>
              <w:rPr>
                <w:sz w:val="24"/>
                <w:szCs w:val="24"/>
              </w:rPr>
            </w:pPr>
            <w:r>
              <w:rPr>
                <w:sz w:val="24"/>
                <w:szCs w:val="24"/>
              </w:rPr>
              <w:t>-</w:t>
            </w:r>
          </w:p>
        </w:tc>
      </w:tr>
      <w:tr w:rsidR="002E25BB" w:rsidRPr="00B814EA" w:rsidTr="002E25BB">
        <w:trPr>
          <w:trHeight w:val="1265"/>
        </w:trPr>
        <w:tc>
          <w:tcPr>
            <w:tcW w:w="675" w:type="dxa"/>
            <w:vMerge w:val="restart"/>
          </w:tcPr>
          <w:p w:rsidR="002E25BB" w:rsidRPr="00B814EA" w:rsidRDefault="002E25BB" w:rsidP="008B724D">
            <w:pPr>
              <w:ind w:right="20"/>
              <w:jc w:val="center"/>
              <w:rPr>
                <w:sz w:val="24"/>
                <w:szCs w:val="24"/>
              </w:rPr>
            </w:pPr>
            <w:r w:rsidRPr="00B814EA">
              <w:rPr>
                <w:sz w:val="24"/>
                <w:szCs w:val="24"/>
              </w:rPr>
              <w:t>3</w:t>
            </w:r>
          </w:p>
        </w:tc>
        <w:tc>
          <w:tcPr>
            <w:tcW w:w="1276" w:type="dxa"/>
            <w:vMerge w:val="restart"/>
          </w:tcPr>
          <w:p w:rsidR="002E25BB" w:rsidRPr="00B814EA" w:rsidRDefault="002E25BB" w:rsidP="005C62EB">
            <w:pPr>
              <w:spacing w:line="232" w:lineRule="exact"/>
              <w:ind w:right="10"/>
              <w:jc w:val="both"/>
              <w:rPr>
                <w:sz w:val="24"/>
                <w:szCs w:val="24"/>
              </w:rPr>
            </w:pPr>
            <w:r w:rsidRPr="00B814EA">
              <w:rPr>
                <w:sz w:val="24"/>
                <w:szCs w:val="24"/>
              </w:rPr>
              <w:t>Общес</w:t>
            </w:r>
            <w:r w:rsidRPr="00B814EA">
              <w:rPr>
                <w:sz w:val="24"/>
                <w:szCs w:val="24"/>
              </w:rPr>
              <w:t>т</w:t>
            </w:r>
            <w:r w:rsidRPr="00B814EA">
              <w:rPr>
                <w:sz w:val="24"/>
                <w:szCs w:val="24"/>
              </w:rPr>
              <w:t>венно-деловые зоны</w:t>
            </w:r>
          </w:p>
        </w:tc>
        <w:tc>
          <w:tcPr>
            <w:tcW w:w="4394" w:type="dxa"/>
            <w:vMerge w:val="restart"/>
          </w:tcPr>
          <w:p w:rsidR="002E25BB" w:rsidRPr="00A26AA0" w:rsidRDefault="002E25BB" w:rsidP="00A26AA0">
            <w:pPr>
              <w:widowControl w:val="0"/>
              <w:jc w:val="both"/>
            </w:pPr>
            <w:r w:rsidRPr="00A26AA0">
              <w:t>Общественно-деловые зоны предназначены для размещения функционально-типологических групп зданий и помещений общественного назначения (или одного функционально-типологического типа зд</w:t>
            </w:r>
            <w:r w:rsidRPr="00A26AA0">
              <w:t>а</w:t>
            </w:r>
            <w:r w:rsidRPr="00A26AA0">
              <w:lastRenderedPageBreak/>
              <w:t>ния).</w:t>
            </w:r>
          </w:p>
          <w:p w:rsidR="002E25BB" w:rsidRPr="00A26AA0" w:rsidRDefault="002E25BB" w:rsidP="00A26AA0">
            <w:pPr>
              <w:widowControl w:val="0"/>
              <w:jc w:val="both"/>
            </w:pPr>
            <w:r w:rsidRPr="00A26AA0">
              <w:t>В перечень объектов капитального стро</w:t>
            </w:r>
            <w:r w:rsidRPr="00A26AA0">
              <w:t>и</w:t>
            </w:r>
            <w:r w:rsidRPr="00A26AA0">
              <w:t>тельства, разрешенных к размещению в общественно-деловых зонах, могут вкл</w:t>
            </w:r>
            <w:r w:rsidRPr="00A26AA0">
              <w:t>ю</w:t>
            </w:r>
            <w:r w:rsidRPr="00A26AA0">
              <w:t>чаться жилые дома (индивидуальные, бл</w:t>
            </w:r>
            <w:r w:rsidRPr="00A26AA0">
              <w:t>о</w:t>
            </w:r>
            <w:r w:rsidRPr="00A26AA0">
              <w:t>кированные), многоквартирные жилые зд</w:t>
            </w:r>
            <w:r w:rsidRPr="00A26AA0">
              <w:t>а</w:t>
            </w:r>
            <w:r w:rsidRPr="00A26AA0">
              <w:t>ния, гостиницы, хостелы, общежития, по</w:t>
            </w:r>
            <w:r w:rsidRPr="00A26AA0">
              <w:t>д</w:t>
            </w:r>
            <w:r w:rsidRPr="00A26AA0">
              <w:t>земные или многоэтажные гаражи (гаражи-стоянки), жилые, общественно-жилые и общественно-производственные мног</w:t>
            </w:r>
            <w:r w:rsidRPr="00A26AA0">
              <w:t>о</w:t>
            </w:r>
            <w:r w:rsidRPr="00A26AA0">
              <w:t xml:space="preserve">функциональные здания и комплексы. </w:t>
            </w:r>
          </w:p>
          <w:p w:rsidR="002E25BB" w:rsidRPr="00A26AA0" w:rsidRDefault="002E25BB" w:rsidP="00A26AA0">
            <w:pPr>
              <w:widowControl w:val="0"/>
              <w:jc w:val="both"/>
            </w:pPr>
            <w:r w:rsidRPr="00A26AA0">
              <w:t>Общественно-деловые зоны следует фо</w:t>
            </w:r>
            <w:r w:rsidRPr="00A26AA0">
              <w:t>р</w:t>
            </w:r>
            <w:r w:rsidRPr="00A26AA0">
              <w:t>мировать как систему общественных це</w:t>
            </w:r>
            <w:r w:rsidRPr="00A26AA0">
              <w:t>н</w:t>
            </w:r>
            <w:r w:rsidRPr="00A26AA0">
              <w:t xml:space="preserve">тров деловой, финансовой и общественной активности и подразделять: </w:t>
            </w:r>
          </w:p>
          <w:p w:rsidR="002E25BB" w:rsidRPr="00A26AA0" w:rsidRDefault="002E25BB" w:rsidP="00A26AA0">
            <w:pPr>
              <w:widowControl w:val="0"/>
              <w:jc w:val="both"/>
            </w:pPr>
            <w:r w:rsidRPr="00A26AA0">
              <w:t>- на общественные центры элементов пл</w:t>
            </w:r>
            <w:r w:rsidRPr="00A26AA0">
              <w:t>а</w:t>
            </w:r>
            <w:r w:rsidRPr="00A26AA0">
              <w:t>нировочной структуры различных фун</w:t>
            </w:r>
            <w:r w:rsidRPr="00A26AA0">
              <w:t>к</w:t>
            </w:r>
            <w:r w:rsidRPr="00A26AA0">
              <w:t xml:space="preserve">циональных зон (общегородские, районные, микрорайонные и др.); </w:t>
            </w:r>
          </w:p>
          <w:p w:rsidR="002E25BB" w:rsidRPr="00A26AA0" w:rsidRDefault="002E25BB" w:rsidP="00A26AA0">
            <w:pPr>
              <w:widowControl w:val="0"/>
              <w:jc w:val="both"/>
            </w:pPr>
            <w:r w:rsidRPr="00A26AA0">
              <w:t xml:space="preserve">- многофункциональные; </w:t>
            </w:r>
          </w:p>
          <w:p w:rsidR="002E25BB" w:rsidRPr="00A26AA0" w:rsidRDefault="002E25BB" w:rsidP="00A26AA0">
            <w:pPr>
              <w:widowControl w:val="0"/>
              <w:jc w:val="both"/>
            </w:pPr>
            <w:r w:rsidRPr="00A26AA0">
              <w:t>- специализированные (спортивные, уче</w:t>
            </w:r>
            <w:r w:rsidRPr="00A26AA0">
              <w:t>б</w:t>
            </w:r>
            <w:r w:rsidRPr="00A26AA0">
              <w:t xml:space="preserve">ные, медицинские и др.). </w:t>
            </w:r>
          </w:p>
          <w:p w:rsidR="002E25BB" w:rsidRPr="00A26AA0" w:rsidRDefault="002E25BB" w:rsidP="00A26AA0">
            <w:pPr>
              <w:widowControl w:val="0"/>
              <w:jc w:val="both"/>
            </w:pPr>
            <w:r w:rsidRPr="002206A1">
              <w:t>Параметры функциональной зоны следует принимать в соответствии с СП 42.13330.2016. Свод правил. Градостро</w:t>
            </w:r>
            <w:r w:rsidRPr="002206A1">
              <w:t>и</w:t>
            </w:r>
            <w:r w:rsidRPr="002206A1">
              <w:t>тельство. Планировка и застройка горо</w:t>
            </w:r>
            <w:r w:rsidRPr="002206A1">
              <w:t>д</w:t>
            </w:r>
            <w:r w:rsidRPr="002206A1">
              <w:t>ских и сельских поселений. Актуализир</w:t>
            </w:r>
            <w:r w:rsidRPr="002206A1">
              <w:t>о</w:t>
            </w:r>
            <w:r w:rsidRPr="002206A1">
              <w:t>ванная редакция СНиП 2.07.01-89*», др</w:t>
            </w:r>
            <w:r w:rsidRPr="002206A1">
              <w:t>у</w:t>
            </w:r>
            <w:r w:rsidRPr="002206A1">
              <w:t>ги</w:t>
            </w:r>
            <w:r>
              <w:t>ми нормативно-правовыми актами.</w:t>
            </w:r>
          </w:p>
        </w:tc>
        <w:tc>
          <w:tcPr>
            <w:tcW w:w="1134" w:type="dxa"/>
          </w:tcPr>
          <w:p w:rsidR="002E25BB" w:rsidRPr="00B814EA" w:rsidRDefault="002E25BB" w:rsidP="008B724D">
            <w:pPr>
              <w:jc w:val="center"/>
              <w:rPr>
                <w:sz w:val="24"/>
                <w:szCs w:val="24"/>
              </w:rPr>
            </w:pPr>
            <w:r>
              <w:rPr>
                <w:sz w:val="24"/>
                <w:szCs w:val="24"/>
              </w:rPr>
              <w:lastRenderedPageBreak/>
              <w:t>9,90</w:t>
            </w:r>
          </w:p>
        </w:tc>
        <w:tc>
          <w:tcPr>
            <w:tcW w:w="1134" w:type="dxa"/>
          </w:tcPr>
          <w:p w:rsidR="002E25BB" w:rsidRPr="00B814EA" w:rsidRDefault="002E25BB" w:rsidP="00DA5C24">
            <w:pPr>
              <w:jc w:val="center"/>
              <w:rPr>
                <w:sz w:val="24"/>
                <w:szCs w:val="24"/>
              </w:rPr>
            </w:pPr>
            <w:r>
              <w:rPr>
                <w:sz w:val="24"/>
                <w:szCs w:val="24"/>
              </w:rPr>
              <w:t>9,90</w:t>
            </w:r>
          </w:p>
        </w:tc>
        <w:tc>
          <w:tcPr>
            <w:tcW w:w="993" w:type="dxa"/>
          </w:tcPr>
          <w:p w:rsidR="002E25BB" w:rsidRPr="00B814EA" w:rsidRDefault="002E25BB"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c>
          <w:tcPr>
            <w:tcW w:w="1701" w:type="dxa"/>
          </w:tcPr>
          <w:p w:rsidR="002E25BB" w:rsidRPr="00B814EA" w:rsidRDefault="002E25BB" w:rsidP="00886215">
            <w:pPr>
              <w:ind w:left="-108" w:right="-108"/>
              <w:jc w:val="center"/>
              <w:rPr>
                <w:sz w:val="24"/>
                <w:szCs w:val="24"/>
              </w:rPr>
            </w:pPr>
            <w:r w:rsidRPr="00B814EA">
              <w:rPr>
                <w:sz w:val="24"/>
                <w:szCs w:val="24"/>
              </w:rPr>
              <w:t>не предусмо</w:t>
            </w:r>
            <w:r w:rsidRPr="00B814EA">
              <w:rPr>
                <w:sz w:val="24"/>
                <w:szCs w:val="24"/>
              </w:rPr>
              <w:t>т</w:t>
            </w:r>
            <w:r w:rsidRPr="00B814EA">
              <w:rPr>
                <w:sz w:val="24"/>
                <w:szCs w:val="24"/>
              </w:rPr>
              <w:t>рено</w:t>
            </w:r>
          </w:p>
        </w:tc>
        <w:tc>
          <w:tcPr>
            <w:tcW w:w="1275" w:type="dxa"/>
          </w:tcPr>
          <w:p w:rsidR="002E25BB" w:rsidRPr="00B814EA" w:rsidRDefault="002E25BB" w:rsidP="00886215">
            <w:pPr>
              <w:ind w:left="-108" w:right="-108"/>
              <w:jc w:val="center"/>
              <w:rPr>
                <w:sz w:val="24"/>
                <w:szCs w:val="24"/>
              </w:rPr>
            </w:pPr>
            <w:r w:rsidRPr="00B814EA">
              <w:rPr>
                <w:sz w:val="24"/>
                <w:szCs w:val="24"/>
              </w:rPr>
              <w:t>не пред</w:t>
            </w:r>
            <w:r w:rsidRPr="00B814EA">
              <w:rPr>
                <w:sz w:val="24"/>
                <w:szCs w:val="24"/>
              </w:rPr>
              <w:t>у</w:t>
            </w:r>
            <w:r w:rsidRPr="00B814EA">
              <w:rPr>
                <w:sz w:val="24"/>
                <w:szCs w:val="24"/>
              </w:rPr>
              <w:t>смотрено</w:t>
            </w:r>
          </w:p>
        </w:tc>
        <w:tc>
          <w:tcPr>
            <w:tcW w:w="1985" w:type="dxa"/>
          </w:tcPr>
          <w:p w:rsidR="002E25BB" w:rsidRPr="00B814EA" w:rsidRDefault="002E25BB" w:rsidP="00886215">
            <w:pPr>
              <w:ind w:left="-108" w:right="-108"/>
              <w:jc w:val="center"/>
              <w:rPr>
                <w:sz w:val="24"/>
                <w:szCs w:val="24"/>
              </w:rPr>
            </w:pPr>
            <w:r w:rsidRPr="00B814EA">
              <w:rPr>
                <w:sz w:val="24"/>
                <w:szCs w:val="24"/>
              </w:rPr>
              <w:t>предусмотрено</w:t>
            </w:r>
          </w:p>
        </w:tc>
        <w:tc>
          <w:tcPr>
            <w:tcW w:w="992" w:type="dxa"/>
          </w:tcPr>
          <w:p w:rsidR="002E25BB" w:rsidRPr="00B814EA" w:rsidRDefault="002E25BB"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r>
      <w:tr w:rsidR="002E25BB" w:rsidRPr="00B814EA" w:rsidTr="00691E8E">
        <w:trPr>
          <w:trHeight w:val="5082"/>
        </w:trPr>
        <w:tc>
          <w:tcPr>
            <w:tcW w:w="675" w:type="dxa"/>
            <w:vMerge/>
          </w:tcPr>
          <w:p w:rsidR="002E25BB" w:rsidRPr="00B814EA" w:rsidRDefault="002E25BB" w:rsidP="008B724D">
            <w:pPr>
              <w:ind w:right="20"/>
              <w:jc w:val="center"/>
              <w:rPr>
                <w:sz w:val="24"/>
                <w:szCs w:val="24"/>
              </w:rPr>
            </w:pPr>
          </w:p>
        </w:tc>
        <w:tc>
          <w:tcPr>
            <w:tcW w:w="1276" w:type="dxa"/>
            <w:vMerge/>
          </w:tcPr>
          <w:p w:rsidR="002E25BB" w:rsidRPr="00B814EA" w:rsidRDefault="002E25BB" w:rsidP="005C62EB">
            <w:pPr>
              <w:spacing w:line="232" w:lineRule="exact"/>
              <w:ind w:right="10"/>
              <w:jc w:val="both"/>
              <w:rPr>
                <w:sz w:val="24"/>
                <w:szCs w:val="24"/>
              </w:rPr>
            </w:pPr>
          </w:p>
        </w:tc>
        <w:tc>
          <w:tcPr>
            <w:tcW w:w="4394" w:type="dxa"/>
            <w:vMerge/>
          </w:tcPr>
          <w:p w:rsidR="002E25BB" w:rsidRPr="00A26AA0" w:rsidRDefault="002E25BB" w:rsidP="00A26AA0">
            <w:pPr>
              <w:widowControl w:val="0"/>
              <w:jc w:val="both"/>
            </w:pPr>
          </w:p>
        </w:tc>
        <w:tc>
          <w:tcPr>
            <w:tcW w:w="1134" w:type="dxa"/>
          </w:tcPr>
          <w:p w:rsidR="002E25BB" w:rsidRDefault="002E25BB" w:rsidP="00BD5DB1">
            <w:pPr>
              <w:jc w:val="center"/>
              <w:rPr>
                <w:sz w:val="24"/>
                <w:szCs w:val="24"/>
              </w:rPr>
            </w:pPr>
            <w:r>
              <w:rPr>
                <w:sz w:val="24"/>
                <w:szCs w:val="24"/>
              </w:rPr>
              <w:t>0,</w:t>
            </w:r>
            <w:r w:rsidRPr="002E25BB">
              <w:rPr>
                <w:sz w:val="24"/>
                <w:szCs w:val="24"/>
              </w:rPr>
              <w:t>5684</w:t>
            </w:r>
          </w:p>
        </w:tc>
        <w:tc>
          <w:tcPr>
            <w:tcW w:w="1134" w:type="dxa"/>
          </w:tcPr>
          <w:p w:rsidR="002E25BB" w:rsidRDefault="002E25BB" w:rsidP="00DA5C24">
            <w:pPr>
              <w:jc w:val="center"/>
              <w:rPr>
                <w:sz w:val="24"/>
                <w:szCs w:val="24"/>
              </w:rPr>
            </w:pPr>
            <w:r>
              <w:rPr>
                <w:sz w:val="24"/>
                <w:szCs w:val="24"/>
              </w:rPr>
              <w:t>0,</w:t>
            </w:r>
            <w:r w:rsidRPr="002E25BB">
              <w:rPr>
                <w:sz w:val="24"/>
                <w:szCs w:val="24"/>
              </w:rPr>
              <w:t>5684</w:t>
            </w:r>
          </w:p>
        </w:tc>
        <w:tc>
          <w:tcPr>
            <w:tcW w:w="993" w:type="dxa"/>
          </w:tcPr>
          <w:p w:rsidR="002E25BB" w:rsidRPr="00B814EA" w:rsidRDefault="002E25BB" w:rsidP="00B814EA">
            <w:pPr>
              <w:ind w:right="20"/>
              <w:jc w:val="center"/>
              <w:rPr>
                <w:sz w:val="24"/>
                <w:szCs w:val="24"/>
              </w:rPr>
            </w:pPr>
            <w:r>
              <w:rPr>
                <w:sz w:val="24"/>
                <w:szCs w:val="24"/>
              </w:rPr>
              <w:t>-</w:t>
            </w:r>
          </w:p>
        </w:tc>
        <w:tc>
          <w:tcPr>
            <w:tcW w:w="1701" w:type="dxa"/>
          </w:tcPr>
          <w:p w:rsidR="002E25BB" w:rsidRPr="00B814EA" w:rsidRDefault="002E25BB" w:rsidP="00B814EA">
            <w:pPr>
              <w:ind w:right="20"/>
              <w:jc w:val="center"/>
              <w:rPr>
                <w:sz w:val="24"/>
                <w:szCs w:val="24"/>
              </w:rPr>
            </w:pPr>
            <w:r>
              <w:rPr>
                <w:sz w:val="24"/>
                <w:szCs w:val="24"/>
              </w:rPr>
              <w:t>-</w:t>
            </w:r>
          </w:p>
        </w:tc>
        <w:tc>
          <w:tcPr>
            <w:tcW w:w="1275" w:type="dxa"/>
          </w:tcPr>
          <w:p w:rsidR="002E25BB" w:rsidRPr="00B814EA" w:rsidRDefault="002E25BB" w:rsidP="00B814EA">
            <w:pPr>
              <w:jc w:val="center"/>
              <w:rPr>
                <w:sz w:val="24"/>
                <w:szCs w:val="24"/>
              </w:rPr>
            </w:pPr>
            <w:r>
              <w:rPr>
                <w:sz w:val="24"/>
                <w:szCs w:val="24"/>
              </w:rPr>
              <w:t>-</w:t>
            </w:r>
          </w:p>
        </w:tc>
        <w:tc>
          <w:tcPr>
            <w:tcW w:w="1985" w:type="dxa"/>
          </w:tcPr>
          <w:p w:rsidR="002E25BB" w:rsidRPr="00B814EA" w:rsidRDefault="002E25BB" w:rsidP="002E25BB">
            <w:pPr>
              <w:jc w:val="both"/>
              <w:rPr>
                <w:sz w:val="24"/>
                <w:szCs w:val="24"/>
              </w:rPr>
            </w:pPr>
            <w:r w:rsidRPr="00353301">
              <w:rPr>
                <w:sz w:val="24"/>
                <w:szCs w:val="24"/>
              </w:rPr>
              <w:t>Капитальный ремонт фасада, крыши Емеше</w:t>
            </w:r>
            <w:r w:rsidRPr="00353301">
              <w:rPr>
                <w:sz w:val="24"/>
                <w:szCs w:val="24"/>
              </w:rPr>
              <w:t>в</w:t>
            </w:r>
            <w:r w:rsidRPr="00353301">
              <w:rPr>
                <w:sz w:val="24"/>
                <w:szCs w:val="24"/>
              </w:rPr>
              <w:t>ского ДК с зам</w:t>
            </w:r>
            <w:r w:rsidRPr="00353301">
              <w:rPr>
                <w:sz w:val="24"/>
                <w:szCs w:val="24"/>
              </w:rPr>
              <w:t>е</w:t>
            </w:r>
            <w:r w:rsidRPr="00353301">
              <w:rPr>
                <w:sz w:val="24"/>
                <w:szCs w:val="24"/>
              </w:rPr>
              <w:t>ной всех окон здания</w:t>
            </w:r>
          </w:p>
        </w:tc>
        <w:tc>
          <w:tcPr>
            <w:tcW w:w="992" w:type="dxa"/>
          </w:tcPr>
          <w:p w:rsidR="002E25BB" w:rsidRPr="00B814EA" w:rsidRDefault="002E25BB" w:rsidP="00B814EA">
            <w:pPr>
              <w:ind w:right="20"/>
              <w:jc w:val="center"/>
              <w:rPr>
                <w:sz w:val="24"/>
                <w:szCs w:val="24"/>
              </w:rPr>
            </w:pPr>
            <w:r>
              <w:rPr>
                <w:sz w:val="24"/>
                <w:szCs w:val="24"/>
              </w:rPr>
              <w:t>-</w:t>
            </w:r>
          </w:p>
        </w:tc>
      </w:tr>
      <w:tr w:rsidR="00230B38" w:rsidRPr="00B814EA" w:rsidTr="000A6F48">
        <w:trPr>
          <w:trHeight w:val="2024"/>
        </w:trPr>
        <w:tc>
          <w:tcPr>
            <w:tcW w:w="675" w:type="dxa"/>
            <w:vMerge w:val="restart"/>
          </w:tcPr>
          <w:p w:rsidR="00230B38" w:rsidRPr="00B814EA" w:rsidRDefault="00230B38" w:rsidP="000A6F48">
            <w:pPr>
              <w:ind w:right="20"/>
              <w:jc w:val="center"/>
              <w:rPr>
                <w:sz w:val="24"/>
                <w:szCs w:val="24"/>
              </w:rPr>
            </w:pPr>
            <w:r w:rsidRPr="00B814EA">
              <w:rPr>
                <w:sz w:val="24"/>
                <w:szCs w:val="24"/>
              </w:rPr>
              <w:lastRenderedPageBreak/>
              <w:t>4</w:t>
            </w:r>
          </w:p>
        </w:tc>
        <w:tc>
          <w:tcPr>
            <w:tcW w:w="1276" w:type="dxa"/>
            <w:vMerge w:val="restart"/>
          </w:tcPr>
          <w:p w:rsidR="00230B38" w:rsidRPr="00B814EA" w:rsidRDefault="00230B38" w:rsidP="005C62EB">
            <w:pPr>
              <w:spacing w:line="232" w:lineRule="exact"/>
              <w:ind w:right="10"/>
              <w:jc w:val="both"/>
              <w:rPr>
                <w:sz w:val="24"/>
                <w:szCs w:val="24"/>
              </w:rPr>
            </w:pPr>
            <w:r w:rsidRPr="00B814EA">
              <w:rPr>
                <w:sz w:val="24"/>
                <w:szCs w:val="24"/>
              </w:rPr>
              <w:t>Зона и</w:t>
            </w:r>
            <w:r w:rsidRPr="00B814EA">
              <w:rPr>
                <w:sz w:val="24"/>
                <w:szCs w:val="24"/>
              </w:rPr>
              <w:t>н</w:t>
            </w:r>
            <w:r w:rsidRPr="00B814EA">
              <w:rPr>
                <w:sz w:val="24"/>
                <w:szCs w:val="24"/>
              </w:rPr>
              <w:t>женерной инфр</w:t>
            </w:r>
            <w:r w:rsidRPr="00B814EA">
              <w:rPr>
                <w:sz w:val="24"/>
                <w:szCs w:val="24"/>
              </w:rPr>
              <w:t>а</w:t>
            </w:r>
            <w:r w:rsidRPr="00B814EA">
              <w:rPr>
                <w:sz w:val="24"/>
                <w:szCs w:val="24"/>
              </w:rPr>
              <w:t>структ</w:t>
            </w:r>
            <w:r w:rsidRPr="00B814EA">
              <w:rPr>
                <w:sz w:val="24"/>
                <w:szCs w:val="24"/>
              </w:rPr>
              <w:t>у</w:t>
            </w:r>
            <w:r w:rsidRPr="00B814EA">
              <w:rPr>
                <w:sz w:val="24"/>
                <w:szCs w:val="24"/>
              </w:rPr>
              <w:t>ры</w:t>
            </w:r>
          </w:p>
        </w:tc>
        <w:tc>
          <w:tcPr>
            <w:tcW w:w="4394" w:type="dxa"/>
            <w:vMerge w:val="restart"/>
          </w:tcPr>
          <w:p w:rsidR="00230B38" w:rsidRPr="00B814EA" w:rsidRDefault="00230B38" w:rsidP="00837F6B">
            <w:pPr>
              <w:jc w:val="both"/>
              <w:rPr>
                <w:sz w:val="24"/>
                <w:szCs w:val="24"/>
              </w:rPr>
            </w:pPr>
            <w:r w:rsidRPr="002206A1">
              <w:t>Параметры функциональной зоны следует принимать в соответствии с СП 42.13330.2016. Свод правил. Градостро</w:t>
            </w:r>
            <w:r w:rsidRPr="002206A1">
              <w:t>и</w:t>
            </w:r>
            <w:r w:rsidRPr="002206A1">
              <w:t>тельство. Планировка и застройка горо</w:t>
            </w:r>
            <w:r w:rsidRPr="002206A1">
              <w:t>д</w:t>
            </w:r>
            <w:r w:rsidRPr="002206A1">
              <w:t>ских и сельских поселений. Актуализир</w:t>
            </w:r>
            <w:r w:rsidRPr="002206A1">
              <w:t>о</w:t>
            </w:r>
            <w:r w:rsidRPr="002206A1">
              <w:t>ванная редакция СНиП 2.07.01-89*», др</w:t>
            </w:r>
            <w:r w:rsidRPr="002206A1">
              <w:t>у</w:t>
            </w:r>
            <w:r w:rsidRPr="002206A1">
              <w:t>гими нормативно-правовыми актами</w:t>
            </w:r>
          </w:p>
        </w:tc>
        <w:tc>
          <w:tcPr>
            <w:tcW w:w="1134" w:type="dxa"/>
          </w:tcPr>
          <w:p w:rsidR="00230B38" w:rsidRPr="00B814EA" w:rsidRDefault="00230B38" w:rsidP="000A6F48">
            <w:pPr>
              <w:jc w:val="center"/>
              <w:rPr>
                <w:sz w:val="24"/>
                <w:szCs w:val="24"/>
              </w:rPr>
            </w:pPr>
            <w:r>
              <w:rPr>
                <w:sz w:val="24"/>
                <w:szCs w:val="24"/>
              </w:rPr>
              <w:t>5,36</w:t>
            </w:r>
          </w:p>
        </w:tc>
        <w:tc>
          <w:tcPr>
            <w:tcW w:w="1134" w:type="dxa"/>
          </w:tcPr>
          <w:p w:rsidR="00230B38" w:rsidRPr="00B814EA" w:rsidRDefault="00230B38" w:rsidP="000A6F48">
            <w:pPr>
              <w:jc w:val="center"/>
              <w:rPr>
                <w:sz w:val="24"/>
                <w:szCs w:val="24"/>
              </w:rPr>
            </w:pPr>
            <w:r>
              <w:rPr>
                <w:sz w:val="24"/>
                <w:szCs w:val="24"/>
              </w:rPr>
              <w:t>5,36</w:t>
            </w:r>
          </w:p>
        </w:tc>
        <w:tc>
          <w:tcPr>
            <w:tcW w:w="993" w:type="dxa"/>
          </w:tcPr>
          <w:p w:rsidR="00230B38" w:rsidRPr="00B814EA" w:rsidRDefault="00230B38"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c>
          <w:tcPr>
            <w:tcW w:w="1701" w:type="dxa"/>
          </w:tcPr>
          <w:p w:rsidR="00230B38" w:rsidRPr="00B814EA" w:rsidRDefault="00230B38" w:rsidP="00886215">
            <w:pPr>
              <w:ind w:left="-108" w:right="-108"/>
              <w:jc w:val="center"/>
              <w:rPr>
                <w:sz w:val="24"/>
                <w:szCs w:val="24"/>
              </w:rPr>
            </w:pPr>
            <w:r w:rsidRPr="00B814EA">
              <w:rPr>
                <w:sz w:val="24"/>
                <w:szCs w:val="24"/>
              </w:rPr>
              <w:t>не предусмо</w:t>
            </w:r>
            <w:r w:rsidRPr="00B814EA">
              <w:rPr>
                <w:sz w:val="24"/>
                <w:szCs w:val="24"/>
              </w:rPr>
              <w:t>т</w:t>
            </w:r>
            <w:r w:rsidRPr="00B814EA">
              <w:rPr>
                <w:sz w:val="24"/>
                <w:szCs w:val="24"/>
              </w:rPr>
              <w:t>рено</w:t>
            </w:r>
          </w:p>
        </w:tc>
        <w:tc>
          <w:tcPr>
            <w:tcW w:w="1275" w:type="dxa"/>
          </w:tcPr>
          <w:p w:rsidR="00230B38" w:rsidRPr="00B814EA" w:rsidRDefault="00230B38" w:rsidP="00886215">
            <w:pPr>
              <w:ind w:left="-108" w:right="-108"/>
              <w:jc w:val="center"/>
              <w:rPr>
                <w:sz w:val="24"/>
                <w:szCs w:val="24"/>
              </w:rPr>
            </w:pPr>
            <w:r w:rsidRPr="00B814EA">
              <w:rPr>
                <w:sz w:val="24"/>
                <w:szCs w:val="24"/>
              </w:rPr>
              <w:t>не пред</w:t>
            </w:r>
            <w:r w:rsidRPr="00B814EA">
              <w:rPr>
                <w:sz w:val="24"/>
                <w:szCs w:val="24"/>
              </w:rPr>
              <w:t>у</w:t>
            </w:r>
            <w:r w:rsidRPr="00B814EA">
              <w:rPr>
                <w:sz w:val="24"/>
                <w:szCs w:val="24"/>
              </w:rPr>
              <w:t>смотрено</w:t>
            </w:r>
          </w:p>
        </w:tc>
        <w:tc>
          <w:tcPr>
            <w:tcW w:w="1985" w:type="dxa"/>
          </w:tcPr>
          <w:p w:rsidR="00230B38" w:rsidRPr="00B814EA" w:rsidRDefault="00230B38" w:rsidP="00886215">
            <w:pPr>
              <w:ind w:left="-108" w:right="-108"/>
              <w:jc w:val="center"/>
              <w:rPr>
                <w:sz w:val="24"/>
                <w:szCs w:val="24"/>
              </w:rPr>
            </w:pPr>
            <w:r w:rsidRPr="00B814EA">
              <w:rPr>
                <w:sz w:val="24"/>
                <w:szCs w:val="24"/>
              </w:rPr>
              <w:t>предусмотрено</w:t>
            </w:r>
          </w:p>
          <w:p w:rsidR="00230B38" w:rsidRPr="00B814EA" w:rsidRDefault="00230B38" w:rsidP="00886215">
            <w:pPr>
              <w:spacing w:line="245" w:lineRule="auto"/>
              <w:ind w:left="-108" w:right="-108"/>
              <w:jc w:val="both"/>
              <w:rPr>
                <w:sz w:val="24"/>
                <w:szCs w:val="24"/>
              </w:rPr>
            </w:pPr>
          </w:p>
        </w:tc>
        <w:tc>
          <w:tcPr>
            <w:tcW w:w="992" w:type="dxa"/>
          </w:tcPr>
          <w:p w:rsidR="00230B38" w:rsidRPr="00B814EA" w:rsidRDefault="00230B38"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r>
      <w:tr w:rsidR="00230B38" w:rsidRPr="00B814EA" w:rsidTr="00230B38">
        <w:trPr>
          <w:trHeight w:val="754"/>
        </w:trPr>
        <w:tc>
          <w:tcPr>
            <w:tcW w:w="675" w:type="dxa"/>
            <w:vMerge/>
          </w:tcPr>
          <w:p w:rsidR="00230B38" w:rsidRPr="00B814EA" w:rsidRDefault="00230B38" w:rsidP="000A6F48">
            <w:pPr>
              <w:ind w:right="20"/>
              <w:jc w:val="center"/>
              <w:rPr>
                <w:sz w:val="24"/>
                <w:szCs w:val="24"/>
              </w:rPr>
            </w:pPr>
          </w:p>
        </w:tc>
        <w:tc>
          <w:tcPr>
            <w:tcW w:w="1276" w:type="dxa"/>
            <w:vMerge/>
          </w:tcPr>
          <w:p w:rsidR="00230B38" w:rsidRPr="00B814EA" w:rsidRDefault="00230B38" w:rsidP="005C62EB">
            <w:pPr>
              <w:spacing w:line="232" w:lineRule="exact"/>
              <w:ind w:right="10"/>
              <w:jc w:val="both"/>
              <w:rPr>
                <w:sz w:val="24"/>
                <w:szCs w:val="24"/>
              </w:rPr>
            </w:pPr>
          </w:p>
        </w:tc>
        <w:tc>
          <w:tcPr>
            <w:tcW w:w="4394" w:type="dxa"/>
            <w:vMerge/>
          </w:tcPr>
          <w:p w:rsidR="00230B38" w:rsidRPr="002206A1" w:rsidRDefault="00230B38" w:rsidP="00837F6B">
            <w:pPr>
              <w:jc w:val="both"/>
            </w:pPr>
          </w:p>
        </w:tc>
        <w:tc>
          <w:tcPr>
            <w:tcW w:w="1134" w:type="dxa"/>
          </w:tcPr>
          <w:p w:rsidR="00230B38" w:rsidRDefault="00230B38" w:rsidP="000A6F48">
            <w:pPr>
              <w:jc w:val="center"/>
              <w:rPr>
                <w:sz w:val="24"/>
                <w:szCs w:val="24"/>
              </w:rPr>
            </w:pPr>
            <w:r>
              <w:rPr>
                <w:sz w:val="24"/>
                <w:szCs w:val="24"/>
              </w:rPr>
              <w:t>-</w:t>
            </w:r>
          </w:p>
        </w:tc>
        <w:tc>
          <w:tcPr>
            <w:tcW w:w="1134" w:type="dxa"/>
          </w:tcPr>
          <w:p w:rsidR="00230B38" w:rsidRDefault="00230B38" w:rsidP="000A6F48">
            <w:pPr>
              <w:jc w:val="center"/>
              <w:rPr>
                <w:sz w:val="24"/>
                <w:szCs w:val="24"/>
              </w:rPr>
            </w:pPr>
            <w:r>
              <w:rPr>
                <w:sz w:val="24"/>
                <w:szCs w:val="24"/>
              </w:rPr>
              <w:t>-</w:t>
            </w:r>
          </w:p>
        </w:tc>
        <w:tc>
          <w:tcPr>
            <w:tcW w:w="993" w:type="dxa"/>
          </w:tcPr>
          <w:p w:rsidR="00230B38" w:rsidRPr="00B814EA" w:rsidRDefault="00230B38" w:rsidP="000A6F48">
            <w:pPr>
              <w:ind w:right="20"/>
              <w:jc w:val="center"/>
              <w:rPr>
                <w:sz w:val="24"/>
                <w:szCs w:val="24"/>
              </w:rPr>
            </w:pPr>
            <w:r>
              <w:rPr>
                <w:sz w:val="24"/>
                <w:szCs w:val="24"/>
              </w:rPr>
              <w:t>-</w:t>
            </w:r>
          </w:p>
        </w:tc>
        <w:tc>
          <w:tcPr>
            <w:tcW w:w="1701" w:type="dxa"/>
          </w:tcPr>
          <w:p w:rsidR="00230B38" w:rsidRPr="00B814EA" w:rsidRDefault="00230B38" w:rsidP="000A6F48">
            <w:pPr>
              <w:ind w:right="20"/>
              <w:jc w:val="center"/>
              <w:rPr>
                <w:sz w:val="24"/>
                <w:szCs w:val="24"/>
              </w:rPr>
            </w:pPr>
            <w:r>
              <w:rPr>
                <w:sz w:val="24"/>
                <w:szCs w:val="24"/>
              </w:rPr>
              <w:t>-</w:t>
            </w:r>
          </w:p>
        </w:tc>
        <w:tc>
          <w:tcPr>
            <w:tcW w:w="1275" w:type="dxa"/>
          </w:tcPr>
          <w:p w:rsidR="00230B38" w:rsidRPr="00B814EA" w:rsidRDefault="00230B38" w:rsidP="000A6F48">
            <w:pPr>
              <w:ind w:right="20"/>
              <w:jc w:val="center"/>
              <w:rPr>
                <w:sz w:val="24"/>
                <w:szCs w:val="24"/>
              </w:rPr>
            </w:pPr>
            <w:r>
              <w:rPr>
                <w:sz w:val="24"/>
                <w:szCs w:val="24"/>
              </w:rPr>
              <w:t>-</w:t>
            </w:r>
          </w:p>
        </w:tc>
        <w:tc>
          <w:tcPr>
            <w:tcW w:w="1985" w:type="dxa"/>
          </w:tcPr>
          <w:p w:rsidR="00230B38" w:rsidRPr="00046FFD" w:rsidRDefault="00230B38" w:rsidP="00BD5DB1">
            <w:pPr>
              <w:tabs>
                <w:tab w:val="left" w:pos="1661"/>
              </w:tabs>
              <w:spacing w:line="245" w:lineRule="auto"/>
              <w:jc w:val="both"/>
              <w:rPr>
                <w:sz w:val="24"/>
                <w:szCs w:val="24"/>
              </w:rPr>
            </w:pPr>
            <w:r w:rsidRPr="00046FFD">
              <w:rPr>
                <w:sz w:val="24"/>
                <w:szCs w:val="24"/>
              </w:rPr>
              <w:t>Ремонт водон</w:t>
            </w:r>
            <w:r w:rsidRPr="00046FFD">
              <w:rPr>
                <w:sz w:val="24"/>
                <w:szCs w:val="24"/>
              </w:rPr>
              <w:t>а</w:t>
            </w:r>
            <w:r>
              <w:rPr>
                <w:sz w:val="24"/>
                <w:szCs w:val="24"/>
              </w:rPr>
              <w:t>по</w:t>
            </w:r>
            <w:r w:rsidRPr="00046FFD">
              <w:rPr>
                <w:sz w:val="24"/>
                <w:szCs w:val="24"/>
              </w:rPr>
              <w:t xml:space="preserve">рных башен в </w:t>
            </w:r>
            <w:r w:rsidR="00223D94">
              <w:rPr>
                <w:sz w:val="24"/>
                <w:szCs w:val="24"/>
              </w:rPr>
              <w:t xml:space="preserve">с. Емешево, </w:t>
            </w:r>
            <w:r w:rsidRPr="00046FFD">
              <w:rPr>
                <w:sz w:val="24"/>
                <w:szCs w:val="24"/>
              </w:rPr>
              <w:t xml:space="preserve">д. </w:t>
            </w:r>
            <w:proofErr w:type="gramStart"/>
            <w:r w:rsidRPr="00046FFD">
              <w:rPr>
                <w:sz w:val="24"/>
                <w:szCs w:val="24"/>
              </w:rPr>
              <w:t>Запольные</w:t>
            </w:r>
            <w:proofErr w:type="gramEnd"/>
            <w:r w:rsidRPr="00046FFD">
              <w:rPr>
                <w:sz w:val="24"/>
                <w:szCs w:val="24"/>
              </w:rPr>
              <w:t xml:space="preserve"> Пертнуры, д. Панькино, д. Вержуково</w:t>
            </w:r>
          </w:p>
        </w:tc>
        <w:tc>
          <w:tcPr>
            <w:tcW w:w="992" w:type="dxa"/>
          </w:tcPr>
          <w:p w:rsidR="00230B38" w:rsidRPr="00B814EA" w:rsidRDefault="00230B38" w:rsidP="000A6F48">
            <w:pPr>
              <w:ind w:right="20"/>
              <w:jc w:val="center"/>
              <w:rPr>
                <w:sz w:val="24"/>
                <w:szCs w:val="24"/>
              </w:rPr>
            </w:pPr>
            <w:r>
              <w:rPr>
                <w:sz w:val="24"/>
                <w:szCs w:val="24"/>
              </w:rPr>
              <w:t>-</w:t>
            </w:r>
          </w:p>
        </w:tc>
      </w:tr>
      <w:tr w:rsidR="00230B38" w:rsidRPr="00B814EA" w:rsidTr="000A6F48">
        <w:trPr>
          <w:trHeight w:val="753"/>
        </w:trPr>
        <w:tc>
          <w:tcPr>
            <w:tcW w:w="675" w:type="dxa"/>
            <w:vMerge/>
          </w:tcPr>
          <w:p w:rsidR="00230B38" w:rsidRPr="00B814EA" w:rsidRDefault="00230B38" w:rsidP="000A6F48">
            <w:pPr>
              <w:ind w:right="20"/>
              <w:jc w:val="center"/>
              <w:rPr>
                <w:sz w:val="24"/>
                <w:szCs w:val="24"/>
              </w:rPr>
            </w:pPr>
          </w:p>
        </w:tc>
        <w:tc>
          <w:tcPr>
            <w:tcW w:w="1276" w:type="dxa"/>
            <w:vMerge/>
          </w:tcPr>
          <w:p w:rsidR="00230B38" w:rsidRPr="00B814EA" w:rsidRDefault="00230B38" w:rsidP="005C62EB">
            <w:pPr>
              <w:spacing w:line="232" w:lineRule="exact"/>
              <w:ind w:right="10"/>
              <w:jc w:val="both"/>
              <w:rPr>
                <w:sz w:val="24"/>
                <w:szCs w:val="24"/>
              </w:rPr>
            </w:pPr>
          </w:p>
        </w:tc>
        <w:tc>
          <w:tcPr>
            <w:tcW w:w="4394" w:type="dxa"/>
            <w:vMerge/>
          </w:tcPr>
          <w:p w:rsidR="00230B38" w:rsidRPr="002206A1" w:rsidRDefault="00230B38" w:rsidP="00837F6B">
            <w:pPr>
              <w:jc w:val="both"/>
            </w:pPr>
          </w:p>
        </w:tc>
        <w:tc>
          <w:tcPr>
            <w:tcW w:w="1134" w:type="dxa"/>
          </w:tcPr>
          <w:p w:rsidR="00230B38" w:rsidRDefault="00230B38" w:rsidP="00781FCB">
            <w:pPr>
              <w:jc w:val="center"/>
              <w:rPr>
                <w:sz w:val="24"/>
                <w:szCs w:val="24"/>
              </w:rPr>
            </w:pPr>
            <w:r>
              <w:rPr>
                <w:sz w:val="24"/>
                <w:szCs w:val="24"/>
              </w:rPr>
              <w:t>-</w:t>
            </w:r>
          </w:p>
        </w:tc>
        <w:tc>
          <w:tcPr>
            <w:tcW w:w="1134" w:type="dxa"/>
          </w:tcPr>
          <w:p w:rsidR="00230B38" w:rsidRDefault="00230B38" w:rsidP="00781FCB">
            <w:pPr>
              <w:jc w:val="center"/>
              <w:rPr>
                <w:sz w:val="24"/>
                <w:szCs w:val="24"/>
              </w:rPr>
            </w:pPr>
            <w:r>
              <w:rPr>
                <w:sz w:val="24"/>
                <w:szCs w:val="24"/>
              </w:rPr>
              <w:t>-</w:t>
            </w:r>
          </w:p>
        </w:tc>
        <w:tc>
          <w:tcPr>
            <w:tcW w:w="993" w:type="dxa"/>
          </w:tcPr>
          <w:p w:rsidR="00230B38" w:rsidRPr="00B814EA" w:rsidRDefault="00230B38" w:rsidP="00781FCB">
            <w:pPr>
              <w:ind w:right="20"/>
              <w:jc w:val="center"/>
              <w:rPr>
                <w:sz w:val="24"/>
                <w:szCs w:val="24"/>
              </w:rPr>
            </w:pPr>
            <w:r>
              <w:rPr>
                <w:sz w:val="24"/>
                <w:szCs w:val="24"/>
              </w:rPr>
              <w:t>-</w:t>
            </w:r>
          </w:p>
        </w:tc>
        <w:tc>
          <w:tcPr>
            <w:tcW w:w="1701" w:type="dxa"/>
          </w:tcPr>
          <w:p w:rsidR="00230B38" w:rsidRPr="00B814EA" w:rsidRDefault="00230B38" w:rsidP="00781FCB">
            <w:pPr>
              <w:ind w:right="20"/>
              <w:jc w:val="center"/>
              <w:rPr>
                <w:sz w:val="24"/>
                <w:szCs w:val="24"/>
              </w:rPr>
            </w:pPr>
            <w:r>
              <w:rPr>
                <w:sz w:val="24"/>
                <w:szCs w:val="24"/>
              </w:rPr>
              <w:t>-</w:t>
            </w:r>
          </w:p>
        </w:tc>
        <w:tc>
          <w:tcPr>
            <w:tcW w:w="1275" w:type="dxa"/>
          </w:tcPr>
          <w:p w:rsidR="00230B38" w:rsidRPr="00B814EA" w:rsidRDefault="00230B38" w:rsidP="00781FCB">
            <w:pPr>
              <w:ind w:right="20"/>
              <w:jc w:val="center"/>
              <w:rPr>
                <w:sz w:val="24"/>
                <w:szCs w:val="24"/>
              </w:rPr>
            </w:pPr>
            <w:r>
              <w:rPr>
                <w:sz w:val="24"/>
                <w:szCs w:val="24"/>
              </w:rPr>
              <w:t>-</w:t>
            </w:r>
          </w:p>
        </w:tc>
        <w:tc>
          <w:tcPr>
            <w:tcW w:w="1985" w:type="dxa"/>
          </w:tcPr>
          <w:p w:rsidR="00230B38" w:rsidRPr="00046FFD" w:rsidRDefault="00230B38" w:rsidP="00B62965">
            <w:pPr>
              <w:tabs>
                <w:tab w:val="left" w:pos="1661"/>
              </w:tabs>
              <w:spacing w:line="245" w:lineRule="auto"/>
              <w:jc w:val="both"/>
              <w:rPr>
                <w:sz w:val="24"/>
                <w:szCs w:val="24"/>
              </w:rPr>
            </w:pPr>
            <w:r w:rsidRPr="00B57A65">
              <w:rPr>
                <w:sz w:val="24"/>
                <w:szCs w:val="24"/>
              </w:rPr>
              <w:t xml:space="preserve">Строительство газопровода межпоселкового к д. </w:t>
            </w:r>
            <w:proofErr w:type="gramStart"/>
            <w:r w:rsidRPr="00B57A65">
              <w:rPr>
                <w:sz w:val="24"/>
                <w:szCs w:val="24"/>
              </w:rPr>
              <w:t>Запольные</w:t>
            </w:r>
            <w:proofErr w:type="gramEnd"/>
            <w:r w:rsidRPr="00B57A65">
              <w:rPr>
                <w:sz w:val="24"/>
                <w:szCs w:val="24"/>
              </w:rPr>
              <w:t xml:space="preserve"> Пертнуры</w:t>
            </w:r>
          </w:p>
        </w:tc>
        <w:tc>
          <w:tcPr>
            <w:tcW w:w="992" w:type="dxa"/>
          </w:tcPr>
          <w:p w:rsidR="00230B38" w:rsidRDefault="00230B38" w:rsidP="000A6F48">
            <w:pPr>
              <w:ind w:right="20"/>
              <w:jc w:val="center"/>
              <w:rPr>
                <w:sz w:val="24"/>
                <w:szCs w:val="24"/>
              </w:rPr>
            </w:pPr>
            <w:r>
              <w:rPr>
                <w:sz w:val="24"/>
                <w:szCs w:val="24"/>
              </w:rPr>
              <w:t>-</w:t>
            </w:r>
          </w:p>
        </w:tc>
      </w:tr>
      <w:tr w:rsidR="00230B38" w:rsidRPr="00B814EA" w:rsidTr="00230B38">
        <w:trPr>
          <w:trHeight w:val="419"/>
        </w:trPr>
        <w:tc>
          <w:tcPr>
            <w:tcW w:w="675" w:type="dxa"/>
            <w:vMerge/>
          </w:tcPr>
          <w:p w:rsidR="00230B38" w:rsidRPr="00B814EA" w:rsidRDefault="00230B38" w:rsidP="000A6F48">
            <w:pPr>
              <w:ind w:right="20"/>
              <w:jc w:val="center"/>
              <w:rPr>
                <w:sz w:val="24"/>
                <w:szCs w:val="24"/>
              </w:rPr>
            </w:pPr>
          </w:p>
        </w:tc>
        <w:tc>
          <w:tcPr>
            <w:tcW w:w="1276" w:type="dxa"/>
            <w:vMerge/>
          </w:tcPr>
          <w:p w:rsidR="00230B38" w:rsidRPr="00B814EA" w:rsidRDefault="00230B38" w:rsidP="005C62EB">
            <w:pPr>
              <w:spacing w:line="232" w:lineRule="exact"/>
              <w:ind w:right="10"/>
              <w:jc w:val="both"/>
              <w:rPr>
                <w:sz w:val="24"/>
                <w:szCs w:val="24"/>
              </w:rPr>
            </w:pPr>
          </w:p>
        </w:tc>
        <w:tc>
          <w:tcPr>
            <w:tcW w:w="4394" w:type="dxa"/>
            <w:vMerge/>
          </w:tcPr>
          <w:p w:rsidR="00230B38" w:rsidRPr="002206A1" w:rsidRDefault="00230B38" w:rsidP="00837F6B">
            <w:pPr>
              <w:jc w:val="both"/>
            </w:pPr>
          </w:p>
        </w:tc>
        <w:tc>
          <w:tcPr>
            <w:tcW w:w="1134" w:type="dxa"/>
          </w:tcPr>
          <w:p w:rsidR="00230B38" w:rsidRDefault="00230B38" w:rsidP="00781FCB">
            <w:pPr>
              <w:jc w:val="center"/>
              <w:rPr>
                <w:sz w:val="24"/>
                <w:szCs w:val="24"/>
              </w:rPr>
            </w:pPr>
            <w:r>
              <w:rPr>
                <w:sz w:val="24"/>
                <w:szCs w:val="24"/>
              </w:rPr>
              <w:t>-</w:t>
            </w:r>
          </w:p>
        </w:tc>
        <w:tc>
          <w:tcPr>
            <w:tcW w:w="1134" w:type="dxa"/>
          </w:tcPr>
          <w:p w:rsidR="00230B38" w:rsidRDefault="00230B38" w:rsidP="00781FCB">
            <w:pPr>
              <w:jc w:val="center"/>
              <w:rPr>
                <w:sz w:val="24"/>
                <w:szCs w:val="24"/>
              </w:rPr>
            </w:pPr>
            <w:r>
              <w:rPr>
                <w:sz w:val="24"/>
                <w:szCs w:val="24"/>
              </w:rPr>
              <w:t>-</w:t>
            </w:r>
          </w:p>
        </w:tc>
        <w:tc>
          <w:tcPr>
            <w:tcW w:w="993" w:type="dxa"/>
          </w:tcPr>
          <w:p w:rsidR="00230B38" w:rsidRPr="00B814EA" w:rsidRDefault="00230B38" w:rsidP="00781FCB">
            <w:pPr>
              <w:ind w:right="20"/>
              <w:jc w:val="center"/>
              <w:rPr>
                <w:sz w:val="24"/>
                <w:szCs w:val="24"/>
              </w:rPr>
            </w:pPr>
            <w:r>
              <w:rPr>
                <w:sz w:val="24"/>
                <w:szCs w:val="24"/>
              </w:rPr>
              <w:t>-</w:t>
            </w:r>
          </w:p>
        </w:tc>
        <w:tc>
          <w:tcPr>
            <w:tcW w:w="1701" w:type="dxa"/>
          </w:tcPr>
          <w:p w:rsidR="00230B38" w:rsidRPr="00B814EA" w:rsidRDefault="00230B38" w:rsidP="00781FCB">
            <w:pPr>
              <w:ind w:right="20"/>
              <w:jc w:val="center"/>
              <w:rPr>
                <w:sz w:val="24"/>
                <w:szCs w:val="24"/>
              </w:rPr>
            </w:pPr>
            <w:r>
              <w:rPr>
                <w:sz w:val="24"/>
                <w:szCs w:val="24"/>
              </w:rPr>
              <w:t>-</w:t>
            </w:r>
          </w:p>
        </w:tc>
        <w:tc>
          <w:tcPr>
            <w:tcW w:w="1275" w:type="dxa"/>
          </w:tcPr>
          <w:p w:rsidR="00230B38" w:rsidRPr="00B814EA" w:rsidRDefault="00230B38" w:rsidP="00781FCB">
            <w:pPr>
              <w:ind w:right="20"/>
              <w:jc w:val="center"/>
              <w:rPr>
                <w:sz w:val="24"/>
                <w:szCs w:val="24"/>
              </w:rPr>
            </w:pPr>
            <w:r>
              <w:rPr>
                <w:sz w:val="24"/>
                <w:szCs w:val="24"/>
              </w:rPr>
              <w:t>-</w:t>
            </w:r>
          </w:p>
        </w:tc>
        <w:tc>
          <w:tcPr>
            <w:tcW w:w="1985" w:type="dxa"/>
          </w:tcPr>
          <w:p w:rsidR="00230B38" w:rsidRPr="00046FFD" w:rsidRDefault="00230B38" w:rsidP="00B62965">
            <w:pPr>
              <w:tabs>
                <w:tab w:val="left" w:pos="1661"/>
              </w:tabs>
              <w:spacing w:line="245" w:lineRule="auto"/>
              <w:jc w:val="both"/>
              <w:rPr>
                <w:sz w:val="24"/>
                <w:szCs w:val="24"/>
              </w:rPr>
            </w:pPr>
            <w:r>
              <w:rPr>
                <w:sz w:val="24"/>
                <w:szCs w:val="24"/>
              </w:rPr>
              <w:t>С</w:t>
            </w:r>
            <w:r w:rsidRPr="00B57A65">
              <w:rPr>
                <w:sz w:val="24"/>
                <w:szCs w:val="24"/>
              </w:rPr>
              <w:t>троительство распределител</w:t>
            </w:r>
            <w:r w:rsidRPr="00B57A65">
              <w:rPr>
                <w:sz w:val="24"/>
                <w:szCs w:val="24"/>
              </w:rPr>
              <w:t>ь</w:t>
            </w:r>
            <w:r w:rsidRPr="00B57A65">
              <w:rPr>
                <w:sz w:val="24"/>
                <w:szCs w:val="24"/>
              </w:rPr>
              <w:t>ного газопров</w:t>
            </w:r>
            <w:r w:rsidRPr="00B57A65">
              <w:rPr>
                <w:sz w:val="24"/>
                <w:szCs w:val="24"/>
              </w:rPr>
              <w:t>о</w:t>
            </w:r>
            <w:r w:rsidRPr="00B57A65">
              <w:rPr>
                <w:sz w:val="24"/>
                <w:szCs w:val="24"/>
              </w:rPr>
              <w:t>да низкого да</w:t>
            </w:r>
            <w:r w:rsidRPr="00B57A65">
              <w:rPr>
                <w:sz w:val="24"/>
                <w:szCs w:val="24"/>
              </w:rPr>
              <w:t>в</w:t>
            </w:r>
            <w:r w:rsidRPr="00B57A65">
              <w:rPr>
                <w:sz w:val="24"/>
                <w:szCs w:val="24"/>
              </w:rPr>
              <w:t xml:space="preserve">ления по д. </w:t>
            </w:r>
            <w:r>
              <w:rPr>
                <w:sz w:val="24"/>
                <w:szCs w:val="24"/>
              </w:rPr>
              <w:t>З</w:t>
            </w:r>
            <w:r>
              <w:rPr>
                <w:sz w:val="24"/>
                <w:szCs w:val="24"/>
              </w:rPr>
              <w:t>а</w:t>
            </w:r>
            <w:r>
              <w:rPr>
                <w:sz w:val="24"/>
                <w:szCs w:val="24"/>
              </w:rPr>
              <w:t>польные Пер</w:t>
            </w:r>
            <w:r>
              <w:rPr>
                <w:sz w:val="24"/>
                <w:szCs w:val="24"/>
              </w:rPr>
              <w:t>т</w:t>
            </w:r>
            <w:r>
              <w:rPr>
                <w:sz w:val="24"/>
                <w:szCs w:val="24"/>
              </w:rPr>
              <w:t>нуры</w:t>
            </w:r>
          </w:p>
        </w:tc>
        <w:tc>
          <w:tcPr>
            <w:tcW w:w="992" w:type="dxa"/>
          </w:tcPr>
          <w:p w:rsidR="00230B38" w:rsidRDefault="00230B38" w:rsidP="000A6F48">
            <w:pPr>
              <w:ind w:right="20"/>
              <w:jc w:val="center"/>
              <w:rPr>
                <w:sz w:val="24"/>
                <w:szCs w:val="24"/>
              </w:rPr>
            </w:pPr>
            <w:r>
              <w:rPr>
                <w:sz w:val="24"/>
                <w:szCs w:val="24"/>
              </w:rPr>
              <w:t>-</w:t>
            </w:r>
          </w:p>
        </w:tc>
      </w:tr>
      <w:tr w:rsidR="00230B38" w:rsidRPr="00B814EA" w:rsidTr="000A6F48">
        <w:trPr>
          <w:trHeight w:val="418"/>
        </w:trPr>
        <w:tc>
          <w:tcPr>
            <w:tcW w:w="675" w:type="dxa"/>
            <w:vMerge/>
          </w:tcPr>
          <w:p w:rsidR="00230B38" w:rsidRPr="00B814EA" w:rsidRDefault="00230B38" w:rsidP="000A6F48">
            <w:pPr>
              <w:ind w:right="20"/>
              <w:jc w:val="center"/>
              <w:rPr>
                <w:sz w:val="24"/>
                <w:szCs w:val="24"/>
              </w:rPr>
            </w:pPr>
          </w:p>
        </w:tc>
        <w:tc>
          <w:tcPr>
            <w:tcW w:w="1276" w:type="dxa"/>
            <w:vMerge/>
          </w:tcPr>
          <w:p w:rsidR="00230B38" w:rsidRPr="00B814EA" w:rsidRDefault="00230B38" w:rsidP="005C62EB">
            <w:pPr>
              <w:spacing w:line="232" w:lineRule="exact"/>
              <w:ind w:right="10"/>
              <w:jc w:val="both"/>
              <w:rPr>
                <w:sz w:val="24"/>
                <w:szCs w:val="24"/>
              </w:rPr>
            </w:pPr>
          </w:p>
        </w:tc>
        <w:tc>
          <w:tcPr>
            <w:tcW w:w="4394" w:type="dxa"/>
            <w:vMerge/>
          </w:tcPr>
          <w:p w:rsidR="00230B38" w:rsidRPr="002206A1" w:rsidRDefault="00230B38" w:rsidP="00837F6B">
            <w:pPr>
              <w:jc w:val="both"/>
            </w:pPr>
          </w:p>
        </w:tc>
        <w:tc>
          <w:tcPr>
            <w:tcW w:w="1134" w:type="dxa"/>
          </w:tcPr>
          <w:p w:rsidR="00230B38" w:rsidRDefault="00230B38" w:rsidP="00781FCB">
            <w:pPr>
              <w:jc w:val="center"/>
              <w:rPr>
                <w:sz w:val="24"/>
                <w:szCs w:val="24"/>
              </w:rPr>
            </w:pPr>
            <w:r>
              <w:rPr>
                <w:sz w:val="24"/>
                <w:szCs w:val="24"/>
              </w:rPr>
              <w:t>-</w:t>
            </w:r>
          </w:p>
        </w:tc>
        <w:tc>
          <w:tcPr>
            <w:tcW w:w="1134" w:type="dxa"/>
          </w:tcPr>
          <w:p w:rsidR="00230B38" w:rsidRDefault="00230B38" w:rsidP="00781FCB">
            <w:pPr>
              <w:jc w:val="center"/>
              <w:rPr>
                <w:sz w:val="24"/>
                <w:szCs w:val="24"/>
              </w:rPr>
            </w:pPr>
            <w:r>
              <w:rPr>
                <w:sz w:val="24"/>
                <w:szCs w:val="24"/>
              </w:rPr>
              <w:t>-</w:t>
            </w:r>
          </w:p>
        </w:tc>
        <w:tc>
          <w:tcPr>
            <w:tcW w:w="993" w:type="dxa"/>
          </w:tcPr>
          <w:p w:rsidR="00230B38" w:rsidRPr="00B814EA" w:rsidRDefault="00230B38" w:rsidP="00781FCB">
            <w:pPr>
              <w:ind w:right="20"/>
              <w:jc w:val="center"/>
              <w:rPr>
                <w:sz w:val="24"/>
                <w:szCs w:val="24"/>
              </w:rPr>
            </w:pPr>
            <w:r>
              <w:rPr>
                <w:sz w:val="24"/>
                <w:szCs w:val="24"/>
              </w:rPr>
              <w:t>-</w:t>
            </w:r>
          </w:p>
        </w:tc>
        <w:tc>
          <w:tcPr>
            <w:tcW w:w="1701" w:type="dxa"/>
          </w:tcPr>
          <w:p w:rsidR="00230B38" w:rsidRDefault="00230B38" w:rsidP="00781FCB">
            <w:pPr>
              <w:jc w:val="center"/>
              <w:rPr>
                <w:sz w:val="24"/>
                <w:szCs w:val="24"/>
              </w:rPr>
            </w:pPr>
            <w:r>
              <w:rPr>
                <w:sz w:val="24"/>
                <w:szCs w:val="24"/>
              </w:rPr>
              <w:t>-</w:t>
            </w:r>
          </w:p>
        </w:tc>
        <w:tc>
          <w:tcPr>
            <w:tcW w:w="1275" w:type="dxa"/>
          </w:tcPr>
          <w:p w:rsidR="00230B38" w:rsidRDefault="00230B38" w:rsidP="00781FCB">
            <w:pPr>
              <w:jc w:val="center"/>
              <w:rPr>
                <w:sz w:val="24"/>
                <w:szCs w:val="24"/>
              </w:rPr>
            </w:pPr>
            <w:r>
              <w:rPr>
                <w:sz w:val="24"/>
                <w:szCs w:val="24"/>
              </w:rPr>
              <w:t>-</w:t>
            </w:r>
          </w:p>
        </w:tc>
        <w:tc>
          <w:tcPr>
            <w:tcW w:w="1985" w:type="dxa"/>
          </w:tcPr>
          <w:p w:rsidR="00230B38" w:rsidRPr="00B814EA" w:rsidRDefault="00230B38" w:rsidP="00B62965">
            <w:pPr>
              <w:ind w:right="20"/>
              <w:jc w:val="both"/>
              <w:rPr>
                <w:sz w:val="24"/>
                <w:szCs w:val="24"/>
              </w:rPr>
            </w:pPr>
            <w:r>
              <w:rPr>
                <w:sz w:val="24"/>
                <w:szCs w:val="24"/>
              </w:rPr>
              <w:t xml:space="preserve">Строительство ГРП в д. </w:t>
            </w:r>
            <w:proofErr w:type="gramStart"/>
            <w:r>
              <w:rPr>
                <w:sz w:val="24"/>
                <w:szCs w:val="24"/>
              </w:rPr>
              <w:t>З</w:t>
            </w:r>
            <w:r>
              <w:rPr>
                <w:sz w:val="24"/>
                <w:szCs w:val="24"/>
              </w:rPr>
              <w:t>а</w:t>
            </w:r>
            <w:r>
              <w:rPr>
                <w:sz w:val="24"/>
                <w:szCs w:val="24"/>
              </w:rPr>
              <w:lastRenderedPageBreak/>
              <w:t>польные</w:t>
            </w:r>
            <w:proofErr w:type="gramEnd"/>
            <w:r>
              <w:rPr>
                <w:sz w:val="24"/>
                <w:szCs w:val="24"/>
              </w:rPr>
              <w:t xml:space="preserve"> Пер</w:t>
            </w:r>
            <w:r>
              <w:rPr>
                <w:sz w:val="24"/>
                <w:szCs w:val="24"/>
              </w:rPr>
              <w:t>т</w:t>
            </w:r>
            <w:r>
              <w:rPr>
                <w:sz w:val="24"/>
                <w:szCs w:val="24"/>
              </w:rPr>
              <w:t>нуры</w:t>
            </w:r>
          </w:p>
        </w:tc>
        <w:tc>
          <w:tcPr>
            <w:tcW w:w="992" w:type="dxa"/>
          </w:tcPr>
          <w:p w:rsidR="00230B38" w:rsidRPr="00B814EA" w:rsidRDefault="00230B38" w:rsidP="00781FCB">
            <w:pPr>
              <w:ind w:right="20"/>
              <w:jc w:val="center"/>
              <w:rPr>
                <w:sz w:val="24"/>
                <w:szCs w:val="24"/>
              </w:rPr>
            </w:pPr>
            <w:r>
              <w:rPr>
                <w:sz w:val="24"/>
                <w:szCs w:val="24"/>
              </w:rPr>
              <w:lastRenderedPageBreak/>
              <w:t>-</w:t>
            </w:r>
          </w:p>
        </w:tc>
      </w:tr>
      <w:tr w:rsidR="00C67EFA" w:rsidRPr="00B814EA" w:rsidTr="007F00AD">
        <w:trPr>
          <w:trHeight w:val="1309"/>
        </w:trPr>
        <w:tc>
          <w:tcPr>
            <w:tcW w:w="675" w:type="dxa"/>
            <w:vMerge w:val="restart"/>
          </w:tcPr>
          <w:p w:rsidR="00C67EFA" w:rsidRPr="00B814EA" w:rsidRDefault="00C67EFA" w:rsidP="00C67EFA">
            <w:pPr>
              <w:ind w:right="20"/>
              <w:jc w:val="center"/>
              <w:rPr>
                <w:sz w:val="24"/>
                <w:szCs w:val="24"/>
              </w:rPr>
            </w:pPr>
            <w:r w:rsidRPr="00B814EA">
              <w:rPr>
                <w:sz w:val="24"/>
                <w:szCs w:val="24"/>
              </w:rPr>
              <w:lastRenderedPageBreak/>
              <w:t>5</w:t>
            </w:r>
          </w:p>
        </w:tc>
        <w:tc>
          <w:tcPr>
            <w:tcW w:w="1276" w:type="dxa"/>
            <w:vMerge w:val="restart"/>
          </w:tcPr>
          <w:p w:rsidR="00C67EFA" w:rsidRPr="00B814EA" w:rsidRDefault="00C67EFA" w:rsidP="005C62EB">
            <w:pPr>
              <w:spacing w:line="232" w:lineRule="exact"/>
              <w:ind w:right="10"/>
              <w:jc w:val="both"/>
              <w:rPr>
                <w:sz w:val="24"/>
                <w:szCs w:val="24"/>
              </w:rPr>
            </w:pPr>
            <w:r w:rsidRPr="00B814EA">
              <w:rPr>
                <w:sz w:val="24"/>
                <w:szCs w:val="24"/>
              </w:rPr>
              <w:t>Зона тран</w:t>
            </w:r>
            <w:r w:rsidRPr="00B814EA">
              <w:rPr>
                <w:sz w:val="24"/>
                <w:szCs w:val="24"/>
              </w:rPr>
              <w:t>с</w:t>
            </w:r>
            <w:r w:rsidRPr="00B814EA">
              <w:rPr>
                <w:sz w:val="24"/>
                <w:szCs w:val="24"/>
              </w:rPr>
              <w:t>портной инфр</w:t>
            </w:r>
            <w:r w:rsidRPr="00B814EA">
              <w:rPr>
                <w:sz w:val="24"/>
                <w:szCs w:val="24"/>
              </w:rPr>
              <w:t>а</w:t>
            </w:r>
            <w:r w:rsidRPr="00B814EA">
              <w:rPr>
                <w:sz w:val="24"/>
                <w:szCs w:val="24"/>
              </w:rPr>
              <w:t>структ</w:t>
            </w:r>
            <w:r w:rsidRPr="00B814EA">
              <w:rPr>
                <w:sz w:val="24"/>
                <w:szCs w:val="24"/>
              </w:rPr>
              <w:t>у</w:t>
            </w:r>
            <w:r w:rsidRPr="00B814EA">
              <w:rPr>
                <w:sz w:val="24"/>
                <w:szCs w:val="24"/>
              </w:rPr>
              <w:t xml:space="preserve">ры </w:t>
            </w:r>
          </w:p>
          <w:p w:rsidR="00C67EFA" w:rsidRPr="00B814EA" w:rsidRDefault="00C67EFA" w:rsidP="00C67EFA">
            <w:pPr>
              <w:spacing w:line="232" w:lineRule="exact"/>
              <w:ind w:right="10"/>
              <w:jc w:val="both"/>
              <w:rPr>
                <w:sz w:val="24"/>
                <w:szCs w:val="24"/>
              </w:rPr>
            </w:pPr>
          </w:p>
        </w:tc>
        <w:tc>
          <w:tcPr>
            <w:tcW w:w="4394" w:type="dxa"/>
            <w:vMerge w:val="restart"/>
          </w:tcPr>
          <w:p w:rsidR="00C67EFA" w:rsidRPr="00B814EA" w:rsidRDefault="00C67EFA" w:rsidP="00837F6B">
            <w:pPr>
              <w:jc w:val="both"/>
              <w:rPr>
                <w:sz w:val="24"/>
                <w:szCs w:val="24"/>
              </w:rPr>
            </w:pPr>
            <w:r w:rsidRPr="002206A1">
              <w:t>Параметры функциональной зоны следует принимать в соответствии с СП 42.13330.2016. Свод правил. Градостро</w:t>
            </w:r>
            <w:r w:rsidRPr="002206A1">
              <w:t>и</w:t>
            </w:r>
            <w:r w:rsidRPr="002206A1">
              <w:t>тельство. Планировка и застройка горо</w:t>
            </w:r>
            <w:r w:rsidRPr="002206A1">
              <w:t>д</w:t>
            </w:r>
            <w:r w:rsidRPr="002206A1">
              <w:t>ских и сельских поселений. Актуализир</w:t>
            </w:r>
            <w:r w:rsidRPr="002206A1">
              <w:t>о</w:t>
            </w:r>
            <w:r w:rsidRPr="002206A1">
              <w:t>ванная редакция СНиП 2.07.01-89*», др</w:t>
            </w:r>
            <w:r w:rsidRPr="002206A1">
              <w:t>у</w:t>
            </w:r>
            <w:r w:rsidRPr="002206A1">
              <w:t>гими нормативно-правовыми актами</w:t>
            </w:r>
          </w:p>
        </w:tc>
        <w:tc>
          <w:tcPr>
            <w:tcW w:w="1134" w:type="dxa"/>
          </w:tcPr>
          <w:p w:rsidR="00C67EFA" w:rsidRPr="00B814EA" w:rsidRDefault="00C67EFA" w:rsidP="00D464DB">
            <w:pPr>
              <w:jc w:val="center"/>
              <w:rPr>
                <w:sz w:val="24"/>
                <w:szCs w:val="24"/>
              </w:rPr>
            </w:pPr>
            <w:r>
              <w:rPr>
                <w:sz w:val="24"/>
                <w:szCs w:val="24"/>
              </w:rPr>
              <w:t>303,3</w:t>
            </w:r>
          </w:p>
        </w:tc>
        <w:tc>
          <w:tcPr>
            <w:tcW w:w="1134" w:type="dxa"/>
          </w:tcPr>
          <w:p w:rsidR="00C67EFA" w:rsidRPr="00B814EA" w:rsidRDefault="00C67EFA" w:rsidP="00BD5DB1">
            <w:pPr>
              <w:jc w:val="center"/>
              <w:rPr>
                <w:sz w:val="24"/>
                <w:szCs w:val="24"/>
              </w:rPr>
            </w:pPr>
            <w:r>
              <w:rPr>
                <w:sz w:val="24"/>
                <w:szCs w:val="24"/>
              </w:rPr>
              <w:t>303,3</w:t>
            </w:r>
          </w:p>
        </w:tc>
        <w:tc>
          <w:tcPr>
            <w:tcW w:w="993" w:type="dxa"/>
          </w:tcPr>
          <w:p w:rsidR="00C67EFA" w:rsidRPr="00B814EA" w:rsidRDefault="00C67EFA"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c>
          <w:tcPr>
            <w:tcW w:w="1701" w:type="dxa"/>
          </w:tcPr>
          <w:p w:rsidR="00C67EFA" w:rsidRPr="00B814EA" w:rsidRDefault="00C67EFA" w:rsidP="00886215">
            <w:pPr>
              <w:ind w:left="-108" w:right="-108"/>
              <w:jc w:val="center"/>
              <w:rPr>
                <w:sz w:val="24"/>
                <w:szCs w:val="24"/>
              </w:rPr>
            </w:pPr>
            <w:r w:rsidRPr="00B814EA">
              <w:rPr>
                <w:sz w:val="24"/>
                <w:szCs w:val="24"/>
              </w:rPr>
              <w:t>предусмотрено</w:t>
            </w:r>
          </w:p>
        </w:tc>
        <w:tc>
          <w:tcPr>
            <w:tcW w:w="1275" w:type="dxa"/>
          </w:tcPr>
          <w:p w:rsidR="00C67EFA" w:rsidRPr="00B814EA" w:rsidRDefault="00C67EFA" w:rsidP="00886215">
            <w:pPr>
              <w:ind w:left="-108" w:right="-108"/>
              <w:jc w:val="center"/>
              <w:rPr>
                <w:sz w:val="24"/>
                <w:szCs w:val="24"/>
              </w:rPr>
            </w:pPr>
            <w:r w:rsidRPr="00B814EA">
              <w:rPr>
                <w:sz w:val="24"/>
                <w:szCs w:val="24"/>
              </w:rPr>
              <w:t>не пред</w:t>
            </w:r>
            <w:r w:rsidRPr="00B814EA">
              <w:rPr>
                <w:sz w:val="24"/>
                <w:szCs w:val="24"/>
              </w:rPr>
              <w:t>у</w:t>
            </w:r>
            <w:r w:rsidRPr="00B814EA">
              <w:rPr>
                <w:sz w:val="24"/>
                <w:szCs w:val="24"/>
              </w:rPr>
              <w:t>смотрено</w:t>
            </w:r>
          </w:p>
        </w:tc>
        <w:tc>
          <w:tcPr>
            <w:tcW w:w="1985" w:type="dxa"/>
          </w:tcPr>
          <w:p w:rsidR="00C67EFA" w:rsidRPr="00B814EA" w:rsidRDefault="00C67EFA" w:rsidP="00886215">
            <w:pPr>
              <w:ind w:left="-108" w:right="-108"/>
              <w:jc w:val="center"/>
              <w:rPr>
                <w:sz w:val="24"/>
                <w:szCs w:val="24"/>
              </w:rPr>
            </w:pPr>
            <w:r w:rsidRPr="00B814EA">
              <w:rPr>
                <w:sz w:val="24"/>
                <w:szCs w:val="24"/>
              </w:rPr>
              <w:t>предусмотрено</w:t>
            </w:r>
          </w:p>
        </w:tc>
        <w:tc>
          <w:tcPr>
            <w:tcW w:w="992" w:type="dxa"/>
          </w:tcPr>
          <w:p w:rsidR="00C67EFA" w:rsidRPr="00B814EA" w:rsidRDefault="00C67EFA"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r>
      <w:tr w:rsidR="00C67EFA" w:rsidRPr="00B814EA" w:rsidTr="007F00AD">
        <w:trPr>
          <w:trHeight w:val="840"/>
        </w:trPr>
        <w:tc>
          <w:tcPr>
            <w:tcW w:w="675" w:type="dxa"/>
            <w:vMerge/>
          </w:tcPr>
          <w:p w:rsidR="00C67EFA" w:rsidRPr="00B814EA" w:rsidRDefault="00C67EFA" w:rsidP="008B724D">
            <w:pPr>
              <w:ind w:right="20"/>
              <w:jc w:val="center"/>
              <w:rPr>
                <w:sz w:val="24"/>
                <w:szCs w:val="24"/>
              </w:rPr>
            </w:pPr>
          </w:p>
        </w:tc>
        <w:tc>
          <w:tcPr>
            <w:tcW w:w="1276" w:type="dxa"/>
            <w:vMerge/>
          </w:tcPr>
          <w:p w:rsidR="00C67EFA" w:rsidRPr="00B814EA" w:rsidRDefault="00C67EFA" w:rsidP="005C62EB">
            <w:pPr>
              <w:spacing w:line="232" w:lineRule="exact"/>
              <w:ind w:right="10"/>
              <w:jc w:val="both"/>
              <w:rPr>
                <w:sz w:val="24"/>
                <w:szCs w:val="24"/>
              </w:rPr>
            </w:pPr>
          </w:p>
        </w:tc>
        <w:tc>
          <w:tcPr>
            <w:tcW w:w="4394" w:type="dxa"/>
            <w:vMerge/>
          </w:tcPr>
          <w:p w:rsidR="00C67EFA" w:rsidRPr="002206A1" w:rsidRDefault="00C67EFA" w:rsidP="00837F6B">
            <w:pPr>
              <w:jc w:val="both"/>
            </w:pPr>
          </w:p>
        </w:tc>
        <w:tc>
          <w:tcPr>
            <w:tcW w:w="1134" w:type="dxa"/>
          </w:tcPr>
          <w:p w:rsidR="00C67EFA" w:rsidRDefault="00C67EFA" w:rsidP="00D464DB">
            <w:pPr>
              <w:jc w:val="center"/>
              <w:rPr>
                <w:sz w:val="24"/>
                <w:szCs w:val="24"/>
              </w:rPr>
            </w:pPr>
            <w:r>
              <w:rPr>
                <w:sz w:val="24"/>
                <w:szCs w:val="24"/>
              </w:rPr>
              <w:t>-</w:t>
            </w:r>
          </w:p>
        </w:tc>
        <w:tc>
          <w:tcPr>
            <w:tcW w:w="1134" w:type="dxa"/>
          </w:tcPr>
          <w:p w:rsidR="00C67EFA" w:rsidRDefault="00C67EFA" w:rsidP="00DA5C24">
            <w:pPr>
              <w:jc w:val="center"/>
              <w:rPr>
                <w:sz w:val="24"/>
                <w:szCs w:val="24"/>
              </w:rPr>
            </w:pPr>
            <w:r>
              <w:rPr>
                <w:sz w:val="24"/>
                <w:szCs w:val="24"/>
              </w:rPr>
              <w:t>-</w:t>
            </w:r>
          </w:p>
        </w:tc>
        <w:tc>
          <w:tcPr>
            <w:tcW w:w="993" w:type="dxa"/>
          </w:tcPr>
          <w:p w:rsidR="00C67EFA" w:rsidRPr="00B814EA" w:rsidRDefault="00C67EFA" w:rsidP="00B814EA">
            <w:pPr>
              <w:ind w:right="20"/>
              <w:jc w:val="center"/>
              <w:rPr>
                <w:sz w:val="24"/>
                <w:szCs w:val="24"/>
              </w:rPr>
            </w:pPr>
            <w:r>
              <w:rPr>
                <w:sz w:val="24"/>
                <w:szCs w:val="24"/>
              </w:rPr>
              <w:t>-</w:t>
            </w:r>
          </w:p>
        </w:tc>
        <w:tc>
          <w:tcPr>
            <w:tcW w:w="1701" w:type="dxa"/>
          </w:tcPr>
          <w:p w:rsidR="00C67EFA" w:rsidRPr="00B814EA" w:rsidRDefault="00C67EFA" w:rsidP="00B814EA">
            <w:pPr>
              <w:ind w:right="20"/>
              <w:jc w:val="center"/>
              <w:rPr>
                <w:sz w:val="24"/>
                <w:szCs w:val="24"/>
              </w:rPr>
            </w:pPr>
            <w:r>
              <w:rPr>
                <w:sz w:val="24"/>
                <w:szCs w:val="24"/>
              </w:rPr>
              <w:t>-</w:t>
            </w:r>
          </w:p>
        </w:tc>
        <w:tc>
          <w:tcPr>
            <w:tcW w:w="1275" w:type="dxa"/>
          </w:tcPr>
          <w:p w:rsidR="00C67EFA" w:rsidRPr="00B814EA" w:rsidRDefault="00C67EFA" w:rsidP="00B814EA">
            <w:pPr>
              <w:ind w:right="20"/>
              <w:jc w:val="center"/>
              <w:rPr>
                <w:sz w:val="24"/>
                <w:szCs w:val="24"/>
              </w:rPr>
            </w:pPr>
            <w:r>
              <w:rPr>
                <w:sz w:val="24"/>
                <w:szCs w:val="24"/>
              </w:rPr>
              <w:t>-</w:t>
            </w:r>
          </w:p>
        </w:tc>
        <w:tc>
          <w:tcPr>
            <w:tcW w:w="1985" w:type="dxa"/>
          </w:tcPr>
          <w:p w:rsidR="00C67EFA" w:rsidRDefault="00C67EFA" w:rsidP="00AF5FE1">
            <w:pPr>
              <w:ind w:right="20"/>
              <w:jc w:val="both"/>
              <w:rPr>
                <w:sz w:val="24"/>
                <w:szCs w:val="24"/>
              </w:rPr>
            </w:pPr>
            <w:r>
              <w:rPr>
                <w:sz w:val="24"/>
                <w:szCs w:val="24"/>
              </w:rPr>
              <w:t>Ремонт дорог общего польз</w:t>
            </w:r>
            <w:r>
              <w:rPr>
                <w:sz w:val="24"/>
                <w:szCs w:val="24"/>
              </w:rPr>
              <w:t>о</w:t>
            </w:r>
            <w:r>
              <w:rPr>
                <w:sz w:val="24"/>
                <w:szCs w:val="24"/>
              </w:rPr>
              <w:t>вания местного значения (под</w:t>
            </w:r>
            <w:r>
              <w:rPr>
                <w:sz w:val="24"/>
                <w:szCs w:val="24"/>
              </w:rPr>
              <w:t>ъ</w:t>
            </w:r>
            <w:r>
              <w:rPr>
                <w:sz w:val="24"/>
                <w:szCs w:val="24"/>
              </w:rPr>
              <w:t>езды к д. Ям</w:t>
            </w:r>
            <w:r>
              <w:rPr>
                <w:sz w:val="24"/>
                <w:szCs w:val="24"/>
              </w:rPr>
              <w:t>о</w:t>
            </w:r>
            <w:r>
              <w:rPr>
                <w:sz w:val="24"/>
                <w:szCs w:val="24"/>
              </w:rPr>
              <w:t>лино, д. Запол</w:t>
            </w:r>
            <w:r>
              <w:rPr>
                <w:sz w:val="24"/>
                <w:szCs w:val="24"/>
              </w:rPr>
              <w:t>ь</w:t>
            </w:r>
            <w:r>
              <w:rPr>
                <w:sz w:val="24"/>
                <w:szCs w:val="24"/>
              </w:rPr>
              <w:t>ные Пертнуры, д. Заовражные Пертнуры, д. Парастаево</w:t>
            </w:r>
            <w:r w:rsidR="00223D94">
              <w:rPr>
                <w:sz w:val="24"/>
                <w:szCs w:val="24"/>
              </w:rPr>
              <w:t>, д. Пальтикино)</w:t>
            </w:r>
          </w:p>
        </w:tc>
        <w:tc>
          <w:tcPr>
            <w:tcW w:w="992" w:type="dxa"/>
          </w:tcPr>
          <w:p w:rsidR="00C67EFA" w:rsidRPr="00B814EA" w:rsidRDefault="00C67EFA" w:rsidP="00B814EA">
            <w:pPr>
              <w:ind w:right="20"/>
              <w:jc w:val="center"/>
              <w:rPr>
                <w:sz w:val="24"/>
                <w:szCs w:val="24"/>
              </w:rPr>
            </w:pPr>
            <w:r>
              <w:rPr>
                <w:sz w:val="24"/>
                <w:szCs w:val="24"/>
              </w:rPr>
              <w:t>-</w:t>
            </w:r>
          </w:p>
        </w:tc>
      </w:tr>
      <w:tr w:rsidR="00C67EFA" w:rsidRPr="00B814EA" w:rsidTr="007F00AD">
        <w:trPr>
          <w:trHeight w:val="825"/>
        </w:trPr>
        <w:tc>
          <w:tcPr>
            <w:tcW w:w="675" w:type="dxa"/>
            <w:vMerge/>
          </w:tcPr>
          <w:p w:rsidR="00C67EFA" w:rsidRDefault="00C67EFA" w:rsidP="008B724D">
            <w:pPr>
              <w:ind w:right="20"/>
              <w:jc w:val="center"/>
              <w:rPr>
                <w:sz w:val="24"/>
                <w:szCs w:val="24"/>
              </w:rPr>
            </w:pPr>
          </w:p>
        </w:tc>
        <w:tc>
          <w:tcPr>
            <w:tcW w:w="1276" w:type="dxa"/>
            <w:vMerge/>
          </w:tcPr>
          <w:p w:rsidR="00C67EFA" w:rsidRPr="00B814EA" w:rsidRDefault="00C67EFA" w:rsidP="00B83F28">
            <w:pPr>
              <w:spacing w:line="232" w:lineRule="exact"/>
              <w:ind w:right="10"/>
              <w:jc w:val="both"/>
              <w:rPr>
                <w:sz w:val="24"/>
                <w:szCs w:val="24"/>
              </w:rPr>
            </w:pPr>
          </w:p>
        </w:tc>
        <w:tc>
          <w:tcPr>
            <w:tcW w:w="4394" w:type="dxa"/>
            <w:vMerge/>
          </w:tcPr>
          <w:p w:rsidR="00C67EFA" w:rsidRPr="002206A1" w:rsidRDefault="00C67EFA" w:rsidP="00837F6B">
            <w:pPr>
              <w:jc w:val="both"/>
            </w:pPr>
          </w:p>
        </w:tc>
        <w:tc>
          <w:tcPr>
            <w:tcW w:w="1134" w:type="dxa"/>
          </w:tcPr>
          <w:p w:rsidR="00C67EFA" w:rsidRDefault="00C67EFA" w:rsidP="00D464DB">
            <w:pPr>
              <w:jc w:val="center"/>
              <w:rPr>
                <w:sz w:val="24"/>
                <w:szCs w:val="24"/>
              </w:rPr>
            </w:pPr>
            <w:r>
              <w:rPr>
                <w:sz w:val="24"/>
                <w:szCs w:val="24"/>
              </w:rPr>
              <w:t>-</w:t>
            </w:r>
          </w:p>
        </w:tc>
        <w:tc>
          <w:tcPr>
            <w:tcW w:w="1134" w:type="dxa"/>
          </w:tcPr>
          <w:p w:rsidR="00C67EFA" w:rsidRDefault="00C67EFA" w:rsidP="00DA5C24">
            <w:pPr>
              <w:jc w:val="center"/>
              <w:rPr>
                <w:sz w:val="24"/>
                <w:szCs w:val="24"/>
              </w:rPr>
            </w:pPr>
            <w:r>
              <w:rPr>
                <w:sz w:val="24"/>
                <w:szCs w:val="24"/>
              </w:rPr>
              <w:t>-</w:t>
            </w:r>
          </w:p>
        </w:tc>
        <w:tc>
          <w:tcPr>
            <w:tcW w:w="993" w:type="dxa"/>
          </w:tcPr>
          <w:p w:rsidR="00C67EFA" w:rsidRDefault="00C67EFA" w:rsidP="00B814EA">
            <w:pPr>
              <w:ind w:right="20"/>
              <w:jc w:val="center"/>
              <w:rPr>
                <w:sz w:val="24"/>
                <w:szCs w:val="24"/>
              </w:rPr>
            </w:pPr>
            <w:r>
              <w:rPr>
                <w:sz w:val="24"/>
                <w:szCs w:val="24"/>
              </w:rPr>
              <w:t>-</w:t>
            </w:r>
          </w:p>
        </w:tc>
        <w:tc>
          <w:tcPr>
            <w:tcW w:w="1701" w:type="dxa"/>
          </w:tcPr>
          <w:p w:rsidR="00C67EFA" w:rsidRDefault="00C67EFA" w:rsidP="00E4083C">
            <w:pPr>
              <w:ind w:right="20"/>
              <w:jc w:val="both"/>
              <w:rPr>
                <w:sz w:val="24"/>
                <w:szCs w:val="24"/>
              </w:rPr>
            </w:pPr>
            <w:r w:rsidRPr="00353301">
              <w:rPr>
                <w:bCs/>
                <w:color w:val="000000"/>
                <w:sz w:val="23"/>
                <w:szCs w:val="23"/>
              </w:rPr>
              <w:t xml:space="preserve">Строительство причала </w:t>
            </w:r>
            <w:proofErr w:type="gramStart"/>
            <w:r w:rsidRPr="00353301">
              <w:rPr>
                <w:bCs/>
                <w:color w:val="000000"/>
                <w:sz w:val="23"/>
                <w:szCs w:val="23"/>
              </w:rPr>
              <w:t>в</w:t>
            </w:r>
            <w:proofErr w:type="gramEnd"/>
            <w:r w:rsidRPr="00353301">
              <w:rPr>
                <w:bCs/>
                <w:color w:val="000000"/>
                <w:sz w:val="23"/>
                <w:szCs w:val="23"/>
              </w:rPr>
              <w:t xml:space="preserve"> с. Сумки</w:t>
            </w:r>
          </w:p>
        </w:tc>
        <w:tc>
          <w:tcPr>
            <w:tcW w:w="1275" w:type="dxa"/>
          </w:tcPr>
          <w:p w:rsidR="00C67EFA" w:rsidRDefault="00C67EFA" w:rsidP="00E4083C">
            <w:pPr>
              <w:ind w:right="20"/>
              <w:jc w:val="center"/>
              <w:rPr>
                <w:sz w:val="24"/>
                <w:szCs w:val="24"/>
              </w:rPr>
            </w:pPr>
            <w:r>
              <w:rPr>
                <w:sz w:val="24"/>
                <w:szCs w:val="24"/>
              </w:rPr>
              <w:t>-</w:t>
            </w:r>
          </w:p>
        </w:tc>
        <w:tc>
          <w:tcPr>
            <w:tcW w:w="1985" w:type="dxa"/>
          </w:tcPr>
          <w:p w:rsidR="00C67EFA" w:rsidRDefault="00C67EFA" w:rsidP="00E4083C">
            <w:pPr>
              <w:ind w:right="20"/>
              <w:jc w:val="center"/>
              <w:rPr>
                <w:sz w:val="24"/>
                <w:szCs w:val="24"/>
              </w:rPr>
            </w:pPr>
            <w:r>
              <w:rPr>
                <w:sz w:val="24"/>
                <w:szCs w:val="24"/>
              </w:rPr>
              <w:t>-</w:t>
            </w:r>
          </w:p>
        </w:tc>
        <w:tc>
          <w:tcPr>
            <w:tcW w:w="992" w:type="dxa"/>
          </w:tcPr>
          <w:p w:rsidR="00C67EFA" w:rsidRDefault="00C67EFA" w:rsidP="00E4083C">
            <w:pPr>
              <w:ind w:right="20"/>
              <w:jc w:val="center"/>
              <w:rPr>
                <w:sz w:val="24"/>
                <w:szCs w:val="24"/>
              </w:rPr>
            </w:pPr>
            <w:r>
              <w:rPr>
                <w:sz w:val="24"/>
                <w:szCs w:val="24"/>
              </w:rPr>
              <w:t>-</w:t>
            </w:r>
          </w:p>
        </w:tc>
      </w:tr>
      <w:tr w:rsidR="002E25BB" w:rsidRPr="00B814EA" w:rsidTr="00691E8E">
        <w:tc>
          <w:tcPr>
            <w:tcW w:w="675" w:type="dxa"/>
          </w:tcPr>
          <w:p w:rsidR="002E25BB" w:rsidRPr="00B814EA" w:rsidRDefault="002E25BB" w:rsidP="008B724D">
            <w:pPr>
              <w:ind w:right="20"/>
              <w:jc w:val="center"/>
              <w:rPr>
                <w:sz w:val="24"/>
                <w:szCs w:val="24"/>
              </w:rPr>
            </w:pPr>
            <w:r>
              <w:rPr>
                <w:sz w:val="24"/>
                <w:szCs w:val="24"/>
              </w:rPr>
              <w:t>6</w:t>
            </w:r>
          </w:p>
        </w:tc>
        <w:tc>
          <w:tcPr>
            <w:tcW w:w="1276" w:type="dxa"/>
          </w:tcPr>
          <w:p w:rsidR="002E25BB" w:rsidRPr="00B814EA" w:rsidRDefault="002E25BB" w:rsidP="005C62EB">
            <w:pPr>
              <w:spacing w:line="232" w:lineRule="exact"/>
              <w:ind w:right="10"/>
              <w:jc w:val="both"/>
              <w:rPr>
                <w:sz w:val="24"/>
                <w:szCs w:val="24"/>
              </w:rPr>
            </w:pPr>
            <w:r>
              <w:rPr>
                <w:sz w:val="24"/>
                <w:szCs w:val="24"/>
              </w:rPr>
              <w:t>Зоны рекре</w:t>
            </w:r>
            <w:r>
              <w:rPr>
                <w:sz w:val="24"/>
                <w:szCs w:val="24"/>
              </w:rPr>
              <w:t>а</w:t>
            </w:r>
            <w:r>
              <w:rPr>
                <w:sz w:val="24"/>
                <w:szCs w:val="24"/>
              </w:rPr>
              <w:t>ционного назнач</w:t>
            </w:r>
            <w:r>
              <w:rPr>
                <w:sz w:val="24"/>
                <w:szCs w:val="24"/>
              </w:rPr>
              <w:t>е</w:t>
            </w:r>
            <w:r>
              <w:rPr>
                <w:sz w:val="24"/>
                <w:szCs w:val="24"/>
              </w:rPr>
              <w:t>ния</w:t>
            </w:r>
          </w:p>
        </w:tc>
        <w:tc>
          <w:tcPr>
            <w:tcW w:w="4394" w:type="dxa"/>
          </w:tcPr>
          <w:p w:rsidR="002E25BB" w:rsidRPr="00B814EA" w:rsidRDefault="002E25BB" w:rsidP="00837F6B">
            <w:pPr>
              <w:jc w:val="both"/>
              <w:rPr>
                <w:sz w:val="24"/>
                <w:szCs w:val="24"/>
              </w:rPr>
            </w:pPr>
            <w:r w:rsidRPr="002206A1">
              <w:t>Параметры функциональной зоны следует принимать в соответствии с СП 42.13330.2016. Свод правил. Градостро</w:t>
            </w:r>
            <w:r w:rsidRPr="002206A1">
              <w:t>и</w:t>
            </w:r>
            <w:r w:rsidRPr="002206A1">
              <w:t>тельство. Планировка и застройка горо</w:t>
            </w:r>
            <w:r w:rsidRPr="002206A1">
              <w:t>д</w:t>
            </w:r>
            <w:r w:rsidRPr="002206A1">
              <w:t>ских и сельских поселений. Актуализир</w:t>
            </w:r>
            <w:r w:rsidRPr="002206A1">
              <w:t>о</w:t>
            </w:r>
            <w:r w:rsidRPr="002206A1">
              <w:t>ванная редакция СНиП 2.07.01-89*», др</w:t>
            </w:r>
            <w:r w:rsidRPr="002206A1">
              <w:t>у</w:t>
            </w:r>
            <w:r w:rsidRPr="002206A1">
              <w:t>гими нормативно-правовыми актами</w:t>
            </w:r>
          </w:p>
        </w:tc>
        <w:tc>
          <w:tcPr>
            <w:tcW w:w="1134" w:type="dxa"/>
          </w:tcPr>
          <w:p w:rsidR="002E25BB" w:rsidRPr="00B814EA" w:rsidRDefault="002E25BB" w:rsidP="00D464DB">
            <w:pPr>
              <w:jc w:val="center"/>
              <w:rPr>
                <w:sz w:val="24"/>
                <w:szCs w:val="24"/>
              </w:rPr>
            </w:pPr>
            <w:r>
              <w:rPr>
                <w:sz w:val="24"/>
                <w:szCs w:val="24"/>
              </w:rPr>
              <w:t>37,65</w:t>
            </w:r>
          </w:p>
        </w:tc>
        <w:tc>
          <w:tcPr>
            <w:tcW w:w="1134" w:type="dxa"/>
          </w:tcPr>
          <w:p w:rsidR="002E25BB" w:rsidRPr="00B814EA" w:rsidRDefault="002E25BB" w:rsidP="00BD5DB1">
            <w:pPr>
              <w:jc w:val="center"/>
              <w:rPr>
                <w:sz w:val="24"/>
                <w:szCs w:val="24"/>
              </w:rPr>
            </w:pPr>
            <w:r>
              <w:rPr>
                <w:sz w:val="24"/>
                <w:szCs w:val="24"/>
              </w:rPr>
              <w:t>37,65</w:t>
            </w:r>
          </w:p>
        </w:tc>
        <w:tc>
          <w:tcPr>
            <w:tcW w:w="993" w:type="dxa"/>
          </w:tcPr>
          <w:p w:rsidR="002E25BB" w:rsidRPr="00B814EA" w:rsidRDefault="002E25BB"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c>
          <w:tcPr>
            <w:tcW w:w="1701" w:type="dxa"/>
          </w:tcPr>
          <w:p w:rsidR="002E25BB" w:rsidRPr="00B814EA" w:rsidRDefault="002E25BB" w:rsidP="00886215">
            <w:pPr>
              <w:ind w:left="-108" w:right="-108"/>
              <w:jc w:val="center"/>
              <w:rPr>
                <w:sz w:val="24"/>
                <w:szCs w:val="24"/>
              </w:rPr>
            </w:pPr>
            <w:r w:rsidRPr="00B814EA">
              <w:rPr>
                <w:sz w:val="24"/>
                <w:szCs w:val="24"/>
              </w:rPr>
              <w:t>не предусмо</w:t>
            </w:r>
            <w:r w:rsidRPr="00B814EA">
              <w:rPr>
                <w:sz w:val="24"/>
                <w:szCs w:val="24"/>
              </w:rPr>
              <w:t>т</w:t>
            </w:r>
            <w:r w:rsidRPr="00B814EA">
              <w:rPr>
                <w:sz w:val="24"/>
                <w:szCs w:val="24"/>
              </w:rPr>
              <w:t>рено</w:t>
            </w:r>
          </w:p>
        </w:tc>
        <w:tc>
          <w:tcPr>
            <w:tcW w:w="1275" w:type="dxa"/>
          </w:tcPr>
          <w:p w:rsidR="002E25BB" w:rsidRPr="00B814EA" w:rsidRDefault="002E25BB" w:rsidP="00886215">
            <w:pPr>
              <w:ind w:left="-108" w:right="-108"/>
              <w:jc w:val="center"/>
              <w:rPr>
                <w:sz w:val="24"/>
                <w:szCs w:val="24"/>
              </w:rPr>
            </w:pPr>
            <w:r w:rsidRPr="00B814EA">
              <w:rPr>
                <w:sz w:val="24"/>
                <w:szCs w:val="24"/>
              </w:rPr>
              <w:t>не пред</w:t>
            </w:r>
            <w:r w:rsidRPr="00B814EA">
              <w:rPr>
                <w:sz w:val="24"/>
                <w:szCs w:val="24"/>
              </w:rPr>
              <w:t>у</w:t>
            </w:r>
            <w:r w:rsidRPr="00B814EA">
              <w:rPr>
                <w:sz w:val="24"/>
                <w:szCs w:val="24"/>
              </w:rPr>
              <w:t>смотрено</w:t>
            </w:r>
          </w:p>
        </w:tc>
        <w:tc>
          <w:tcPr>
            <w:tcW w:w="1985" w:type="dxa"/>
          </w:tcPr>
          <w:p w:rsidR="002E25BB" w:rsidRPr="00B814EA" w:rsidRDefault="002E25BB" w:rsidP="00886215">
            <w:pPr>
              <w:ind w:left="-108" w:right="-108"/>
              <w:jc w:val="center"/>
              <w:rPr>
                <w:sz w:val="24"/>
                <w:szCs w:val="24"/>
              </w:rPr>
            </w:pPr>
            <w:r w:rsidRPr="00B814EA">
              <w:rPr>
                <w:sz w:val="24"/>
                <w:szCs w:val="24"/>
              </w:rPr>
              <w:t>не предусмотрено</w:t>
            </w:r>
          </w:p>
        </w:tc>
        <w:tc>
          <w:tcPr>
            <w:tcW w:w="992" w:type="dxa"/>
          </w:tcPr>
          <w:p w:rsidR="002E25BB" w:rsidRPr="00B814EA" w:rsidRDefault="002E25BB"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r>
      <w:tr w:rsidR="002E25BB" w:rsidRPr="00B814EA" w:rsidTr="00691E8E">
        <w:tc>
          <w:tcPr>
            <w:tcW w:w="675" w:type="dxa"/>
          </w:tcPr>
          <w:p w:rsidR="002E25BB" w:rsidRPr="00B814EA" w:rsidRDefault="002E25BB" w:rsidP="008B724D">
            <w:pPr>
              <w:ind w:right="20"/>
              <w:jc w:val="center"/>
              <w:rPr>
                <w:sz w:val="24"/>
                <w:szCs w:val="24"/>
              </w:rPr>
            </w:pPr>
            <w:r>
              <w:rPr>
                <w:sz w:val="24"/>
                <w:szCs w:val="24"/>
              </w:rPr>
              <w:t>7</w:t>
            </w:r>
          </w:p>
        </w:tc>
        <w:tc>
          <w:tcPr>
            <w:tcW w:w="1276" w:type="dxa"/>
          </w:tcPr>
          <w:p w:rsidR="002E25BB" w:rsidRPr="00B814EA" w:rsidRDefault="002E25BB" w:rsidP="005C62EB">
            <w:pPr>
              <w:spacing w:line="232" w:lineRule="exact"/>
              <w:ind w:right="10"/>
              <w:jc w:val="both"/>
              <w:rPr>
                <w:sz w:val="24"/>
                <w:szCs w:val="24"/>
              </w:rPr>
            </w:pPr>
            <w:r>
              <w:rPr>
                <w:sz w:val="24"/>
                <w:szCs w:val="24"/>
              </w:rPr>
              <w:t>П</w:t>
            </w:r>
            <w:r w:rsidRPr="00B814EA">
              <w:rPr>
                <w:sz w:val="24"/>
                <w:szCs w:val="24"/>
              </w:rPr>
              <w:t>рои</w:t>
            </w:r>
            <w:r w:rsidRPr="00B814EA">
              <w:rPr>
                <w:sz w:val="24"/>
                <w:szCs w:val="24"/>
              </w:rPr>
              <w:t>з</w:t>
            </w:r>
            <w:r w:rsidRPr="00B814EA">
              <w:rPr>
                <w:sz w:val="24"/>
                <w:szCs w:val="24"/>
              </w:rPr>
              <w:t>водстве</w:t>
            </w:r>
            <w:r w:rsidRPr="00B814EA">
              <w:rPr>
                <w:sz w:val="24"/>
                <w:szCs w:val="24"/>
              </w:rPr>
              <w:t>н</w:t>
            </w:r>
            <w:r w:rsidRPr="00B814EA">
              <w:rPr>
                <w:sz w:val="24"/>
                <w:szCs w:val="24"/>
              </w:rPr>
              <w:lastRenderedPageBreak/>
              <w:t>ная зона сельск</w:t>
            </w:r>
            <w:r w:rsidRPr="00B814EA">
              <w:rPr>
                <w:sz w:val="24"/>
                <w:szCs w:val="24"/>
              </w:rPr>
              <w:t>о</w:t>
            </w:r>
            <w:r w:rsidRPr="00B814EA">
              <w:rPr>
                <w:sz w:val="24"/>
                <w:szCs w:val="24"/>
              </w:rPr>
              <w:t>хозяйс</w:t>
            </w:r>
            <w:r w:rsidRPr="00B814EA">
              <w:rPr>
                <w:sz w:val="24"/>
                <w:szCs w:val="24"/>
              </w:rPr>
              <w:t>т</w:t>
            </w:r>
            <w:r w:rsidRPr="00B814EA">
              <w:rPr>
                <w:sz w:val="24"/>
                <w:szCs w:val="24"/>
              </w:rPr>
              <w:t>венных предпр</w:t>
            </w:r>
            <w:r w:rsidRPr="00B814EA">
              <w:rPr>
                <w:sz w:val="24"/>
                <w:szCs w:val="24"/>
              </w:rPr>
              <w:t>и</w:t>
            </w:r>
            <w:r w:rsidRPr="00B814EA">
              <w:rPr>
                <w:sz w:val="24"/>
                <w:szCs w:val="24"/>
              </w:rPr>
              <w:t>ятий</w:t>
            </w:r>
          </w:p>
        </w:tc>
        <w:tc>
          <w:tcPr>
            <w:tcW w:w="4394" w:type="dxa"/>
          </w:tcPr>
          <w:p w:rsidR="002E25BB" w:rsidRPr="00B814EA" w:rsidRDefault="002E25BB" w:rsidP="00837F6B">
            <w:pPr>
              <w:jc w:val="both"/>
              <w:rPr>
                <w:sz w:val="24"/>
                <w:szCs w:val="24"/>
              </w:rPr>
            </w:pPr>
            <w:r w:rsidRPr="002206A1">
              <w:lastRenderedPageBreak/>
              <w:t xml:space="preserve">Параметры функциональной зоны следует принимать в соответствии с СП </w:t>
            </w:r>
            <w:r w:rsidRPr="002206A1">
              <w:lastRenderedPageBreak/>
              <w:t>42.13330.2016. Свод правил. Градостро</w:t>
            </w:r>
            <w:r w:rsidRPr="002206A1">
              <w:t>и</w:t>
            </w:r>
            <w:r w:rsidRPr="002206A1">
              <w:t>тельство. Планировка и застройка горо</w:t>
            </w:r>
            <w:r w:rsidRPr="002206A1">
              <w:t>д</w:t>
            </w:r>
            <w:r w:rsidRPr="002206A1">
              <w:t>ских и сельских поселений. Актуализир</w:t>
            </w:r>
            <w:r w:rsidRPr="002206A1">
              <w:t>о</w:t>
            </w:r>
            <w:r w:rsidRPr="002206A1">
              <w:t>ванная редакция СНиП 2.07.01-89*», др</w:t>
            </w:r>
            <w:r w:rsidRPr="002206A1">
              <w:t>у</w:t>
            </w:r>
            <w:r w:rsidRPr="002206A1">
              <w:t>гими нормативно-правовыми актами</w:t>
            </w:r>
          </w:p>
        </w:tc>
        <w:tc>
          <w:tcPr>
            <w:tcW w:w="1134" w:type="dxa"/>
          </w:tcPr>
          <w:p w:rsidR="002E25BB" w:rsidRPr="00B814EA" w:rsidRDefault="002E25BB" w:rsidP="00FE2640">
            <w:pPr>
              <w:jc w:val="center"/>
              <w:rPr>
                <w:sz w:val="24"/>
                <w:szCs w:val="24"/>
              </w:rPr>
            </w:pPr>
            <w:r>
              <w:rPr>
                <w:sz w:val="24"/>
                <w:szCs w:val="24"/>
              </w:rPr>
              <w:lastRenderedPageBreak/>
              <w:t>40,81</w:t>
            </w:r>
          </w:p>
        </w:tc>
        <w:tc>
          <w:tcPr>
            <w:tcW w:w="1134" w:type="dxa"/>
          </w:tcPr>
          <w:p w:rsidR="002E25BB" w:rsidRPr="00B814EA" w:rsidRDefault="002E25BB" w:rsidP="00FE2640">
            <w:pPr>
              <w:jc w:val="center"/>
              <w:rPr>
                <w:sz w:val="24"/>
                <w:szCs w:val="24"/>
              </w:rPr>
            </w:pPr>
            <w:r>
              <w:rPr>
                <w:sz w:val="24"/>
                <w:szCs w:val="24"/>
              </w:rPr>
              <w:t>40,81</w:t>
            </w:r>
          </w:p>
        </w:tc>
        <w:tc>
          <w:tcPr>
            <w:tcW w:w="993" w:type="dxa"/>
          </w:tcPr>
          <w:p w:rsidR="002E25BB" w:rsidRPr="00B814EA" w:rsidRDefault="002E25BB"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lastRenderedPageBreak/>
              <w:t>рено</w:t>
            </w:r>
          </w:p>
        </w:tc>
        <w:tc>
          <w:tcPr>
            <w:tcW w:w="1701" w:type="dxa"/>
          </w:tcPr>
          <w:p w:rsidR="002E25BB" w:rsidRPr="00B814EA" w:rsidRDefault="002E25BB" w:rsidP="00886215">
            <w:pPr>
              <w:ind w:left="-108" w:right="-108"/>
              <w:jc w:val="center"/>
              <w:rPr>
                <w:sz w:val="24"/>
                <w:szCs w:val="24"/>
              </w:rPr>
            </w:pPr>
            <w:r w:rsidRPr="00B814EA">
              <w:rPr>
                <w:sz w:val="24"/>
                <w:szCs w:val="24"/>
              </w:rPr>
              <w:lastRenderedPageBreak/>
              <w:t>не предусмо</w:t>
            </w:r>
            <w:r w:rsidRPr="00B814EA">
              <w:rPr>
                <w:sz w:val="24"/>
                <w:szCs w:val="24"/>
              </w:rPr>
              <w:t>т</w:t>
            </w:r>
            <w:r w:rsidRPr="00B814EA">
              <w:rPr>
                <w:sz w:val="24"/>
                <w:szCs w:val="24"/>
              </w:rPr>
              <w:t>рено</w:t>
            </w:r>
          </w:p>
        </w:tc>
        <w:tc>
          <w:tcPr>
            <w:tcW w:w="1275" w:type="dxa"/>
          </w:tcPr>
          <w:p w:rsidR="002E25BB" w:rsidRPr="00B814EA" w:rsidRDefault="002E25BB" w:rsidP="00886215">
            <w:pPr>
              <w:ind w:left="-108" w:right="-108"/>
              <w:jc w:val="center"/>
              <w:rPr>
                <w:sz w:val="24"/>
                <w:szCs w:val="24"/>
              </w:rPr>
            </w:pPr>
            <w:r w:rsidRPr="00B814EA">
              <w:rPr>
                <w:sz w:val="24"/>
                <w:szCs w:val="24"/>
              </w:rPr>
              <w:t>не пред</w:t>
            </w:r>
            <w:r w:rsidRPr="00B814EA">
              <w:rPr>
                <w:sz w:val="24"/>
                <w:szCs w:val="24"/>
              </w:rPr>
              <w:t>у</w:t>
            </w:r>
            <w:r w:rsidRPr="00B814EA">
              <w:rPr>
                <w:sz w:val="24"/>
                <w:szCs w:val="24"/>
              </w:rPr>
              <w:t>смотрено</w:t>
            </w:r>
          </w:p>
        </w:tc>
        <w:tc>
          <w:tcPr>
            <w:tcW w:w="1985" w:type="dxa"/>
          </w:tcPr>
          <w:p w:rsidR="002E25BB" w:rsidRPr="00B814EA" w:rsidRDefault="002E25BB" w:rsidP="00886215">
            <w:pPr>
              <w:ind w:left="-108" w:right="-108"/>
              <w:jc w:val="center"/>
              <w:rPr>
                <w:sz w:val="24"/>
                <w:szCs w:val="24"/>
              </w:rPr>
            </w:pPr>
            <w:r w:rsidRPr="00B814EA">
              <w:rPr>
                <w:sz w:val="24"/>
                <w:szCs w:val="24"/>
              </w:rPr>
              <w:t>не предусмотрено</w:t>
            </w:r>
          </w:p>
        </w:tc>
        <w:tc>
          <w:tcPr>
            <w:tcW w:w="992" w:type="dxa"/>
          </w:tcPr>
          <w:p w:rsidR="002E25BB" w:rsidRPr="00B814EA" w:rsidRDefault="002E25BB"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lastRenderedPageBreak/>
              <w:t>рено</w:t>
            </w:r>
          </w:p>
        </w:tc>
      </w:tr>
      <w:tr w:rsidR="002E25BB" w:rsidRPr="00B814EA" w:rsidTr="00691E8E">
        <w:tc>
          <w:tcPr>
            <w:tcW w:w="675" w:type="dxa"/>
          </w:tcPr>
          <w:p w:rsidR="002E25BB" w:rsidRPr="00B814EA" w:rsidRDefault="002E25BB" w:rsidP="008B724D">
            <w:pPr>
              <w:ind w:right="20"/>
              <w:jc w:val="center"/>
              <w:rPr>
                <w:sz w:val="24"/>
                <w:szCs w:val="24"/>
              </w:rPr>
            </w:pPr>
            <w:r>
              <w:rPr>
                <w:sz w:val="24"/>
                <w:szCs w:val="24"/>
              </w:rPr>
              <w:lastRenderedPageBreak/>
              <w:t>8</w:t>
            </w:r>
          </w:p>
        </w:tc>
        <w:tc>
          <w:tcPr>
            <w:tcW w:w="1276" w:type="dxa"/>
          </w:tcPr>
          <w:p w:rsidR="002E25BB" w:rsidRPr="00B814EA" w:rsidRDefault="002E25BB" w:rsidP="005C62EB">
            <w:pPr>
              <w:spacing w:line="232" w:lineRule="exact"/>
              <w:ind w:right="10"/>
              <w:jc w:val="both"/>
              <w:rPr>
                <w:sz w:val="24"/>
                <w:szCs w:val="24"/>
              </w:rPr>
            </w:pPr>
            <w:r w:rsidRPr="00B814EA">
              <w:rPr>
                <w:sz w:val="24"/>
                <w:szCs w:val="24"/>
              </w:rPr>
              <w:t>Зона кладбищ</w:t>
            </w:r>
          </w:p>
        </w:tc>
        <w:tc>
          <w:tcPr>
            <w:tcW w:w="4394" w:type="dxa"/>
          </w:tcPr>
          <w:p w:rsidR="002E25BB" w:rsidRPr="002206A1" w:rsidRDefault="002E25BB" w:rsidP="00837F6B">
            <w:pPr>
              <w:pStyle w:val="Default"/>
              <w:widowControl w:val="0"/>
              <w:jc w:val="both"/>
              <w:rPr>
                <w:sz w:val="22"/>
                <w:szCs w:val="22"/>
              </w:rPr>
            </w:pPr>
            <w:r w:rsidRPr="002206A1">
              <w:rPr>
                <w:sz w:val="22"/>
                <w:szCs w:val="22"/>
              </w:rPr>
              <w:t>Размеры земельного участка для кладбищ – по заданию на проектирование, но не более 40 га.</w:t>
            </w:r>
          </w:p>
          <w:p w:rsidR="002E25BB" w:rsidRPr="002206A1" w:rsidRDefault="002E25BB" w:rsidP="00837F6B">
            <w:pPr>
              <w:pStyle w:val="Default"/>
              <w:widowControl w:val="0"/>
              <w:jc w:val="both"/>
              <w:rPr>
                <w:sz w:val="22"/>
                <w:szCs w:val="22"/>
              </w:rPr>
            </w:pPr>
            <w:r w:rsidRPr="002206A1">
              <w:rPr>
                <w:sz w:val="22"/>
                <w:szCs w:val="22"/>
              </w:rPr>
              <w:t>Для объектов, расположенных в зонах сп</w:t>
            </w:r>
            <w:r w:rsidRPr="002206A1">
              <w:rPr>
                <w:sz w:val="22"/>
                <w:szCs w:val="22"/>
              </w:rPr>
              <w:t>е</w:t>
            </w:r>
            <w:r w:rsidRPr="002206A1">
              <w:rPr>
                <w:sz w:val="22"/>
                <w:szCs w:val="22"/>
              </w:rPr>
              <w:t xml:space="preserve">циального назначения, в зависимости от мощности, характера и </w:t>
            </w:r>
            <w:proofErr w:type="gramStart"/>
            <w:r w:rsidRPr="002206A1">
              <w:rPr>
                <w:sz w:val="22"/>
                <w:szCs w:val="22"/>
              </w:rPr>
              <w:t>количества</w:t>
            </w:r>
            <w:proofErr w:type="gramEnd"/>
            <w:r w:rsidRPr="002206A1">
              <w:rPr>
                <w:sz w:val="22"/>
                <w:szCs w:val="22"/>
              </w:rPr>
              <w:t xml:space="preserve"> выд</w:t>
            </w:r>
            <w:r w:rsidRPr="002206A1">
              <w:rPr>
                <w:sz w:val="22"/>
                <w:szCs w:val="22"/>
              </w:rPr>
              <w:t>е</w:t>
            </w:r>
            <w:r w:rsidRPr="002206A1">
              <w:rPr>
                <w:sz w:val="22"/>
                <w:szCs w:val="22"/>
              </w:rPr>
              <w:t>ляемых в окружающую среду загрязня</w:t>
            </w:r>
            <w:r w:rsidRPr="002206A1">
              <w:rPr>
                <w:sz w:val="22"/>
                <w:szCs w:val="22"/>
              </w:rPr>
              <w:t>ю</w:t>
            </w:r>
            <w:r w:rsidRPr="002206A1">
              <w:rPr>
                <w:sz w:val="22"/>
                <w:szCs w:val="22"/>
              </w:rPr>
              <w:t>щих веществ и других вредных физических факторов на основании санитарной класс</w:t>
            </w:r>
            <w:r w:rsidRPr="002206A1">
              <w:rPr>
                <w:sz w:val="22"/>
                <w:szCs w:val="22"/>
              </w:rPr>
              <w:t>и</w:t>
            </w:r>
            <w:r w:rsidRPr="002206A1">
              <w:rPr>
                <w:sz w:val="22"/>
                <w:szCs w:val="22"/>
              </w:rPr>
              <w:t>фикации устанавливаются санитарно-защитные зоны в соответствии с требов</w:t>
            </w:r>
            <w:r w:rsidRPr="002206A1">
              <w:rPr>
                <w:sz w:val="22"/>
                <w:szCs w:val="22"/>
              </w:rPr>
              <w:t>а</w:t>
            </w:r>
            <w:r w:rsidRPr="002206A1">
              <w:rPr>
                <w:sz w:val="22"/>
                <w:szCs w:val="22"/>
              </w:rPr>
              <w:t xml:space="preserve">ниями СанПиН 2.2.1/2.1.1.1200-03. </w:t>
            </w:r>
          </w:p>
          <w:p w:rsidR="002E25BB" w:rsidRPr="00B814EA" w:rsidRDefault="002E25BB" w:rsidP="00837F6B">
            <w:pPr>
              <w:jc w:val="both"/>
              <w:rPr>
                <w:sz w:val="24"/>
                <w:szCs w:val="24"/>
              </w:rPr>
            </w:pPr>
            <w:r w:rsidRPr="002206A1">
              <w:t>Параметры функциональной зоны следует принимать в соответствии с СП 42.13330.2016. Свод правил. Градостро</w:t>
            </w:r>
            <w:r w:rsidRPr="002206A1">
              <w:t>и</w:t>
            </w:r>
            <w:r w:rsidRPr="002206A1">
              <w:t>тельство. Планировка и застройка горо</w:t>
            </w:r>
            <w:r w:rsidRPr="002206A1">
              <w:t>д</w:t>
            </w:r>
            <w:r w:rsidRPr="002206A1">
              <w:t>ских и сельских поселений. Актуализир</w:t>
            </w:r>
            <w:r w:rsidRPr="002206A1">
              <w:t>о</w:t>
            </w:r>
            <w:r w:rsidRPr="002206A1">
              <w:t>ванная редакция СНиП 2.07.01-89*», др</w:t>
            </w:r>
            <w:r w:rsidRPr="002206A1">
              <w:t>у</w:t>
            </w:r>
            <w:r w:rsidRPr="002206A1">
              <w:t>гими нормативно-правовыми актами</w:t>
            </w:r>
          </w:p>
        </w:tc>
        <w:tc>
          <w:tcPr>
            <w:tcW w:w="1134" w:type="dxa"/>
          </w:tcPr>
          <w:p w:rsidR="002E25BB" w:rsidRPr="00B814EA" w:rsidRDefault="002E25BB" w:rsidP="00DA5C24">
            <w:pPr>
              <w:jc w:val="center"/>
              <w:rPr>
                <w:sz w:val="24"/>
                <w:szCs w:val="24"/>
              </w:rPr>
            </w:pPr>
            <w:r>
              <w:rPr>
                <w:sz w:val="24"/>
                <w:szCs w:val="24"/>
              </w:rPr>
              <w:t>11,26</w:t>
            </w:r>
          </w:p>
        </w:tc>
        <w:tc>
          <w:tcPr>
            <w:tcW w:w="1134" w:type="dxa"/>
          </w:tcPr>
          <w:p w:rsidR="002E25BB" w:rsidRPr="00B814EA" w:rsidRDefault="002E25BB" w:rsidP="00DA5C24">
            <w:pPr>
              <w:jc w:val="center"/>
              <w:rPr>
                <w:sz w:val="24"/>
                <w:szCs w:val="24"/>
              </w:rPr>
            </w:pPr>
            <w:r>
              <w:rPr>
                <w:sz w:val="24"/>
                <w:szCs w:val="24"/>
              </w:rPr>
              <w:t>11,26</w:t>
            </w:r>
          </w:p>
        </w:tc>
        <w:tc>
          <w:tcPr>
            <w:tcW w:w="993" w:type="dxa"/>
          </w:tcPr>
          <w:p w:rsidR="002E25BB" w:rsidRPr="00B814EA" w:rsidRDefault="002E25BB"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c>
          <w:tcPr>
            <w:tcW w:w="1701" w:type="dxa"/>
          </w:tcPr>
          <w:p w:rsidR="002E25BB" w:rsidRPr="00B814EA" w:rsidRDefault="002E25BB" w:rsidP="00886215">
            <w:pPr>
              <w:ind w:left="-108" w:right="-108"/>
              <w:jc w:val="center"/>
              <w:rPr>
                <w:sz w:val="24"/>
                <w:szCs w:val="24"/>
              </w:rPr>
            </w:pPr>
            <w:r w:rsidRPr="00B814EA">
              <w:rPr>
                <w:sz w:val="24"/>
                <w:szCs w:val="24"/>
              </w:rPr>
              <w:t>не предусмо</w:t>
            </w:r>
            <w:r w:rsidRPr="00B814EA">
              <w:rPr>
                <w:sz w:val="24"/>
                <w:szCs w:val="24"/>
              </w:rPr>
              <w:t>т</w:t>
            </w:r>
            <w:r w:rsidRPr="00B814EA">
              <w:rPr>
                <w:sz w:val="24"/>
                <w:szCs w:val="24"/>
              </w:rPr>
              <w:t>рено</w:t>
            </w:r>
          </w:p>
        </w:tc>
        <w:tc>
          <w:tcPr>
            <w:tcW w:w="1275" w:type="dxa"/>
          </w:tcPr>
          <w:p w:rsidR="002E25BB" w:rsidRPr="00B814EA" w:rsidRDefault="002E25BB" w:rsidP="00886215">
            <w:pPr>
              <w:ind w:left="-108" w:right="-108"/>
              <w:jc w:val="center"/>
              <w:rPr>
                <w:sz w:val="24"/>
                <w:szCs w:val="24"/>
              </w:rPr>
            </w:pPr>
            <w:r w:rsidRPr="00B814EA">
              <w:rPr>
                <w:sz w:val="24"/>
                <w:szCs w:val="24"/>
              </w:rPr>
              <w:t>не пред</w:t>
            </w:r>
            <w:r w:rsidRPr="00B814EA">
              <w:rPr>
                <w:sz w:val="24"/>
                <w:szCs w:val="24"/>
              </w:rPr>
              <w:t>у</w:t>
            </w:r>
            <w:r w:rsidRPr="00B814EA">
              <w:rPr>
                <w:sz w:val="24"/>
                <w:szCs w:val="24"/>
              </w:rPr>
              <w:t>смотрено</w:t>
            </w:r>
          </w:p>
        </w:tc>
        <w:tc>
          <w:tcPr>
            <w:tcW w:w="1985" w:type="dxa"/>
          </w:tcPr>
          <w:p w:rsidR="002E25BB" w:rsidRPr="00B814EA" w:rsidRDefault="002E25BB" w:rsidP="00886215">
            <w:pPr>
              <w:ind w:left="-108" w:right="-108"/>
              <w:jc w:val="center"/>
              <w:rPr>
                <w:sz w:val="24"/>
                <w:szCs w:val="24"/>
              </w:rPr>
            </w:pPr>
            <w:r w:rsidRPr="00B814EA">
              <w:rPr>
                <w:sz w:val="24"/>
                <w:szCs w:val="24"/>
              </w:rPr>
              <w:t>не предусмотрено</w:t>
            </w:r>
          </w:p>
        </w:tc>
        <w:tc>
          <w:tcPr>
            <w:tcW w:w="992" w:type="dxa"/>
          </w:tcPr>
          <w:p w:rsidR="002E25BB" w:rsidRPr="00B814EA" w:rsidRDefault="002E25BB"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r>
      <w:tr w:rsidR="00BC31BD" w:rsidRPr="00B814EA" w:rsidTr="00691E8E">
        <w:tc>
          <w:tcPr>
            <w:tcW w:w="675" w:type="dxa"/>
          </w:tcPr>
          <w:p w:rsidR="00BC31BD" w:rsidRPr="00BC31BD" w:rsidRDefault="00BC31BD" w:rsidP="008B724D">
            <w:pPr>
              <w:ind w:right="20"/>
              <w:jc w:val="center"/>
              <w:rPr>
                <w:sz w:val="24"/>
                <w:szCs w:val="24"/>
              </w:rPr>
            </w:pPr>
            <w:r w:rsidRPr="00BC31BD">
              <w:rPr>
                <w:sz w:val="24"/>
                <w:szCs w:val="24"/>
              </w:rPr>
              <w:t>9</w:t>
            </w:r>
          </w:p>
        </w:tc>
        <w:tc>
          <w:tcPr>
            <w:tcW w:w="1276" w:type="dxa"/>
          </w:tcPr>
          <w:p w:rsidR="00BC31BD" w:rsidRPr="00BC31BD" w:rsidRDefault="00BC31BD" w:rsidP="005C62EB">
            <w:pPr>
              <w:spacing w:line="232" w:lineRule="exact"/>
              <w:ind w:right="10"/>
              <w:jc w:val="both"/>
              <w:rPr>
                <w:sz w:val="24"/>
                <w:szCs w:val="24"/>
              </w:rPr>
            </w:pPr>
            <w:r w:rsidRPr="00BC31BD">
              <w:rPr>
                <w:sz w:val="24"/>
                <w:szCs w:val="24"/>
              </w:rPr>
              <w:t>Зоны рекре</w:t>
            </w:r>
            <w:r w:rsidRPr="00BC31BD">
              <w:rPr>
                <w:sz w:val="24"/>
                <w:szCs w:val="24"/>
              </w:rPr>
              <w:t>а</w:t>
            </w:r>
            <w:r w:rsidRPr="00BC31BD">
              <w:rPr>
                <w:sz w:val="24"/>
                <w:szCs w:val="24"/>
              </w:rPr>
              <w:t>ционного назнач</w:t>
            </w:r>
            <w:r w:rsidRPr="00BC31BD">
              <w:rPr>
                <w:sz w:val="24"/>
                <w:szCs w:val="24"/>
              </w:rPr>
              <w:t>е</w:t>
            </w:r>
            <w:r w:rsidRPr="00BC31BD">
              <w:rPr>
                <w:sz w:val="24"/>
                <w:szCs w:val="24"/>
              </w:rPr>
              <w:t>ния</w:t>
            </w:r>
          </w:p>
        </w:tc>
        <w:tc>
          <w:tcPr>
            <w:tcW w:w="4394" w:type="dxa"/>
          </w:tcPr>
          <w:p w:rsidR="00BC31BD" w:rsidRPr="00BC31BD" w:rsidRDefault="00BC31BD" w:rsidP="00837F6B">
            <w:pPr>
              <w:pStyle w:val="Default"/>
              <w:widowControl w:val="0"/>
              <w:jc w:val="both"/>
              <w:rPr>
                <w:color w:val="auto"/>
                <w:sz w:val="22"/>
                <w:szCs w:val="22"/>
              </w:rPr>
            </w:pPr>
            <w:r w:rsidRPr="00BC31BD">
              <w:rPr>
                <w:color w:val="auto"/>
                <w:sz w:val="22"/>
                <w:szCs w:val="22"/>
              </w:rPr>
              <w:t>Параметры функциональной зоны следует принимать в соответствии с СП 42.13330.2016. Свод правил. Градостро</w:t>
            </w:r>
            <w:r w:rsidRPr="00BC31BD">
              <w:rPr>
                <w:color w:val="auto"/>
                <w:sz w:val="22"/>
                <w:szCs w:val="22"/>
              </w:rPr>
              <w:t>и</w:t>
            </w:r>
            <w:r w:rsidRPr="00BC31BD">
              <w:rPr>
                <w:color w:val="auto"/>
                <w:sz w:val="22"/>
                <w:szCs w:val="22"/>
              </w:rPr>
              <w:t>тельство. Планировка и застройка горо</w:t>
            </w:r>
            <w:r w:rsidRPr="00BC31BD">
              <w:rPr>
                <w:color w:val="auto"/>
                <w:sz w:val="22"/>
                <w:szCs w:val="22"/>
              </w:rPr>
              <w:t>д</w:t>
            </w:r>
            <w:r w:rsidRPr="00BC31BD">
              <w:rPr>
                <w:color w:val="auto"/>
                <w:sz w:val="22"/>
                <w:szCs w:val="22"/>
              </w:rPr>
              <w:t>ских и сельских поселений. Актуализир</w:t>
            </w:r>
            <w:r w:rsidRPr="00BC31BD">
              <w:rPr>
                <w:color w:val="auto"/>
                <w:sz w:val="22"/>
                <w:szCs w:val="22"/>
              </w:rPr>
              <w:t>о</w:t>
            </w:r>
            <w:r w:rsidRPr="00BC31BD">
              <w:rPr>
                <w:color w:val="auto"/>
                <w:sz w:val="22"/>
                <w:szCs w:val="22"/>
              </w:rPr>
              <w:t>ванная редакция СНиП 2.07.01-89*», др</w:t>
            </w:r>
            <w:r w:rsidRPr="00BC31BD">
              <w:rPr>
                <w:color w:val="auto"/>
                <w:sz w:val="22"/>
                <w:szCs w:val="22"/>
              </w:rPr>
              <w:t>у</w:t>
            </w:r>
            <w:r w:rsidRPr="00BC31BD">
              <w:rPr>
                <w:color w:val="auto"/>
                <w:sz w:val="22"/>
                <w:szCs w:val="22"/>
              </w:rPr>
              <w:t>гими нормативно-правовыми актами</w:t>
            </w:r>
          </w:p>
        </w:tc>
        <w:tc>
          <w:tcPr>
            <w:tcW w:w="1134" w:type="dxa"/>
          </w:tcPr>
          <w:p w:rsidR="00BC31BD" w:rsidRPr="00B814EA" w:rsidRDefault="00BC31BD" w:rsidP="001C37D1">
            <w:pPr>
              <w:jc w:val="center"/>
              <w:rPr>
                <w:sz w:val="24"/>
                <w:szCs w:val="24"/>
              </w:rPr>
            </w:pPr>
            <w:r>
              <w:rPr>
                <w:sz w:val="24"/>
                <w:szCs w:val="24"/>
              </w:rPr>
              <w:t>7,43</w:t>
            </w:r>
          </w:p>
        </w:tc>
        <w:tc>
          <w:tcPr>
            <w:tcW w:w="1134" w:type="dxa"/>
          </w:tcPr>
          <w:p w:rsidR="00BC31BD" w:rsidRPr="00B814EA" w:rsidRDefault="00BC31BD" w:rsidP="001C37D1">
            <w:pPr>
              <w:jc w:val="center"/>
              <w:rPr>
                <w:sz w:val="24"/>
                <w:szCs w:val="24"/>
              </w:rPr>
            </w:pPr>
            <w:r>
              <w:rPr>
                <w:sz w:val="24"/>
                <w:szCs w:val="24"/>
              </w:rPr>
              <w:t>7,43</w:t>
            </w:r>
          </w:p>
        </w:tc>
        <w:tc>
          <w:tcPr>
            <w:tcW w:w="993" w:type="dxa"/>
          </w:tcPr>
          <w:p w:rsidR="00BC31BD" w:rsidRPr="00B814EA" w:rsidRDefault="00BC31BD" w:rsidP="001C37D1">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c>
          <w:tcPr>
            <w:tcW w:w="1701" w:type="dxa"/>
          </w:tcPr>
          <w:p w:rsidR="00BC31BD" w:rsidRPr="00B814EA" w:rsidRDefault="00BC31BD" w:rsidP="001C37D1">
            <w:pPr>
              <w:ind w:left="-108" w:right="-108"/>
              <w:jc w:val="center"/>
              <w:rPr>
                <w:sz w:val="24"/>
                <w:szCs w:val="24"/>
              </w:rPr>
            </w:pPr>
            <w:r>
              <w:rPr>
                <w:sz w:val="24"/>
                <w:szCs w:val="24"/>
              </w:rPr>
              <w:t xml:space="preserve">не </w:t>
            </w:r>
            <w:r w:rsidRPr="00B814EA">
              <w:rPr>
                <w:sz w:val="24"/>
                <w:szCs w:val="24"/>
              </w:rPr>
              <w:t>предусмо</w:t>
            </w:r>
            <w:r w:rsidRPr="00B814EA">
              <w:rPr>
                <w:sz w:val="24"/>
                <w:szCs w:val="24"/>
              </w:rPr>
              <w:t>т</w:t>
            </w:r>
            <w:r w:rsidRPr="00B814EA">
              <w:rPr>
                <w:sz w:val="24"/>
                <w:szCs w:val="24"/>
              </w:rPr>
              <w:t>рено</w:t>
            </w:r>
          </w:p>
        </w:tc>
        <w:tc>
          <w:tcPr>
            <w:tcW w:w="1275" w:type="dxa"/>
          </w:tcPr>
          <w:p w:rsidR="00BC31BD" w:rsidRPr="00B814EA" w:rsidRDefault="00BC31BD" w:rsidP="001C37D1">
            <w:pPr>
              <w:ind w:left="-108" w:right="-108"/>
              <w:jc w:val="center"/>
              <w:rPr>
                <w:sz w:val="24"/>
                <w:szCs w:val="24"/>
              </w:rPr>
            </w:pPr>
            <w:r w:rsidRPr="00B814EA">
              <w:rPr>
                <w:sz w:val="24"/>
                <w:szCs w:val="24"/>
              </w:rPr>
              <w:t>не пред</w:t>
            </w:r>
            <w:r w:rsidRPr="00B814EA">
              <w:rPr>
                <w:sz w:val="24"/>
                <w:szCs w:val="24"/>
              </w:rPr>
              <w:t>у</w:t>
            </w:r>
            <w:r w:rsidRPr="00B814EA">
              <w:rPr>
                <w:sz w:val="24"/>
                <w:szCs w:val="24"/>
              </w:rPr>
              <w:t>смотрено</w:t>
            </w:r>
          </w:p>
        </w:tc>
        <w:tc>
          <w:tcPr>
            <w:tcW w:w="1985" w:type="dxa"/>
          </w:tcPr>
          <w:p w:rsidR="00BC31BD" w:rsidRPr="00B814EA" w:rsidRDefault="00BC31BD" w:rsidP="001C37D1">
            <w:pPr>
              <w:ind w:left="-108" w:right="-108"/>
              <w:jc w:val="center"/>
              <w:rPr>
                <w:sz w:val="24"/>
                <w:szCs w:val="24"/>
              </w:rPr>
            </w:pPr>
            <w:r w:rsidRPr="00B814EA">
              <w:rPr>
                <w:sz w:val="24"/>
                <w:szCs w:val="24"/>
              </w:rPr>
              <w:t>не предусмотрено</w:t>
            </w:r>
          </w:p>
          <w:p w:rsidR="00BC31BD" w:rsidRPr="00B814EA" w:rsidRDefault="00BC31BD" w:rsidP="001C37D1">
            <w:pPr>
              <w:ind w:left="-108" w:right="-108"/>
              <w:jc w:val="center"/>
              <w:rPr>
                <w:sz w:val="24"/>
                <w:szCs w:val="24"/>
              </w:rPr>
            </w:pPr>
          </w:p>
        </w:tc>
        <w:tc>
          <w:tcPr>
            <w:tcW w:w="992" w:type="dxa"/>
          </w:tcPr>
          <w:p w:rsidR="00BC31BD" w:rsidRPr="00B814EA" w:rsidRDefault="00BC31BD" w:rsidP="001C37D1">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r>
      <w:tr w:rsidR="00BC31BD" w:rsidRPr="00B814EA" w:rsidTr="00F9108B">
        <w:trPr>
          <w:trHeight w:val="1988"/>
        </w:trPr>
        <w:tc>
          <w:tcPr>
            <w:tcW w:w="675" w:type="dxa"/>
          </w:tcPr>
          <w:p w:rsidR="00BC31BD" w:rsidRPr="00B814EA" w:rsidRDefault="00030D1C" w:rsidP="00F9108B">
            <w:pPr>
              <w:ind w:right="20"/>
              <w:jc w:val="center"/>
              <w:rPr>
                <w:sz w:val="24"/>
                <w:szCs w:val="24"/>
              </w:rPr>
            </w:pPr>
            <w:r>
              <w:rPr>
                <w:sz w:val="24"/>
                <w:szCs w:val="24"/>
              </w:rPr>
              <w:lastRenderedPageBreak/>
              <w:t>10</w:t>
            </w:r>
          </w:p>
        </w:tc>
        <w:tc>
          <w:tcPr>
            <w:tcW w:w="1276" w:type="dxa"/>
          </w:tcPr>
          <w:p w:rsidR="00BC31BD" w:rsidRPr="00B814EA" w:rsidRDefault="00BC31BD" w:rsidP="00DA5C24">
            <w:pPr>
              <w:spacing w:line="232" w:lineRule="exact"/>
              <w:ind w:right="10"/>
              <w:jc w:val="both"/>
              <w:rPr>
                <w:sz w:val="24"/>
                <w:szCs w:val="24"/>
              </w:rPr>
            </w:pPr>
            <w:r w:rsidRPr="00B814EA">
              <w:rPr>
                <w:sz w:val="24"/>
                <w:szCs w:val="24"/>
              </w:rPr>
              <w:t>Зона л</w:t>
            </w:r>
            <w:r w:rsidRPr="00B814EA">
              <w:rPr>
                <w:sz w:val="24"/>
                <w:szCs w:val="24"/>
              </w:rPr>
              <w:t>е</w:t>
            </w:r>
            <w:r w:rsidRPr="00B814EA">
              <w:rPr>
                <w:sz w:val="24"/>
                <w:szCs w:val="24"/>
              </w:rPr>
              <w:t>сов</w:t>
            </w:r>
          </w:p>
          <w:p w:rsidR="00BC31BD" w:rsidRPr="00B814EA" w:rsidRDefault="00BC31BD" w:rsidP="005C62EB">
            <w:pPr>
              <w:spacing w:line="232" w:lineRule="exact"/>
              <w:ind w:right="10"/>
              <w:jc w:val="both"/>
              <w:rPr>
                <w:sz w:val="24"/>
                <w:szCs w:val="24"/>
              </w:rPr>
            </w:pPr>
          </w:p>
        </w:tc>
        <w:tc>
          <w:tcPr>
            <w:tcW w:w="4394" w:type="dxa"/>
          </w:tcPr>
          <w:p w:rsidR="00BC31BD" w:rsidRPr="00E2762A" w:rsidRDefault="00BC31BD" w:rsidP="00837F6B">
            <w:pPr>
              <w:jc w:val="both"/>
            </w:pPr>
            <w:r w:rsidRPr="002206A1">
              <w:t>Параметры функциональной зоны следует принимать в соответствии с СП 42.13330.2016. Свод правил. Градостро</w:t>
            </w:r>
            <w:r w:rsidRPr="002206A1">
              <w:t>и</w:t>
            </w:r>
            <w:r w:rsidRPr="002206A1">
              <w:t>тельство. Планировка и застройка горо</w:t>
            </w:r>
            <w:r w:rsidRPr="002206A1">
              <w:t>д</w:t>
            </w:r>
            <w:r w:rsidRPr="002206A1">
              <w:t>ских и сельских поселений. Актуализир</w:t>
            </w:r>
            <w:r w:rsidRPr="002206A1">
              <w:t>о</w:t>
            </w:r>
            <w:r w:rsidRPr="002206A1">
              <w:t>ванная редакция СНиП 2.07.01-89*», др</w:t>
            </w:r>
            <w:r w:rsidRPr="002206A1">
              <w:t>у</w:t>
            </w:r>
            <w:r w:rsidRPr="002206A1">
              <w:t>гими нормативно-правовыми актами</w:t>
            </w:r>
          </w:p>
        </w:tc>
        <w:tc>
          <w:tcPr>
            <w:tcW w:w="1134" w:type="dxa"/>
          </w:tcPr>
          <w:p w:rsidR="00BC31BD" w:rsidRPr="00B814EA" w:rsidRDefault="00BC31BD" w:rsidP="00DA5C24">
            <w:pPr>
              <w:jc w:val="center"/>
              <w:rPr>
                <w:sz w:val="24"/>
                <w:szCs w:val="24"/>
              </w:rPr>
            </w:pPr>
            <w:r>
              <w:rPr>
                <w:sz w:val="24"/>
                <w:szCs w:val="24"/>
              </w:rPr>
              <w:t>-</w:t>
            </w:r>
          </w:p>
          <w:p w:rsidR="00BC31BD" w:rsidRPr="00B814EA" w:rsidRDefault="00BC31BD" w:rsidP="00DA5C24">
            <w:pPr>
              <w:jc w:val="center"/>
              <w:rPr>
                <w:sz w:val="24"/>
                <w:szCs w:val="24"/>
              </w:rPr>
            </w:pPr>
          </w:p>
        </w:tc>
        <w:tc>
          <w:tcPr>
            <w:tcW w:w="1134" w:type="dxa"/>
          </w:tcPr>
          <w:p w:rsidR="00BC31BD" w:rsidRPr="00B814EA" w:rsidRDefault="00BC31BD" w:rsidP="00DA5C24">
            <w:pPr>
              <w:jc w:val="center"/>
              <w:rPr>
                <w:sz w:val="24"/>
                <w:szCs w:val="24"/>
              </w:rPr>
            </w:pPr>
            <w:r>
              <w:rPr>
                <w:sz w:val="24"/>
                <w:szCs w:val="24"/>
              </w:rPr>
              <w:t>-</w:t>
            </w:r>
          </w:p>
          <w:p w:rsidR="00BC31BD" w:rsidRPr="00B814EA" w:rsidRDefault="00BC31BD" w:rsidP="00DA5C24">
            <w:pPr>
              <w:jc w:val="center"/>
              <w:rPr>
                <w:sz w:val="24"/>
                <w:szCs w:val="24"/>
              </w:rPr>
            </w:pPr>
          </w:p>
        </w:tc>
        <w:tc>
          <w:tcPr>
            <w:tcW w:w="993" w:type="dxa"/>
          </w:tcPr>
          <w:p w:rsidR="00BC31BD" w:rsidRPr="00B814EA" w:rsidRDefault="00BC31BD"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c>
          <w:tcPr>
            <w:tcW w:w="1701" w:type="dxa"/>
          </w:tcPr>
          <w:p w:rsidR="00BC31BD" w:rsidRPr="00B814EA" w:rsidRDefault="00BC31BD" w:rsidP="00886215">
            <w:pPr>
              <w:ind w:left="-108" w:right="-108"/>
              <w:jc w:val="center"/>
              <w:rPr>
                <w:sz w:val="24"/>
                <w:szCs w:val="24"/>
              </w:rPr>
            </w:pPr>
            <w:r>
              <w:rPr>
                <w:sz w:val="24"/>
                <w:szCs w:val="24"/>
              </w:rPr>
              <w:t xml:space="preserve">не </w:t>
            </w:r>
            <w:r w:rsidRPr="00B814EA">
              <w:rPr>
                <w:sz w:val="24"/>
                <w:szCs w:val="24"/>
              </w:rPr>
              <w:t>предусмо</w:t>
            </w:r>
            <w:r w:rsidRPr="00B814EA">
              <w:rPr>
                <w:sz w:val="24"/>
                <w:szCs w:val="24"/>
              </w:rPr>
              <w:t>т</w:t>
            </w:r>
            <w:r w:rsidRPr="00B814EA">
              <w:rPr>
                <w:sz w:val="24"/>
                <w:szCs w:val="24"/>
              </w:rPr>
              <w:t>рено</w:t>
            </w:r>
          </w:p>
        </w:tc>
        <w:tc>
          <w:tcPr>
            <w:tcW w:w="1275" w:type="dxa"/>
          </w:tcPr>
          <w:p w:rsidR="00BC31BD" w:rsidRPr="00B814EA" w:rsidRDefault="00BC31BD" w:rsidP="00886215">
            <w:pPr>
              <w:ind w:left="-108" w:right="-108"/>
              <w:jc w:val="center"/>
              <w:rPr>
                <w:sz w:val="24"/>
                <w:szCs w:val="24"/>
              </w:rPr>
            </w:pPr>
            <w:r w:rsidRPr="00B814EA">
              <w:rPr>
                <w:sz w:val="24"/>
                <w:szCs w:val="24"/>
              </w:rPr>
              <w:t>не пред</w:t>
            </w:r>
            <w:r w:rsidRPr="00B814EA">
              <w:rPr>
                <w:sz w:val="24"/>
                <w:szCs w:val="24"/>
              </w:rPr>
              <w:t>у</w:t>
            </w:r>
            <w:r w:rsidRPr="00B814EA">
              <w:rPr>
                <w:sz w:val="24"/>
                <w:szCs w:val="24"/>
              </w:rPr>
              <w:t>смотрено</w:t>
            </w:r>
          </w:p>
        </w:tc>
        <w:tc>
          <w:tcPr>
            <w:tcW w:w="1985" w:type="dxa"/>
          </w:tcPr>
          <w:p w:rsidR="00BC31BD" w:rsidRPr="00B814EA" w:rsidRDefault="00BC31BD" w:rsidP="00886215">
            <w:pPr>
              <w:ind w:left="-108" w:right="-108"/>
              <w:jc w:val="center"/>
              <w:rPr>
                <w:sz w:val="24"/>
                <w:szCs w:val="24"/>
              </w:rPr>
            </w:pPr>
            <w:r w:rsidRPr="00B814EA">
              <w:rPr>
                <w:sz w:val="24"/>
                <w:szCs w:val="24"/>
              </w:rPr>
              <w:t>не предусмотрено</w:t>
            </w:r>
          </w:p>
          <w:p w:rsidR="00BC31BD" w:rsidRPr="00B814EA" w:rsidRDefault="00BC31BD" w:rsidP="00886215">
            <w:pPr>
              <w:ind w:left="-108" w:right="-108"/>
              <w:jc w:val="center"/>
              <w:rPr>
                <w:sz w:val="24"/>
                <w:szCs w:val="24"/>
              </w:rPr>
            </w:pPr>
          </w:p>
        </w:tc>
        <w:tc>
          <w:tcPr>
            <w:tcW w:w="992" w:type="dxa"/>
          </w:tcPr>
          <w:p w:rsidR="00BC31BD" w:rsidRPr="00B814EA" w:rsidRDefault="00BC31BD" w:rsidP="00886215">
            <w:pPr>
              <w:ind w:left="-108" w:right="-108"/>
              <w:jc w:val="center"/>
              <w:rPr>
                <w:sz w:val="24"/>
                <w:szCs w:val="24"/>
              </w:rPr>
            </w:pPr>
            <w:r w:rsidRPr="00B814EA">
              <w:rPr>
                <w:sz w:val="24"/>
                <w:szCs w:val="24"/>
              </w:rPr>
              <w:t>не пр</w:t>
            </w:r>
            <w:r w:rsidRPr="00B814EA">
              <w:rPr>
                <w:sz w:val="24"/>
                <w:szCs w:val="24"/>
              </w:rPr>
              <w:t>е</w:t>
            </w:r>
            <w:r w:rsidRPr="00B814EA">
              <w:rPr>
                <w:sz w:val="24"/>
                <w:szCs w:val="24"/>
              </w:rPr>
              <w:t>дусмо</w:t>
            </w:r>
            <w:r w:rsidRPr="00B814EA">
              <w:rPr>
                <w:sz w:val="24"/>
                <w:szCs w:val="24"/>
              </w:rPr>
              <w:t>т</w:t>
            </w:r>
            <w:r w:rsidRPr="00B814EA">
              <w:rPr>
                <w:sz w:val="24"/>
                <w:szCs w:val="24"/>
              </w:rPr>
              <w:t>рено</w:t>
            </w:r>
          </w:p>
        </w:tc>
      </w:tr>
      <w:tr w:rsidR="00BC31BD" w:rsidRPr="005F0C01" w:rsidTr="001C1E78">
        <w:trPr>
          <w:trHeight w:val="954"/>
        </w:trPr>
        <w:tc>
          <w:tcPr>
            <w:tcW w:w="675" w:type="dxa"/>
          </w:tcPr>
          <w:p w:rsidR="00BC31BD" w:rsidRDefault="00BC31BD" w:rsidP="008B724D">
            <w:pPr>
              <w:ind w:right="20"/>
              <w:jc w:val="center"/>
              <w:rPr>
                <w:sz w:val="24"/>
                <w:szCs w:val="24"/>
              </w:rPr>
            </w:pPr>
            <w:r>
              <w:rPr>
                <w:sz w:val="24"/>
                <w:szCs w:val="24"/>
              </w:rPr>
              <w:t>1</w:t>
            </w:r>
            <w:r w:rsidR="00030D1C">
              <w:rPr>
                <w:sz w:val="24"/>
                <w:szCs w:val="24"/>
              </w:rPr>
              <w:t>1</w:t>
            </w:r>
          </w:p>
        </w:tc>
        <w:tc>
          <w:tcPr>
            <w:tcW w:w="1276" w:type="dxa"/>
          </w:tcPr>
          <w:p w:rsidR="00BC31BD" w:rsidRPr="00B814EA" w:rsidRDefault="00BC31BD" w:rsidP="001C1E78">
            <w:pPr>
              <w:spacing w:line="232" w:lineRule="exact"/>
              <w:ind w:right="10"/>
              <w:jc w:val="both"/>
              <w:rPr>
                <w:sz w:val="24"/>
                <w:szCs w:val="24"/>
              </w:rPr>
            </w:pPr>
            <w:r>
              <w:rPr>
                <w:sz w:val="24"/>
                <w:szCs w:val="24"/>
              </w:rPr>
              <w:t>Зоны сельск</w:t>
            </w:r>
            <w:r>
              <w:rPr>
                <w:sz w:val="24"/>
                <w:szCs w:val="24"/>
              </w:rPr>
              <w:t>о</w:t>
            </w:r>
            <w:r>
              <w:rPr>
                <w:sz w:val="24"/>
                <w:szCs w:val="24"/>
              </w:rPr>
              <w:t>хозяйс</w:t>
            </w:r>
            <w:r>
              <w:rPr>
                <w:sz w:val="24"/>
                <w:szCs w:val="24"/>
              </w:rPr>
              <w:t>т</w:t>
            </w:r>
            <w:r>
              <w:rPr>
                <w:sz w:val="24"/>
                <w:szCs w:val="24"/>
              </w:rPr>
              <w:t>венного назнач</w:t>
            </w:r>
            <w:r>
              <w:rPr>
                <w:sz w:val="24"/>
                <w:szCs w:val="24"/>
              </w:rPr>
              <w:t>е</w:t>
            </w:r>
            <w:r>
              <w:rPr>
                <w:sz w:val="24"/>
                <w:szCs w:val="24"/>
              </w:rPr>
              <w:t>ния</w:t>
            </w:r>
          </w:p>
        </w:tc>
        <w:tc>
          <w:tcPr>
            <w:tcW w:w="4394" w:type="dxa"/>
          </w:tcPr>
          <w:p w:rsidR="00BC31BD" w:rsidRPr="00B814EA" w:rsidRDefault="00BC31BD" w:rsidP="00E13A21">
            <w:pPr>
              <w:jc w:val="center"/>
              <w:rPr>
                <w:sz w:val="24"/>
                <w:szCs w:val="24"/>
              </w:rPr>
            </w:pPr>
            <w:r>
              <w:rPr>
                <w:sz w:val="24"/>
                <w:szCs w:val="24"/>
              </w:rPr>
              <w:t>-</w:t>
            </w:r>
          </w:p>
        </w:tc>
        <w:tc>
          <w:tcPr>
            <w:tcW w:w="1134" w:type="dxa"/>
          </w:tcPr>
          <w:p w:rsidR="00BC31BD" w:rsidRDefault="00BC31BD" w:rsidP="00DA5C24">
            <w:pPr>
              <w:jc w:val="center"/>
              <w:rPr>
                <w:sz w:val="24"/>
                <w:szCs w:val="24"/>
              </w:rPr>
            </w:pPr>
            <w:r>
              <w:rPr>
                <w:sz w:val="24"/>
                <w:szCs w:val="24"/>
              </w:rPr>
              <w:t>-</w:t>
            </w:r>
          </w:p>
        </w:tc>
        <w:tc>
          <w:tcPr>
            <w:tcW w:w="1134" w:type="dxa"/>
          </w:tcPr>
          <w:p w:rsidR="00BC31BD" w:rsidRDefault="00BC31BD" w:rsidP="00DA5C24">
            <w:pPr>
              <w:jc w:val="center"/>
              <w:rPr>
                <w:sz w:val="24"/>
                <w:szCs w:val="24"/>
              </w:rPr>
            </w:pPr>
            <w:r>
              <w:rPr>
                <w:sz w:val="24"/>
                <w:szCs w:val="24"/>
              </w:rPr>
              <w:t>-</w:t>
            </w:r>
          </w:p>
        </w:tc>
        <w:tc>
          <w:tcPr>
            <w:tcW w:w="993" w:type="dxa"/>
          </w:tcPr>
          <w:p w:rsidR="00BC31BD" w:rsidRPr="00B814EA" w:rsidRDefault="00BC31BD" w:rsidP="00886215">
            <w:pPr>
              <w:ind w:left="-108" w:right="-108"/>
              <w:jc w:val="center"/>
              <w:rPr>
                <w:sz w:val="24"/>
                <w:szCs w:val="24"/>
              </w:rPr>
            </w:pPr>
            <w:r>
              <w:rPr>
                <w:sz w:val="24"/>
                <w:szCs w:val="24"/>
              </w:rPr>
              <w:t>не пр</w:t>
            </w:r>
            <w:r>
              <w:rPr>
                <w:sz w:val="24"/>
                <w:szCs w:val="24"/>
              </w:rPr>
              <w:t>е</w:t>
            </w:r>
            <w:r>
              <w:rPr>
                <w:sz w:val="24"/>
                <w:szCs w:val="24"/>
              </w:rPr>
              <w:t>дусмо</w:t>
            </w:r>
            <w:r>
              <w:rPr>
                <w:sz w:val="24"/>
                <w:szCs w:val="24"/>
              </w:rPr>
              <w:t>т</w:t>
            </w:r>
            <w:r>
              <w:rPr>
                <w:sz w:val="24"/>
                <w:szCs w:val="24"/>
              </w:rPr>
              <w:t>рено</w:t>
            </w:r>
          </w:p>
        </w:tc>
        <w:tc>
          <w:tcPr>
            <w:tcW w:w="1701" w:type="dxa"/>
          </w:tcPr>
          <w:p w:rsidR="00BC31BD" w:rsidRPr="00B814EA" w:rsidRDefault="00BC31BD" w:rsidP="00886215">
            <w:pPr>
              <w:ind w:left="-108" w:right="-108"/>
              <w:jc w:val="center"/>
              <w:rPr>
                <w:sz w:val="24"/>
                <w:szCs w:val="24"/>
              </w:rPr>
            </w:pPr>
            <w:r>
              <w:rPr>
                <w:sz w:val="24"/>
                <w:szCs w:val="24"/>
              </w:rPr>
              <w:t>не предусмо</w:t>
            </w:r>
            <w:r>
              <w:rPr>
                <w:sz w:val="24"/>
                <w:szCs w:val="24"/>
              </w:rPr>
              <w:t>т</w:t>
            </w:r>
            <w:r>
              <w:rPr>
                <w:sz w:val="24"/>
                <w:szCs w:val="24"/>
              </w:rPr>
              <w:t>рено</w:t>
            </w:r>
          </w:p>
        </w:tc>
        <w:tc>
          <w:tcPr>
            <w:tcW w:w="1275" w:type="dxa"/>
          </w:tcPr>
          <w:p w:rsidR="00BC31BD" w:rsidRPr="00B814EA" w:rsidRDefault="00BC31BD" w:rsidP="00886215">
            <w:pPr>
              <w:ind w:left="-108" w:right="-108"/>
              <w:jc w:val="center"/>
              <w:rPr>
                <w:sz w:val="24"/>
                <w:szCs w:val="24"/>
              </w:rPr>
            </w:pPr>
            <w:r>
              <w:rPr>
                <w:sz w:val="24"/>
                <w:szCs w:val="24"/>
              </w:rPr>
              <w:t>не пред</w:t>
            </w:r>
            <w:r>
              <w:rPr>
                <w:sz w:val="24"/>
                <w:szCs w:val="24"/>
              </w:rPr>
              <w:t>у</w:t>
            </w:r>
            <w:r>
              <w:rPr>
                <w:sz w:val="24"/>
                <w:szCs w:val="24"/>
              </w:rPr>
              <w:t>смотрено</w:t>
            </w:r>
          </w:p>
        </w:tc>
        <w:tc>
          <w:tcPr>
            <w:tcW w:w="1985" w:type="dxa"/>
          </w:tcPr>
          <w:p w:rsidR="00BC31BD" w:rsidRPr="00B814EA" w:rsidRDefault="00BC31BD" w:rsidP="00886215">
            <w:pPr>
              <w:ind w:left="-108" w:right="-108"/>
              <w:jc w:val="center"/>
              <w:rPr>
                <w:sz w:val="24"/>
                <w:szCs w:val="24"/>
              </w:rPr>
            </w:pPr>
            <w:r>
              <w:rPr>
                <w:sz w:val="24"/>
                <w:szCs w:val="24"/>
              </w:rPr>
              <w:t>не предусмотрено</w:t>
            </w:r>
          </w:p>
        </w:tc>
        <w:tc>
          <w:tcPr>
            <w:tcW w:w="992" w:type="dxa"/>
          </w:tcPr>
          <w:p w:rsidR="00BC31BD" w:rsidRPr="00B814EA" w:rsidRDefault="00BC31BD" w:rsidP="00886215">
            <w:pPr>
              <w:ind w:left="-108" w:right="-108"/>
              <w:jc w:val="center"/>
              <w:rPr>
                <w:sz w:val="24"/>
                <w:szCs w:val="24"/>
              </w:rPr>
            </w:pPr>
            <w:r>
              <w:rPr>
                <w:sz w:val="24"/>
                <w:szCs w:val="24"/>
              </w:rPr>
              <w:t>не пр</w:t>
            </w:r>
            <w:r>
              <w:rPr>
                <w:sz w:val="24"/>
                <w:szCs w:val="24"/>
              </w:rPr>
              <w:t>е</w:t>
            </w:r>
            <w:r>
              <w:rPr>
                <w:sz w:val="24"/>
                <w:szCs w:val="24"/>
              </w:rPr>
              <w:t>дусмо</w:t>
            </w:r>
            <w:r>
              <w:rPr>
                <w:sz w:val="24"/>
                <w:szCs w:val="24"/>
              </w:rPr>
              <w:t>т</w:t>
            </w:r>
            <w:r>
              <w:rPr>
                <w:sz w:val="24"/>
                <w:szCs w:val="24"/>
              </w:rPr>
              <w:t>рено</w:t>
            </w:r>
          </w:p>
        </w:tc>
      </w:tr>
    </w:tbl>
    <w:p w:rsidR="0034659A" w:rsidRPr="00F9108B" w:rsidRDefault="0034659A" w:rsidP="00BB0E30">
      <w:pPr>
        <w:ind w:right="20"/>
        <w:jc w:val="center"/>
        <w:rPr>
          <w:sz w:val="24"/>
          <w:szCs w:val="24"/>
        </w:rPr>
      </w:pPr>
    </w:p>
    <w:p w:rsidR="00F9108B" w:rsidRPr="00CC25C7" w:rsidRDefault="00F9108B" w:rsidP="00BB0E30">
      <w:pPr>
        <w:ind w:right="20"/>
        <w:jc w:val="center"/>
        <w:rPr>
          <w:sz w:val="24"/>
          <w:szCs w:val="24"/>
        </w:rPr>
      </w:pPr>
    </w:p>
    <w:sectPr w:rsidR="00F9108B" w:rsidRPr="00CC25C7" w:rsidSect="006B1044">
      <w:pgSz w:w="16840" w:h="11904" w:orient="landscape"/>
      <w:pgMar w:top="709" w:right="397" w:bottom="149" w:left="1020" w:header="0" w:footer="0" w:gutter="0"/>
      <w:cols w:space="720" w:equalWidth="0">
        <w:col w:w="15423"/>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215" w:rsidRDefault="00886215" w:rsidP="00442F6F">
      <w:r>
        <w:separator/>
      </w:r>
    </w:p>
  </w:endnote>
  <w:endnote w:type="continuationSeparator" w:id="1">
    <w:p w:rsidR="00886215" w:rsidRDefault="00886215" w:rsidP="00442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CC"/>
    <w:family w:val="swiss"/>
    <w:pitch w:val="variable"/>
    <w:sig w:usb0="8100AAF7" w:usb1="0000807B" w:usb2="00000008"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15" w:rsidRPr="00B341E4" w:rsidRDefault="00886215" w:rsidP="0098401B">
    <w:pPr>
      <w:widowControl w:val="0"/>
      <w:autoSpaceDE w:val="0"/>
      <w:autoSpaceDN w:val="0"/>
      <w:spacing w:line="207" w:lineRule="exact"/>
      <w:ind w:left="20"/>
      <w:rPr>
        <w:rFonts w:eastAsia="Calibri"/>
        <w:b/>
        <w:i/>
        <w:color w:val="000000" w:themeColor="text1"/>
        <w:sz w:val="24"/>
        <w:szCs w:val="24"/>
        <w:u w:val="single"/>
      </w:rPr>
    </w:pPr>
    <w:r w:rsidRPr="00B341E4">
      <w:rPr>
        <w:rFonts w:eastAsia="Calibri"/>
        <w:b/>
        <w:i/>
        <w:color w:val="000000" w:themeColor="text1"/>
        <w:sz w:val="24"/>
        <w:szCs w:val="24"/>
        <w:u w:val="single"/>
      </w:rPr>
      <w:t>________________________________________</w:t>
    </w:r>
    <w:r>
      <w:rPr>
        <w:rFonts w:eastAsia="Calibri"/>
        <w:b/>
        <w:i/>
        <w:color w:val="000000" w:themeColor="text1"/>
        <w:sz w:val="24"/>
        <w:szCs w:val="24"/>
        <w:u w:val="single"/>
      </w:rPr>
      <w:t>_______________________________________</w:t>
    </w:r>
  </w:p>
  <w:p w:rsidR="00886215" w:rsidRPr="002D3300" w:rsidRDefault="00886215" w:rsidP="0098401B">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ООО «НПП «Инженер»</w:t>
    </w:r>
  </w:p>
  <w:p w:rsidR="00886215" w:rsidRPr="002D3300" w:rsidRDefault="00886215" w:rsidP="0098401B">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428000</w:t>
    </w:r>
    <w:r w:rsidRPr="002D3300">
      <w:rPr>
        <w:rFonts w:ascii="Arial" w:hAnsi="Arial" w:cs="Arial"/>
        <w:b/>
        <w:i/>
        <w:color w:val="000000" w:themeColor="text1"/>
        <w:sz w:val="16"/>
        <w:szCs w:val="16"/>
      </w:rPr>
      <w:t xml:space="preserve">, Чувашская Республика, </w:t>
    </w:r>
    <w:proofErr w:type="gramStart"/>
    <w:r w:rsidRPr="002D3300">
      <w:rPr>
        <w:rFonts w:ascii="Arial" w:hAnsi="Arial" w:cs="Arial"/>
        <w:b/>
        <w:i/>
        <w:color w:val="000000" w:themeColor="text1"/>
        <w:sz w:val="16"/>
        <w:szCs w:val="16"/>
      </w:rPr>
      <w:t>г</w:t>
    </w:r>
    <w:proofErr w:type="gramEnd"/>
    <w:r w:rsidRPr="002D3300">
      <w:rPr>
        <w:rFonts w:ascii="Arial" w:hAnsi="Arial" w:cs="Arial"/>
        <w:b/>
        <w:i/>
        <w:color w:val="000000" w:themeColor="text1"/>
        <w:sz w:val="16"/>
        <w:szCs w:val="16"/>
      </w:rPr>
      <w:t xml:space="preserve">. </w:t>
    </w:r>
    <w:r w:rsidRPr="002D3300">
      <w:rPr>
        <w:rFonts w:ascii="Arial" w:eastAsia="Calibri" w:hAnsi="Arial" w:cs="Arial"/>
        <w:b/>
        <w:i/>
        <w:color w:val="000000" w:themeColor="text1"/>
        <w:sz w:val="16"/>
        <w:szCs w:val="16"/>
      </w:rPr>
      <w:t>Чебоксары, Президентский бульвар, д. 31</w:t>
    </w:r>
  </w:p>
  <w:p w:rsidR="00886215" w:rsidRPr="002D3300" w:rsidRDefault="00886215" w:rsidP="0098401B">
    <w:pPr>
      <w:widowControl w:val="0"/>
      <w:autoSpaceDE w:val="0"/>
      <w:autoSpaceDN w:val="0"/>
      <w:spacing w:line="207" w:lineRule="exact"/>
      <w:ind w:left="20"/>
      <w:rPr>
        <w:rFonts w:ascii="Arial" w:hAnsi="Arial" w:cs="Arial"/>
        <w:i/>
        <w:iCs/>
        <w:color w:val="000000" w:themeColor="text1"/>
        <w:sz w:val="16"/>
        <w:szCs w:val="16"/>
        <w:lang w:val="en-US"/>
      </w:rPr>
    </w:pPr>
    <w:proofErr w:type="spellStart"/>
    <w:r w:rsidRPr="002D3300">
      <w:rPr>
        <w:rFonts w:ascii="Arial" w:hAnsi="Arial" w:cs="Arial"/>
        <w:b/>
        <w:i/>
        <w:color w:val="000000" w:themeColor="text1"/>
        <w:sz w:val="16"/>
        <w:szCs w:val="16"/>
        <w:lang w:val="en-US"/>
      </w:rPr>
      <w:t>Тел</w:t>
    </w:r>
    <w:proofErr w:type="spellEnd"/>
    <w:r w:rsidRPr="002D3300">
      <w:rPr>
        <w:rFonts w:ascii="Arial" w:hAnsi="Arial" w:cs="Arial"/>
        <w:b/>
        <w:i/>
        <w:color w:val="000000" w:themeColor="text1"/>
        <w:sz w:val="16"/>
        <w:szCs w:val="16"/>
        <w:lang w:val="en-US"/>
      </w:rPr>
      <w:t xml:space="preserve">: </w:t>
    </w:r>
    <w:r w:rsidRPr="002D3300">
      <w:rPr>
        <w:rFonts w:ascii="Arial" w:eastAsia="Calibri" w:hAnsi="Arial" w:cs="Arial"/>
        <w:b/>
        <w:i/>
        <w:color w:val="000000" w:themeColor="text1"/>
        <w:sz w:val="16"/>
        <w:szCs w:val="16"/>
        <w:lang w:val="en-US"/>
      </w:rPr>
      <w:t>(8352) 20-44-77</w:t>
    </w:r>
    <w:r w:rsidRPr="002D3300">
      <w:rPr>
        <w:rFonts w:ascii="Arial" w:hAnsi="Arial" w:cs="Arial"/>
        <w:i/>
        <w:iCs/>
        <w:color w:val="000000" w:themeColor="text1"/>
        <w:sz w:val="16"/>
        <w:szCs w:val="16"/>
        <w:lang w:val="en-US"/>
      </w:rPr>
      <w:t xml:space="preserve"> </w:t>
    </w:r>
    <w:hyperlink r:id="rId1" w:history="1">
      <w:r w:rsidRPr="002D3300">
        <w:rPr>
          <w:rStyle w:val="a4"/>
          <w:rFonts w:ascii="Arial" w:hAnsi="Arial" w:cs="Arial"/>
          <w:b/>
          <w:i/>
          <w:iCs/>
          <w:color w:val="1F497D" w:themeColor="text2"/>
          <w:sz w:val="16"/>
          <w:szCs w:val="16"/>
          <w:lang w:val="en-US"/>
        </w:rPr>
        <w:t>http://</w:t>
      </w:r>
      <w:r w:rsidRPr="002D3300">
        <w:rPr>
          <w:rStyle w:val="a4"/>
          <w:rFonts w:ascii="Arial" w:hAnsi="Arial" w:cs="Arial"/>
          <w:b/>
          <w:i/>
          <w:iCs/>
          <w:color w:val="1F497D" w:themeColor="text2"/>
          <w:sz w:val="16"/>
          <w:szCs w:val="16"/>
        </w:rPr>
        <w:t>инженер</w:t>
      </w:r>
      <w:r w:rsidRPr="002D3300">
        <w:rPr>
          <w:rStyle w:val="a4"/>
          <w:rFonts w:ascii="Arial" w:hAnsi="Arial" w:cs="Arial"/>
          <w:b/>
          <w:i/>
          <w:iCs/>
          <w:color w:val="1F497D" w:themeColor="text2"/>
          <w:sz w:val="16"/>
          <w:szCs w:val="16"/>
          <w:lang w:val="en-US"/>
        </w:rPr>
        <w:t>21.</w:t>
      </w:r>
      <w:r w:rsidRPr="002D3300">
        <w:rPr>
          <w:rStyle w:val="a4"/>
          <w:rFonts w:ascii="Arial" w:hAnsi="Arial" w:cs="Arial"/>
          <w:b/>
          <w:i/>
          <w:iCs/>
          <w:color w:val="1F497D" w:themeColor="text2"/>
          <w:sz w:val="16"/>
          <w:szCs w:val="16"/>
        </w:rPr>
        <w:t>рф</w:t>
      </w:r>
      <w:r w:rsidRPr="002D3300">
        <w:rPr>
          <w:rStyle w:val="a4"/>
          <w:rFonts w:ascii="Arial" w:hAnsi="Arial" w:cs="Arial"/>
          <w:b/>
          <w:i/>
          <w:iCs/>
          <w:color w:val="1F497D" w:themeColor="text2"/>
          <w:sz w:val="16"/>
          <w:szCs w:val="16"/>
          <w:lang w:val="en-US"/>
        </w:rPr>
        <w:t>/</w:t>
      </w:r>
    </w:hyperlink>
    <w:r w:rsidRPr="002D3300">
      <w:rPr>
        <w:rFonts w:ascii="Arial" w:hAnsi="Arial" w:cs="Arial"/>
        <w:b/>
        <w:i/>
        <w:iCs/>
        <w:color w:val="1F497D" w:themeColor="text2"/>
        <w:sz w:val="16"/>
        <w:szCs w:val="16"/>
        <w:lang w:val="en-US"/>
      </w:rPr>
      <w:t xml:space="preserve"> </w:t>
    </w:r>
    <w:r w:rsidRPr="002D3300">
      <w:rPr>
        <w:rFonts w:ascii="Arial" w:eastAsia="Calibri" w:hAnsi="Arial" w:cs="Arial"/>
        <w:b/>
        <w:i/>
        <w:color w:val="000000" w:themeColor="text1"/>
        <w:sz w:val="16"/>
        <w:szCs w:val="16"/>
        <w:lang w:val="en-US"/>
      </w:rPr>
      <w:t>e-mail: inzhener21@ya.ru</w:t>
    </w:r>
  </w:p>
  <w:p w:rsidR="00886215" w:rsidRPr="0098401B" w:rsidRDefault="00886215">
    <w:pPr>
      <w:pStyle w:val="a9"/>
      <w:rPr>
        <w:lang w:val="en-US"/>
      </w:rPr>
    </w:pPr>
  </w:p>
  <w:p w:rsidR="00886215" w:rsidRPr="0098401B" w:rsidRDefault="00886215">
    <w:pPr>
      <w:pStyle w:val="a9"/>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15" w:rsidRPr="00B341E4" w:rsidRDefault="00886215" w:rsidP="00D16607">
    <w:pPr>
      <w:widowControl w:val="0"/>
      <w:autoSpaceDE w:val="0"/>
      <w:autoSpaceDN w:val="0"/>
      <w:spacing w:line="207" w:lineRule="exact"/>
      <w:ind w:left="20"/>
      <w:rPr>
        <w:rFonts w:eastAsia="Calibri"/>
        <w:b/>
        <w:i/>
        <w:color w:val="000000" w:themeColor="text1"/>
        <w:sz w:val="24"/>
        <w:szCs w:val="24"/>
        <w:u w:val="single"/>
      </w:rPr>
    </w:pPr>
    <w:r w:rsidRPr="00B341E4">
      <w:rPr>
        <w:rFonts w:eastAsia="Calibri"/>
        <w:b/>
        <w:i/>
        <w:color w:val="000000" w:themeColor="text1"/>
        <w:sz w:val="24"/>
        <w:szCs w:val="24"/>
        <w:u w:val="single"/>
      </w:rPr>
      <w:t>________________________________________</w:t>
    </w:r>
    <w:r>
      <w:rPr>
        <w:rFonts w:eastAsia="Calibri"/>
        <w:b/>
        <w:i/>
        <w:color w:val="000000" w:themeColor="text1"/>
        <w:sz w:val="24"/>
        <w:szCs w:val="24"/>
        <w:u w:val="single"/>
      </w:rPr>
      <w:t>_______________________________________</w:t>
    </w:r>
  </w:p>
  <w:p w:rsidR="00886215" w:rsidRPr="002D3300" w:rsidRDefault="00886215" w:rsidP="00D16607">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ООО «НПП «Инженер»</w:t>
    </w:r>
  </w:p>
  <w:p w:rsidR="00886215" w:rsidRPr="002D3300" w:rsidRDefault="00886215" w:rsidP="00D16607">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428000</w:t>
    </w:r>
    <w:r w:rsidRPr="002D3300">
      <w:rPr>
        <w:rFonts w:ascii="Arial" w:hAnsi="Arial" w:cs="Arial"/>
        <w:b/>
        <w:i/>
        <w:color w:val="000000" w:themeColor="text1"/>
        <w:sz w:val="16"/>
        <w:szCs w:val="16"/>
      </w:rPr>
      <w:t xml:space="preserve">, Чувашская Республика, </w:t>
    </w:r>
    <w:proofErr w:type="gramStart"/>
    <w:r w:rsidRPr="002D3300">
      <w:rPr>
        <w:rFonts w:ascii="Arial" w:hAnsi="Arial" w:cs="Arial"/>
        <w:b/>
        <w:i/>
        <w:color w:val="000000" w:themeColor="text1"/>
        <w:sz w:val="16"/>
        <w:szCs w:val="16"/>
      </w:rPr>
      <w:t>г</w:t>
    </w:r>
    <w:proofErr w:type="gramEnd"/>
    <w:r w:rsidRPr="002D3300">
      <w:rPr>
        <w:rFonts w:ascii="Arial" w:hAnsi="Arial" w:cs="Arial"/>
        <w:b/>
        <w:i/>
        <w:color w:val="000000" w:themeColor="text1"/>
        <w:sz w:val="16"/>
        <w:szCs w:val="16"/>
      </w:rPr>
      <w:t xml:space="preserve">. </w:t>
    </w:r>
    <w:r w:rsidRPr="002D3300">
      <w:rPr>
        <w:rFonts w:ascii="Arial" w:eastAsia="Calibri" w:hAnsi="Arial" w:cs="Arial"/>
        <w:b/>
        <w:i/>
        <w:color w:val="000000" w:themeColor="text1"/>
        <w:sz w:val="16"/>
        <w:szCs w:val="16"/>
      </w:rPr>
      <w:t>Чебоксары, Президентский бульвар, д. 31</w:t>
    </w:r>
  </w:p>
  <w:p w:rsidR="00886215" w:rsidRPr="002D3300" w:rsidRDefault="00886215" w:rsidP="00D16607">
    <w:pPr>
      <w:widowControl w:val="0"/>
      <w:autoSpaceDE w:val="0"/>
      <w:autoSpaceDN w:val="0"/>
      <w:spacing w:line="207" w:lineRule="exact"/>
      <w:ind w:left="20"/>
      <w:rPr>
        <w:rFonts w:ascii="Arial" w:hAnsi="Arial" w:cs="Arial"/>
        <w:i/>
        <w:iCs/>
        <w:color w:val="000000" w:themeColor="text1"/>
        <w:sz w:val="16"/>
        <w:szCs w:val="16"/>
        <w:lang w:val="en-US"/>
      </w:rPr>
    </w:pPr>
    <w:proofErr w:type="spellStart"/>
    <w:r w:rsidRPr="002D3300">
      <w:rPr>
        <w:rFonts w:ascii="Arial" w:hAnsi="Arial" w:cs="Arial"/>
        <w:b/>
        <w:i/>
        <w:color w:val="000000" w:themeColor="text1"/>
        <w:sz w:val="16"/>
        <w:szCs w:val="16"/>
        <w:lang w:val="en-US"/>
      </w:rPr>
      <w:t>Тел</w:t>
    </w:r>
    <w:proofErr w:type="spellEnd"/>
    <w:r w:rsidRPr="002D3300">
      <w:rPr>
        <w:rFonts w:ascii="Arial" w:hAnsi="Arial" w:cs="Arial"/>
        <w:b/>
        <w:i/>
        <w:color w:val="000000" w:themeColor="text1"/>
        <w:sz w:val="16"/>
        <w:szCs w:val="16"/>
        <w:lang w:val="en-US"/>
      </w:rPr>
      <w:t xml:space="preserve">: </w:t>
    </w:r>
    <w:r w:rsidRPr="002D3300">
      <w:rPr>
        <w:rFonts w:ascii="Arial" w:eastAsia="Calibri" w:hAnsi="Arial" w:cs="Arial"/>
        <w:b/>
        <w:i/>
        <w:color w:val="000000" w:themeColor="text1"/>
        <w:sz w:val="16"/>
        <w:szCs w:val="16"/>
        <w:lang w:val="en-US"/>
      </w:rPr>
      <w:t>(8352) 20-44-77</w:t>
    </w:r>
    <w:r w:rsidRPr="002D3300">
      <w:rPr>
        <w:rFonts w:ascii="Arial" w:hAnsi="Arial" w:cs="Arial"/>
        <w:i/>
        <w:iCs/>
        <w:color w:val="000000" w:themeColor="text1"/>
        <w:sz w:val="16"/>
        <w:szCs w:val="16"/>
        <w:lang w:val="en-US"/>
      </w:rPr>
      <w:t xml:space="preserve"> </w:t>
    </w:r>
    <w:hyperlink r:id="rId1" w:history="1">
      <w:r w:rsidRPr="002D3300">
        <w:rPr>
          <w:rStyle w:val="a4"/>
          <w:rFonts w:ascii="Arial" w:hAnsi="Arial" w:cs="Arial"/>
          <w:b/>
          <w:i/>
          <w:iCs/>
          <w:color w:val="1F497D" w:themeColor="text2"/>
          <w:sz w:val="16"/>
          <w:szCs w:val="16"/>
          <w:lang w:val="en-US"/>
        </w:rPr>
        <w:t>http://</w:t>
      </w:r>
      <w:r w:rsidRPr="002D3300">
        <w:rPr>
          <w:rStyle w:val="a4"/>
          <w:rFonts w:ascii="Arial" w:hAnsi="Arial" w:cs="Arial"/>
          <w:b/>
          <w:i/>
          <w:iCs/>
          <w:color w:val="1F497D" w:themeColor="text2"/>
          <w:sz w:val="16"/>
          <w:szCs w:val="16"/>
        </w:rPr>
        <w:t>инженер</w:t>
      </w:r>
      <w:r w:rsidRPr="002D3300">
        <w:rPr>
          <w:rStyle w:val="a4"/>
          <w:rFonts w:ascii="Arial" w:hAnsi="Arial" w:cs="Arial"/>
          <w:b/>
          <w:i/>
          <w:iCs/>
          <w:color w:val="1F497D" w:themeColor="text2"/>
          <w:sz w:val="16"/>
          <w:szCs w:val="16"/>
          <w:lang w:val="en-US"/>
        </w:rPr>
        <w:t>21.</w:t>
      </w:r>
      <w:r w:rsidRPr="002D3300">
        <w:rPr>
          <w:rStyle w:val="a4"/>
          <w:rFonts w:ascii="Arial" w:hAnsi="Arial" w:cs="Arial"/>
          <w:b/>
          <w:i/>
          <w:iCs/>
          <w:color w:val="1F497D" w:themeColor="text2"/>
          <w:sz w:val="16"/>
          <w:szCs w:val="16"/>
        </w:rPr>
        <w:t>рф</w:t>
      </w:r>
      <w:r w:rsidRPr="002D3300">
        <w:rPr>
          <w:rStyle w:val="a4"/>
          <w:rFonts w:ascii="Arial" w:hAnsi="Arial" w:cs="Arial"/>
          <w:b/>
          <w:i/>
          <w:iCs/>
          <w:color w:val="1F497D" w:themeColor="text2"/>
          <w:sz w:val="16"/>
          <w:szCs w:val="16"/>
          <w:lang w:val="en-US"/>
        </w:rPr>
        <w:t>/</w:t>
      </w:r>
    </w:hyperlink>
    <w:r w:rsidRPr="002D3300">
      <w:rPr>
        <w:rFonts w:ascii="Arial" w:hAnsi="Arial" w:cs="Arial"/>
        <w:b/>
        <w:i/>
        <w:iCs/>
        <w:color w:val="1F497D" w:themeColor="text2"/>
        <w:sz w:val="16"/>
        <w:szCs w:val="16"/>
        <w:lang w:val="en-US"/>
      </w:rPr>
      <w:t xml:space="preserve"> </w:t>
    </w:r>
    <w:r w:rsidRPr="002D3300">
      <w:rPr>
        <w:rFonts w:ascii="Arial" w:eastAsia="Calibri" w:hAnsi="Arial" w:cs="Arial"/>
        <w:b/>
        <w:i/>
        <w:color w:val="000000" w:themeColor="text1"/>
        <w:sz w:val="16"/>
        <w:szCs w:val="16"/>
        <w:lang w:val="en-US"/>
      </w:rPr>
      <w:t>e-mail: inzhener21@ya.ru</w:t>
    </w:r>
  </w:p>
  <w:p w:rsidR="00886215" w:rsidRPr="00D16607" w:rsidRDefault="00886215">
    <w:pPr>
      <w:pStyle w:val="a9"/>
      <w:rPr>
        <w:lang w:val="en-US"/>
      </w:rPr>
    </w:pPr>
  </w:p>
  <w:p w:rsidR="00886215" w:rsidRPr="00D16607" w:rsidRDefault="00886215" w:rsidP="0054183B">
    <w:pPr>
      <w:pStyle w:val="a9"/>
      <w:tabs>
        <w:tab w:val="clear" w:pos="4677"/>
        <w:tab w:val="clear" w:pos="9355"/>
        <w:tab w:val="left" w:pos="13965"/>
      </w:tabs>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15" w:rsidRPr="00B341E4" w:rsidRDefault="00886215" w:rsidP="0098401B">
    <w:pPr>
      <w:widowControl w:val="0"/>
      <w:autoSpaceDE w:val="0"/>
      <w:autoSpaceDN w:val="0"/>
      <w:spacing w:line="207" w:lineRule="exact"/>
      <w:ind w:left="20"/>
      <w:rPr>
        <w:rFonts w:eastAsia="Calibri"/>
        <w:b/>
        <w:i/>
        <w:color w:val="000000" w:themeColor="text1"/>
        <w:sz w:val="24"/>
        <w:szCs w:val="24"/>
        <w:u w:val="single"/>
      </w:rPr>
    </w:pPr>
    <w:r w:rsidRPr="00B341E4">
      <w:rPr>
        <w:rFonts w:eastAsia="Calibri"/>
        <w:b/>
        <w:i/>
        <w:color w:val="000000" w:themeColor="text1"/>
        <w:sz w:val="24"/>
        <w:szCs w:val="24"/>
        <w:u w:val="single"/>
      </w:rPr>
      <w:t>________________________________________</w:t>
    </w:r>
    <w:r>
      <w:rPr>
        <w:rFonts w:eastAsia="Calibri"/>
        <w:b/>
        <w:i/>
        <w:color w:val="000000" w:themeColor="text1"/>
        <w:sz w:val="24"/>
        <w:szCs w:val="24"/>
        <w:u w:val="single"/>
      </w:rPr>
      <w:t>_______________________________________</w:t>
    </w:r>
  </w:p>
  <w:p w:rsidR="00886215" w:rsidRPr="002D3300" w:rsidRDefault="00886215" w:rsidP="0098401B">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ООО «НПП «Инженер»</w:t>
    </w:r>
  </w:p>
  <w:p w:rsidR="00886215" w:rsidRPr="002D3300" w:rsidRDefault="00886215" w:rsidP="0098401B">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428000</w:t>
    </w:r>
    <w:r w:rsidRPr="002D3300">
      <w:rPr>
        <w:rFonts w:ascii="Arial" w:hAnsi="Arial" w:cs="Arial"/>
        <w:b/>
        <w:i/>
        <w:color w:val="000000" w:themeColor="text1"/>
        <w:sz w:val="16"/>
        <w:szCs w:val="16"/>
      </w:rPr>
      <w:t xml:space="preserve">, Чувашская Республика, </w:t>
    </w:r>
    <w:proofErr w:type="gramStart"/>
    <w:r w:rsidRPr="002D3300">
      <w:rPr>
        <w:rFonts w:ascii="Arial" w:hAnsi="Arial" w:cs="Arial"/>
        <w:b/>
        <w:i/>
        <w:color w:val="000000" w:themeColor="text1"/>
        <w:sz w:val="16"/>
        <w:szCs w:val="16"/>
      </w:rPr>
      <w:t>г</w:t>
    </w:r>
    <w:proofErr w:type="gramEnd"/>
    <w:r w:rsidRPr="002D3300">
      <w:rPr>
        <w:rFonts w:ascii="Arial" w:hAnsi="Arial" w:cs="Arial"/>
        <w:b/>
        <w:i/>
        <w:color w:val="000000" w:themeColor="text1"/>
        <w:sz w:val="16"/>
        <w:szCs w:val="16"/>
      </w:rPr>
      <w:t xml:space="preserve">. </w:t>
    </w:r>
    <w:r w:rsidRPr="002D3300">
      <w:rPr>
        <w:rFonts w:ascii="Arial" w:eastAsia="Calibri" w:hAnsi="Arial" w:cs="Arial"/>
        <w:b/>
        <w:i/>
        <w:color w:val="000000" w:themeColor="text1"/>
        <w:sz w:val="16"/>
        <w:szCs w:val="16"/>
      </w:rPr>
      <w:t>Чебоксары, Президентский бульвар, д. 31</w:t>
    </w:r>
  </w:p>
  <w:p w:rsidR="00886215" w:rsidRPr="001B0E2B" w:rsidRDefault="00886215" w:rsidP="0098401B">
    <w:pPr>
      <w:widowControl w:val="0"/>
      <w:autoSpaceDE w:val="0"/>
      <w:autoSpaceDN w:val="0"/>
      <w:spacing w:line="207" w:lineRule="exact"/>
      <w:ind w:left="20"/>
      <w:rPr>
        <w:rFonts w:ascii="Arial" w:eastAsia="Calibri" w:hAnsi="Arial" w:cs="Arial"/>
        <w:b/>
        <w:i/>
        <w:color w:val="000000" w:themeColor="text1"/>
        <w:sz w:val="16"/>
        <w:szCs w:val="16"/>
        <w:lang w:val="en-US"/>
      </w:rPr>
    </w:pPr>
    <w:proofErr w:type="spellStart"/>
    <w:r w:rsidRPr="002D3300">
      <w:rPr>
        <w:rFonts w:ascii="Arial" w:hAnsi="Arial" w:cs="Arial"/>
        <w:b/>
        <w:i/>
        <w:color w:val="000000" w:themeColor="text1"/>
        <w:sz w:val="16"/>
        <w:szCs w:val="16"/>
        <w:lang w:val="en-US"/>
      </w:rPr>
      <w:t>Тел</w:t>
    </w:r>
    <w:proofErr w:type="spellEnd"/>
    <w:r w:rsidRPr="002D3300">
      <w:rPr>
        <w:rFonts w:ascii="Arial" w:hAnsi="Arial" w:cs="Arial"/>
        <w:b/>
        <w:i/>
        <w:color w:val="000000" w:themeColor="text1"/>
        <w:sz w:val="16"/>
        <w:szCs w:val="16"/>
        <w:lang w:val="en-US"/>
      </w:rPr>
      <w:t xml:space="preserve">: </w:t>
    </w:r>
    <w:r w:rsidRPr="002D3300">
      <w:rPr>
        <w:rFonts w:ascii="Arial" w:eastAsia="Calibri" w:hAnsi="Arial" w:cs="Arial"/>
        <w:b/>
        <w:i/>
        <w:color w:val="000000" w:themeColor="text1"/>
        <w:sz w:val="16"/>
        <w:szCs w:val="16"/>
        <w:lang w:val="en-US"/>
      </w:rPr>
      <w:t>(8352) 20-44-77</w:t>
    </w:r>
    <w:r w:rsidRPr="002D3300">
      <w:rPr>
        <w:rFonts w:ascii="Arial" w:hAnsi="Arial" w:cs="Arial"/>
        <w:i/>
        <w:iCs/>
        <w:color w:val="000000" w:themeColor="text1"/>
        <w:sz w:val="16"/>
        <w:szCs w:val="16"/>
        <w:lang w:val="en-US"/>
      </w:rPr>
      <w:t xml:space="preserve"> </w:t>
    </w:r>
    <w:hyperlink r:id="rId1" w:history="1">
      <w:r w:rsidRPr="002D3300">
        <w:rPr>
          <w:rStyle w:val="a4"/>
          <w:rFonts w:ascii="Arial" w:hAnsi="Arial" w:cs="Arial"/>
          <w:b/>
          <w:i/>
          <w:iCs/>
          <w:color w:val="1F497D" w:themeColor="text2"/>
          <w:sz w:val="16"/>
          <w:szCs w:val="16"/>
          <w:lang w:val="en-US"/>
        </w:rPr>
        <w:t>http://</w:t>
      </w:r>
      <w:r w:rsidRPr="002D3300">
        <w:rPr>
          <w:rStyle w:val="a4"/>
          <w:rFonts w:ascii="Arial" w:hAnsi="Arial" w:cs="Arial"/>
          <w:b/>
          <w:i/>
          <w:iCs/>
          <w:color w:val="1F497D" w:themeColor="text2"/>
          <w:sz w:val="16"/>
          <w:szCs w:val="16"/>
        </w:rPr>
        <w:t>инженер</w:t>
      </w:r>
      <w:r w:rsidRPr="002D3300">
        <w:rPr>
          <w:rStyle w:val="a4"/>
          <w:rFonts w:ascii="Arial" w:hAnsi="Arial" w:cs="Arial"/>
          <w:b/>
          <w:i/>
          <w:iCs/>
          <w:color w:val="1F497D" w:themeColor="text2"/>
          <w:sz w:val="16"/>
          <w:szCs w:val="16"/>
          <w:lang w:val="en-US"/>
        </w:rPr>
        <w:t>21.</w:t>
      </w:r>
      <w:r w:rsidRPr="002D3300">
        <w:rPr>
          <w:rStyle w:val="a4"/>
          <w:rFonts w:ascii="Arial" w:hAnsi="Arial" w:cs="Arial"/>
          <w:b/>
          <w:i/>
          <w:iCs/>
          <w:color w:val="1F497D" w:themeColor="text2"/>
          <w:sz w:val="16"/>
          <w:szCs w:val="16"/>
        </w:rPr>
        <w:t>рф</w:t>
      </w:r>
      <w:r w:rsidRPr="002D3300">
        <w:rPr>
          <w:rStyle w:val="a4"/>
          <w:rFonts w:ascii="Arial" w:hAnsi="Arial" w:cs="Arial"/>
          <w:b/>
          <w:i/>
          <w:iCs/>
          <w:color w:val="1F497D" w:themeColor="text2"/>
          <w:sz w:val="16"/>
          <w:szCs w:val="16"/>
          <w:lang w:val="en-US"/>
        </w:rPr>
        <w:t>/</w:t>
      </w:r>
    </w:hyperlink>
    <w:r w:rsidRPr="002D3300">
      <w:rPr>
        <w:rFonts w:ascii="Arial" w:hAnsi="Arial" w:cs="Arial"/>
        <w:b/>
        <w:i/>
        <w:iCs/>
        <w:color w:val="1F497D" w:themeColor="text2"/>
        <w:sz w:val="16"/>
        <w:szCs w:val="16"/>
        <w:lang w:val="en-US"/>
      </w:rPr>
      <w:t xml:space="preserve"> </w:t>
    </w:r>
    <w:r w:rsidRPr="002D3300">
      <w:rPr>
        <w:rFonts w:ascii="Arial" w:eastAsia="Calibri" w:hAnsi="Arial" w:cs="Arial"/>
        <w:b/>
        <w:i/>
        <w:color w:val="000000" w:themeColor="text1"/>
        <w:sz w:val="16"/>
        <w:szCs w:val="16"/>
        <w:lang w:val="en-US"/>
      </w:rPr>
      <w:t xml:space="preserve">e-mail: </w:t>
    </w:r>
    <w:hyperlink r:id="rId2" w:history="1">
      <w:r w:rsidRPr="0010288B">
        <w:rPr>
          <w:rStyle w:val="a4"/>
          <w:rFonts w:ascii="Arial" w:eastAsia="Calibri" w:hAnsi="Arial" w:cs="Arial"/>
          <w:b/>
          <w:i/>
          <w:sz w:val="16"/>
          <w:szCs w:val="16"/>
          <w:lang w:val="en-US"/>
        </w:rPr>
        <w:t>inzhener21@ya.ru</w:t>
      </w:r>
    </w:hyperlink>
  </w:p>
  <w:p w:rsidR="00886215" w:rsidRPr="001B0E2B" w:rsidRDefault="00886215" w:rsidP="0098401B">
    <w:pPr>
      <w:widowControl w:val="0"/>
      <w:autoSpaceDE w:val="0"/>
      <w:autoSpaceDN w:val="0"/>
      <w:spacing w:line="207" w:lineRule="exact"/>
      <w:ind w:left="20"/>
      <w:rPr>
        <w:rFonts w:ascii="Arial" w:eastAsia="Calibri" w:hAnsi="Arial" w:cs="Arial"/>
        <w:b/>
        <w:i/>
        <w:color w:val="000000" w:themeColor="text1"/>
        <w:sz w:val="16"/>
        <w:szCs w:val="16"/>
        <w:lang w:val="en-US"/>
      </w:rPr>
    </w:pPr>
  </w:p>
  <w:p w:rsidR="00886215" w:rsidRPr="0098401B" w:rsidRDefault="00886215" w:rsidP="0098401B">
    <w:pPr>
      <w:widowControl w:val="0"/>
      <w:autoSpaceDE w:val="0"/>
      <w:autoSpaceDN w:val="0"/>
      <w:spacing w:line="207" w:lineRule="exact"/>
      <w:ind w:left="20"/>
      <w:rPr>
        <w:rFonts w:ascii="Arial" w:hAnsi="Arial" w:cs="Arial"/>
        <w:i/>
        <w:iCs/>
        <w:color w:val="000000" w:themeColor="text1"/>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215" w:rsidRDefault="00886215" w:rsidP="00442F6F">
      <w:r>
        <w:separator/>
      </w:r>
    </w:p>
  </w:footnote>
  <w:footnote w:type="continuationSeparator" w:id="1">
    <w:p w:rsidR="00886215" w:rsidRDefault="00886215" w:rsidP="0044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450"/>
      <w:docPartObj>
        <w:docPartGallery w:val="Page Numbers (Top of Page)"/>
        <w:docPartUnique/>
      </w:docPartObj>
    </w:sdtPr>
    <w:sdtEndPr>
      <w:rPr>
        <w:sz w:val="24"/>
        <w:szCs w:val="24"/>
      </w:rPr>
    </w:sdtEndPr>
    <w:sdtContent>
      <w:p w:rsidR="00886215" w:rsidRDefault="00886215">
        <w:pPr>
          <w:pStyle w:val="a7"/>
          <w:jc w:val="center"/>
        </w:pPr>
      </w:p>
      <w:p w:rsidR="00886215" w:rsidRDefault="00155B1C">
        <w:pPr>
          <w:pStyle w:val="a7"/>
          <w:jc w:val="center"/>
        </w:pPr>
        <w:r w:rsidRPr="0098401B">
          <w:rPr>
            <w:sz w:val="24"/>
            <w:szCs w:val="24"/>
          </w:rPr>
          <w:fldChar w:fldCharType="begin"/>
        </w:r>
        <w:r w:rsidR="00886215" w:rsidRPr="0098401B">
          <w:rPr>
            <w:sz w:val="24"/>
            <w:szCs w:val="24"/>
          </w:rPr>
          <w:instrText xml:space="preserve"> PAGE   \* MERGEFORMAT </w:instrText>
        </w:r>
        <w:r w:rsidRPr="0098401B">
          <w:rPr>
            <w:sz w:val="24"/>
            <w:szCs w:val="24"/>
          </w:rPr>
          <w:fldChar w:fldCharType="separate"/>
        </w:r>
        <w:r w:rsidR="00030D1C">
          <w:rPr>
            <w:noProof/>
            <w:sz w:val="24"/>
            <w:szCs w:val="24"/>
          </w:rPr>
          <w:t>15</w:t>
        </w:r>
        <w:r w:rsidRPr="0098401B">
          <w:rPr>
            <w:sz w:val="24"/>
            <w:szCs w:val="24"/>
          </w:rPr>
          <w:fldChar w:fldCharType="end"/>
        </w:r>
      </w:p>
    </w:sdtContent>
  </w:sdt>
  <w:p w:rsidR="00886215" w:rsidRDefault="0088621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B0C662"/>
    <w:lvl w:ilvl="0">
      <w:start w:val="1"/>
      <w:numFmt w:val="bullet"/>
      <w:lvlText w:val=""/>
      <w:lvlJc w:val="left"/>
      <w:pPr>
        <w:tabs>
          <w:tab w:val="num" w:pos="360"/>
        </w:tabs>
        <w:ind w:left="360" w:hanging="360"/>
      </w:pPr>
      <w:rPr>
        <w:rFonts w:ascii="Symbol" w:hAnsi="Symbol" w:hint="default"/>
      </w:rPr>
    </w:lvl>
  </w:abstractNum>
  <w:abstractNum w:abstractNumId="1">
    <w:nsid w:val="00002CD6"/>
    <w:multiLevelType w:val="hybridMultilevel"/>
    <w:tmpl w:val="6B52C010"/>
    <w:lvl w:ilvl="0" w:tplc="AD8C7146">
      <w:start w:val="1"/>
      <w:numFmt w:val="bullet"/>
      <w:lvlText w:val="\endash "/>
      <w:lvlJc w:val="left"/>
    </w:lvl>
    <w:lvl w:ilvl="1" w:tplc="E604CD5C">
      <w:numFmt w:val="decimal"/>
      <w:lvlText w:val=""/>
      <w:lvlJc w:val="left"/>
      <w:rPr>
        <w:rFonts w:cs="Times New Roman"/>
      </w:rPr>
    </w:lvl>
    <w:lvl w:ilvl="2" w:tplc="F6E2C2E0">
      <w:numFmt w:val="decimal"/>
      <w:lvlText w:val=""/>
      <w:lvlJc w:val="left"/>
      <w:rPr>
        <w:rFonts w:cs="Times New Roman"/>
      </w:rPr>
    </w:lvl>
    <w:lvl w:ilvl="3" w:tplc="9202F07C">
      <w:numFmt w:val="decimal"/>
      <w:lvlText w:val=""/>
      <w:lvlJc w:val="left"/>
      <w:rPr>
        <w:rFonts w:cs="Times New Roman"/>
      </w:rPr>
    </w:lvl>
    <w:lvl w:ilvl="4" w:tplc="8618E1C4">
      <w:numFmt w:val="decimal"/>
      <w:lvlText w:val=""/>
      <w:lvlJc w:val="left"/>
      <w:rPr>
        <w:rFonts w:cs="Times New Roman"/>
      </w:rPr>
    </w:lvl>
    <w:lvl w:ilvl="5" w:tplc="B3648D4E">
      <w:numFmt w:val="decimal"/>
      <w:lvlText w:val=""/>
      <w:lvlJc w:val="left"/>
      <w:rPr>
        <w:rFonts w:cs="Times New Roman"/>
      </w:rPr>
    </w:lvl>
    <w:lvl w:ilvl="6" w:tplc="51DAA9D0">
      <w:numFmt w:val="decimal"/>
      <w:lvlText w:val=""/>
      <w:lvlJc w:val="left"/>
      <w:rPr>
        <w:rFonts w:cs="Times New Roman"/>
      </w:rPr>
    </w:lvl>
    <w:lvl w:ilvl="7" w:tplc="2CCCFE36">
      <w:numFmt w:val="decimal"/>
      <w:lvlText w:val=""/>
      <w:lvlJc w:val="left"/>
      <w:rPr>
        <w:rFonts w:cs="Times New Roman"/>
      </w:rPr>
    </w:lvl>
    <w:lvl w:ilvl="8" w:tplc="19B0C2D0">
      <w:numFmt w:val="decimal"/>
      <w:lvlText w:val=""/>
      <w:lvlJc w:val="left"/>
      <w:rPr>
        <w:rFonts w:cs="Times New Roman"/>
      </w:rPr>
    </w:lvl>
  </w:abstractNum>
  <w:abstractNum w:abstractNumId="2">
    <w:nsid w:val="00003D6C"/>
    <w:multiLevelType w:val="hybridMultilevel"/>
    <w:tmpl w:val="EEEEDEF2"/>
    <w:lvl w:ilvl="0" w:tplc="78F847C2">
      <w:start w:val="1"/>
      <w:numFmt w:val="bullet"/>
      <w:lvlText w:val="№"/>
      <w:lvlJc w:val="left"/>
    </w:lvl>
    <w:lvl w:ilvl="1" w:tplc="44BAEDCA">
      <w:numFmt w:val="decimal"/>
      <w:lvlText w:val=""/>
      <w:lvlJc w:val="left"/>
      <w:rPr>
        <w:rFonts w:cs="Times New Roman"/>
      </w:rPr>
    </w:lvl>
    <w:lvl w:ilvl="2" w:tplc="160AE74A">
      <w:numFmt w:val="decimal"/>
      <w:lvlText w:val=""/>
      <w:lvlJc w:val="left"/>
      <w:rPr>
        <w:rFonts w:cs="Times New Roman"/>
      </w:rPr>
    </w:lvl>
    <w:lvl w:ilvl="3" w:tplc="9008F588">
      <w:numFmt w:val="decimal"/>
      <w:lvlText w:val=""/>
      <w:lvlJc w:val="left"/>
      <w:rPr>
        <w:rFonts w:cs="Times New Roman"/>
      </w:rPr>
    </w:lvl>
    <w:lvl w:ilvl="4" w:tplc="2B024A9A">
      <w:numFmt w:val="decimal"/>
      <w:lvlText w:val=""/>
      <w:lvlJc w:val="left"/>
      <w:rPr>
        <w:rFonts w:cs="Times New Roman"/>
      </w:rPr>
    </w:lvl>
    <w:lvl w:ilvl="5" w:tplc="7576B20C">
      <w:numFmt w:val="decimal"/>
      <w:lvlText w:val=""/>
      <w:lvlJc w:val="left"/>
      <w:rPr>
        <w:rFonts w:cs="Times New Roman"/>
      </w:rPr>
    </w:lvl>
    <w:lvl w:ilvl="6" w:tplc="13E8F7E2">
      <w:numFmt w:val="decimal"/>
      <w:lvlText w:val=""/>
      <w:lvlJc w:val="left"/>
      <w:rPr>
        <w:rFonts w:cs="Times New Roman"/>
      </w:rPr>
    </w:lvl>
    <w:lvl w:ilvl="7" w:tplc="483C8412">
      <w:numFmt w:val="decimal"/>
      <w:lvlText w:val=""/>
      <w:lvlJc w:val="left"/>
      <w:rPr>
        <w:rFonts w:cs="Times New Roman"/>
      </w:rPr>
    </w:lvl>
    <w:lvl w:ilvl="8" w:tplc="1384FCDE">
      <w:numFmt w:val="decimal"/>
      <w:lvlText w:val=""/>
      <w:lvlJc w:val="left"/>
      <w:rPr>
        <w:rFonts w:cs="Times New Roman"/>
      </w:rPr>
    </w:lvl>
  </w:abstractNum>
  <w:abstractNum w:abstractNumId="3">
    <w:nsid w:val="00004AE1"/>
    <w:multiLevelType w:val="hybridMultilevel"/>
    <w:tmpl w:val="317A7D56"/>
    <w:lvl w:ilvl="0" w:tplc="CC1CC320">
      <w:start w:val="1"/>
      <w:numFmt w:val="decimal"/>
      <w:lvlText w:val="%1)"/>
      <w:lvlJc w:val="left"/>
      <w:rPr>
        <w:rFonts w:cs="Times New Roman"/>
      </w:rPr>
    </w:lvl>
    <w:lvl w:ilvl="1" w:tplc="36CA5BCE">
      <w:numFmt w:val="decimal"/>
      <w:lvlText w:val=""/>
      <w:lvlJc w:val="left"/>
      <w:rPr>
        <w:rFonts w:cs="Times New Roman"/>
      </w:rPr>
    </w:lvl>
    <w:lvl w:ilvl="2" w:tplc="5E6A90EE">
      <w:numFmt w:val="decimal"/>
      <w:lvlText w:val=""/>
      <w:lvlJc w:val="left"/>
      <w:rPr>
        <w:rFonts w:cs="Times New Roman"/>
      </w:rPr>
    </w:lvl>
    <w:lvl w:ilvl="3" w:tplc="81F41474">
      <w:numFmt w:val="decimal"/>
      <w:lvlText w:val=""/>
      <w:lvlJc w:val="left"/>
      <w:rPr>
        <w:rFonts w:cs="Times New Roman"/>
      </w:rPr>
    </w:lvl>
    <w:lvl w:ilvl="4" w:tplc="18526426">
      <w:numFmt w:val="decimal"/>
      <w:lvlText w:val=""/>
      <w:lvlJc w:val="left"/>
      <w:rPr>
        <w:rFonts w:cs="Times New Roman"/>
      </w:rPr>
    </w:lvl>
    <w:lvl w:ilvl="5" w:tplc="6908CE00">
      <w:numFmt w:val="decimal"/>
      <w:lvlText w:val=""/>
      <w:lvlJc w:val="left"/>
      <w:rPr>
        <w:rFonts w:cs="Times New Roman"/>
      </w:rPr>
    </w:lvl>
    <w:lvl w:ilvl="6" w:tplc="7B480DF0">
      <w:numFmt w:val="decimal"/>
      <w:lvlText w:val=""/>
      <w:lvlJc w:val="left"/>
      <w:rPr>
        <w:rFonts w:cs="Times New Roman"/>
      </w:rPr>
    </w:lvl>
    <w:lvl w:ilvl="7" w:tplc="F70E7576">
      <w:numFmt w:val="decimal"/>
      <w:lvlText w:val=""/>
      <w:lvlJc w:val="left"/>
      <w:rPr>
        <w:rFonts w:cs="Times New Roman"/>
      </w:rPr>
    </w:lvl>
    <w:lvl w:ilvl="8" w:tplc="CCAA11C4">
      <w:numFmt w:val="decimal"/>
      <w:lvlText w:val=""/>
      <w:lvlJc w:val="left"/>
      <w:rPr>
        <w:rFonts w:cs="Times New Roman"/>
      </w:rPr>
    </w:lvl>
  </w:abstractNum>
  <w:abstractNum w:abstractNumId="4">
    <w:nsid w:val="000072AE"/>
    <w:multiLevelType w:val="hybridMultilevel"/>
    <w:tmpl w:val="1BCA94A2"/>
    <w:lvl w:ilvl="0" w:tplc="6F00CE8E">
      <w:start w:val="1"/>
      <w:numFmt w:val="bullet"/>
      <w:lvlText w:val="\endash "/>
      <w:lvlJc w:val="left"/>
    </w:lvl>
    <w:lvl w:ilvl="1" w:tplc="BFC6BE78">
      <w:numFmt w:val="decimal"/>
      <w:lvlText w:val=""/>
      <w:lvlJc w:val="left"/>
      <w:rPr>
        <w:rFonts w:cs="Times New Roman"/>
      </w:rPr>
    </w:lvl>
    <w:lvl w:ilvl="2" w:tplc="79BC7E38">
      <w:numFmt w:val="decimal"/>
      <w:lvlText w:val=""/>
      <w:lvlJc w:val="left"/>
      <w:rPr>
        <w:rFonts w:cs="Times New Roman"/>
      </w:rPr>
    </w:lvl>
    <w:lvl w:ilvl="3" w:tplc="9BFC863A">
      <w:numFmt w:val="decimal"/>
      <w:lvlText w:val=""/>
      <w:lvlJc w:val="left"/>
      <w:rPr>
        <w:rFonts w:cs="Times New Roman"/>
      </w:rPr>
    </w:lvl>
    <w:lvl w:ilvl="4" w:tplc="E5209416">
      <w:numFmt w:val="decimal"/>
      <w:lvlText w:val=""/>
      <w:lvlJc w:val="left"/>
      <w:rPr>
        <w:rFonts w:cs="Times New Roman"/>
      </w:rPr>
    </w:lvl>
    <w:lvl w:ilvl="5" w:tplc="8FDC756A">
      <w:numFmt w:val="decimal"/>
      <w:lvlText w:val=""/>
      <w:lvlJc w:val="left"/>
      <w:rPr>
        <w:rFonts w:cs="Times New Roman"/>
      </w:rPr>
    </w:lvl>
    <w:lvl w:ilvl="6" w:tplc="DC16E44E">
      <w:numFmt w:val="decimal"/>
      <w:lvlText w:val=""/>
      <w:lvlJc w:val="left"/>
      <w:rPr>
        <w:rFonts w:cs="Times New Roman"/>
      </w:rPr>
    </w:lvl>
    <w:lvl w:ilvl="7" w:tplc="173837D8">
      <w:numFmt w:val="decimal"/>
      <w:lvlText w:val=""/>
      <w:lvlJc w:val="left"/>
      <w:rPr>
        <w:rFonts w:cs="Times New Roman"/>
      </w:rPr>
    </w:lvl>
    <w:lvl w:ilvl="8" w:tplc="C5329F32">
      <w:numFmt w:val="decimal"/>
      <w:lvlText w:val=""/>
      <w:lvlJc w:val="left"/>
      <w:rPr>
        <w:rFonts w:cs="Times New Roman"/>
      </w:rPr>
    </w:lvl>
  </w:abstractNum>
  <w:abstractNum w:abstractNumId="5">
    <w:nsid w:val="05FC477C"/>
    <w:multiLevelType w:val="hybridMultilevel"/>
    <w:tmpl w:val="EF1CA41A"/>
    <w:lvl w:ilvl="0" w:tplc="17D0D1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6B17617"/>
    <w:multiLevelType w:val="hybridMultilevel"/>
    <w:tmpl w:val="DE10C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F65D69"/>
    <w:multiLevelType w:val="multilevel"/>
    <w:tmpl w:val="BFE8BD82"/>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1D20191D"/>
    <w:multiLevelType w:val="multilevel"/>
    <w:tmpl w:val="5FAE04F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3C12FE2"/>
    <w:multiLevelType w:val="hybridMultilevel"/>
    <w:tmpl w:val="7ADE3E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065959"/>
    <w:multiLevelType w:val="hybridMultilevel"/>
    <w:tmpl w:val="0A465E1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lang w:val="ru-RU" w:eastAsia="en-US" w:bidi="ar-SA"/>
      </w:rPr>
    </w:lvl>
    <w:lvl w:ilvl="1" w:tplc="BB46EE16">
      <w:numFmt w:val="bullet"/>
      <w:lvlText w:val="•"/>
      <w:lvlJc w:val="left"/>
      <w:pPr>
        <w:ind w:left="2210" w:hanging="260"/>
      </w:pPr>
      <w:rPr>
        <w:rFonts w:hint="default"/>
        <w:lang w:val="ru-RU" w:eastAsia="en-US" w:bidi="ar-SA"/>
      </w:rPr>
    </w:lvl>
    <w:lvl w:ilvl="2" w:tplc="6772F09A">
      <w:numFmt w:val="bullet"/>
      <w:lvlText w:val="•"/>
      <w:lvlJc w:val="left"/>
      <w:pPr>
        <w:ind w:left="3041" w:hanging="260"/>
      </w:pPr>
      <w:rPr>
        <w:rFonts w:hint="default"/>
        <w:lang w:val="ru-RU" w:eastAsia="en-US" w:bidi="ar-SA"/>
      </w:rPr>
    </w:lvl>
    <w:lvl w:ilvl="3" w:tplc="CC1E436A">
      <w:numFmt w:val="bullet"/>
      <w:lvlText w:val="•"/>
      <w:lvlJc w:val="left"/>
      <w:pPr>
        <w:ind w:left="3871" w:hanging="260"/>
      </w:pPr>
      <w:rPr>
        <w:rFonts w:hint="default"/>
        <w:lang w:val="ru-RU" w:eastAsia="en-US" w:bidi="ar-SA"/>
      </w:rPr>
    </w:lvl>
    <w:lvl w:ilvl="4" w:tplc="9C644A24">
      <w:numFmt w:val="bullet"/>
      <w:lvlText w:val="•"/>
      <w:lvlJc w:val="left"/>
      <w:pPr>
        <w:ind w:left="4702" w:hanging="260"/>
      </w:pPr>
      <w:rPr>
        <w:rFonts w:hint="default"/>
        <w:lang w:val="ru-RU" w:eastAsia="en-US" w:bidi="ar-SA"/>
      </w:rPr>
    </w:lvl>
    <w:lvl w:ilvl="5" w:tplc="9C9A5E44">
      <w:numFmt w:val="bullet"/>
      <w:lvlText w:val="•"/>
      <w:lvlJc w:val="left"/>
      <w:pPr>
        <w:ind w:left="5533" w:hanging="260"/>
      </w:pPr>
      <w:rPr>
        <w:rFonts w:hint="default"/>
        <w:lang w:val="ru-RU" w:eastAsia="en-US" w:bidi="ar-SA"/>
      </w:rPr>
    </w:lvl>
    <w:lvl w:ilvl="6" w:tplc="C1C070A2">
      <w:numFmt w:val="bullet"/>
      <w:lvlText w:val="•"/>
      <w:lvlJc w:val="left"/>
      <w:pPr>
        <w:ind w:left="6363" w:hanging="260"/>
      </w:pPr>
      <w:rPr>
        <w:rFonts w:hint="default"/>
        <w:lang w:val="ru-RU" w:eastAsia="en-US" w:bidi="ar-SA"/>
      </w:rPr>
    </w:lvl>
    <w:lvl w:ilvl="7" w:tplc="621C1FB6">
      <w:numFmt w:val="bullet"/>
      <w:lvlText w:val="•"/>
      <w:lvlJc w:val="left"/>
      <w:pPr>
        <w:ind w:left="7194" w:hanging="260"/>
      </w:pPr>
      <w:rPr>
        <w:rFonts w:hint="default"/>
        <w:lang w:val="ru-RU" w:eastAsia="en-US" w:bidi="ar-SA"/>
      </w:rPr>
    </w:lvl>
    <w:lvl w:ilvl="8" w:tplc="CAFEE58E">
      <w:numFmt w:val="bullet"/>
      <w:lvlText w:val="•"/>
      <w:lvlJc w:val="left"/>
      <w:pPr>
        <w:ind w:left="8025" w:hanging="260"/>
      </w:pPr>
      <w:rPr>
        <w:rFonts w:hint="default"/>
        <w:lang w:val="ru-RU" w:eastAsia="en-US" w:bidi="ar-SA"/>
      </w:rPr>
    </w:lvl>
  </w:abstractNum>
  <w:abstractNum w:abstractNumId="12">
    <w:nsid w:val="4B9C6223"/>
    <w:multiLevelType w:val="hybridMultilevel"/>
    <w:tmpl w:val="1A0246A8"/>
    <w:lvl w:ilvl="0" w:tplc="788623AE">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BB3282"/>
    <w:multiLevelType w:val="hybridMultilevel"/>
    <w:tmpl w:val="ADFAC0F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2"/>
  </w:num>
  <w:num w:numId="9">
    <w:abstractNumId w:val="1"/>
  </w:num>
  <w:num w:numId="10">
    <w:abstractNumId w:val="4"/>
  </w:num>
  <w:num w:numId="11">
    <w:abstractNumId w:val="9"/>
  </w:num>
  <w:num w:numId="12">
    <w:abstractNumId w:val="13"/>
  </w:num>
  <w:num w:numId="13">
    <w:abstractNumId w:val="10"/>
  </w:num>
  <w:num w:numId="14">
    <w:abstractNumId w:val="6"/>
  </w:num>
  <w:num w:numId="15">
    <w:abstractNumId w:val="7"/>
  </w:num>
  <w:num w:numId="16">
    <w:abstractNumId w:val="8"/>
  </w:num>
  <w:num w:numId="17">
    <w:abstractNumId w:val="11"/>
  </w:num>
  <w:num w:numId="18">
    <w:abstractNumId w:val="5"/>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drawingGridHorizontalSpacing w:val="110"/>
  <w:displayHorizontalDrawingGridEvery w:val="2"/>
  <w:characterSpacingControl w:val="doNotCompress"/>
  <w:footnotePr>
    <w:footnote w:id="0"/>
    <w:footnote w:id="1"/>
  </w:footnotePr>
  <w:endnotePr>
    <w:endnote w:id="0"/>
    <w:endnote w:id="1"/>
  </w:endnotePr>
  <w:compat/>
  <w:rsids>
    <w:rsidRoot w:val="00555776"/>
    <w:rsid w:val="00000371"/>
    <w:rsid w:val="00002A84"/>
    <w:rsid w:val="00004541"/>
    <w:rsid w:val="00013649"/>
    <w:rsid w:val="000204A8"/>
    <w:rsid w:val="000217A3"/>
    <w:rsid w:val="000225C1"/>
    <w:rsid w:val="00024A5E"/>
    <w:rsid w:val="00030D1C"/>
    <w:rsid w:val="0003360A"/>
    <w:rsid w:val="00034B1D"/>
    <w:rsid w:val="000362FB"/>
    <w:rsid w:val="0003744D"/>
    <w:rsid w:val="0003769F"/>
    <w:rsid w:val="00041F4C"/>
    <w:rsid w:val="00042371"/>
    <w:rsid w:val="00045879"/>
    <w:rsid w:val="00046476"/>
    <w:rsid w:val="000465E6"/>
    <w:rsid w:val="00046FFD"/>
    <w:rsid w:val="0004767F"/>
    <w:rsid w:val="00056A3D"/>
    <w:rsid w:val="000605AB"/>
    <w:rsid w:val="000610E3"/>
    <w:rsid w:val="00062C71"/>
    <w:rsid w:val="0006648C"/>
    <w:rsid w:val="00070FDE"/>
    <w:rsid w:val="0007798D"/>
    <w:rsid w:val="000816D5"/>
    <w:rsid w:val="00083DF1"/>
    <w:rsid w:val="0008505D"/>
    <w:rsid w:val="00095C76"/>
    <w:rsid w:val="000A19DA"/>
    <w:rsid w:val="000A6F48"/>
    <w:rsid w:val="000B01C8"/>
    <w:rsid w:val="000B7310"/>
    <w:rsid w:val="000C1AA5"/>
    <w:rsid w:val="000C2F7B"/>
    <w:rsid w:val="000D3900"/>
    <w:rsid w:val="000D55DA"/>
    <w:rsid w:val="000E2D2F"/>
    <w:rsid w:val="000E5B3B"/>
    <w:rsid w:val="000F6A3C"/>
    <w:rsid w:val="000F7ABA"/>
    <w:rsid w:val="00102FF8"/>
    <w:rsid w:val="0010564F"/>
    <w:rsid w:val="0010659C"/>
    <w:rsid w:val="00107B5B"/>
    <w:rsid w:val="00115DD8"/>
    <w:rsid w:val="00117590"/>
    <w:rsid w:val="00127A5A"/>
    <w:rsid w:val="00135007"/>
    <w:rsid w:val="00136330"/>
    <w:rsid w:val="001368BC"/>
    <w:rsid w:val="00147EBC"/>
    <w:rsid w:val="00147F01"/>
    <w:rsid w:val="001539F0"/>
    <w:rsid w:val="00155B1C"/>
    <w:rsid w:val="00157158"/>
    <w:rsid w:val="001709CA"/>
    <w:rsid w:val="00171D68"/>
    <w:rsid w:val="001731DF"/>
    <w:rsid w:val="00175132"/>
    <w:rsid w:val="00177F15"/>
    <w:rsid w:val="001800CF"/>
    <w:rsid w:val="001816B4"/>
    <w:rsid w:val="001871A3"/>
    <w:rsid w:val="001873EC"/>
    <w:rsid w:val="0019708E"/>
    <w:rsid w:val="0019733C"/>
    <w:rsid w:val="001A1886"/>
    <w:rsid w:val="001A5D40"/>
    <w:rsid w:val="001A7A31"/>
    <w:rsid w:val="001B0E2B"/>
    <w:rsid w:val="001B3F5D"/>
    <w:rsid w:val="001C1E78"/>
    <w:rsid w:val="001C678A"/>
    <w:rsid w:val="001C7FEF"/>
    <w:rsid w:val="001D33B1"/>
    <w:rsid w:val="001D5472"/>
    <w:rsid w:val="001E3CAD"/>
    <w:rsid w:val="001E5164"/>
    <w:rsid w:val="001E7222"/>
    <w:rsid w:val="001F3343"/>
    <w:rsid w:val="001F35D6"/>
    <w:rsid w:val="001F37D2"/>
    <w:rsid w:val="00204550"/>
    <w:rsid w:val="00223D94"/>
    <w:rsid w:val="00230B38"/>
    <w:rsid w:val="002408B5"/>
    <w:rsid w:val="002435A4"/>
    <w:rsid w:val="0024557B"/>
    <w:rsid w:val="002473A3"/>
    <w:rsid w:val="00250979"/>
    <w:rsid w:val="00252470"/>
    <w:rsid w:val="002568A4"/>
    <w:rsid w:val="00263EDA"/>
    <w:rsid w:val="00264EE1"/>
    <w:rsid w:val="002721A9"/>
    <w:rsid w:val="00276FEE"/>
    <w:rsid w:val="0028088D"/>
    <w:rsid w:val="00281414"/>
    <w:rsid w:val="00282723"/>
    <w:rsid w:val="00286159"/>
    <w:rsid w:val="002A0E04"/>
    <w:rsid w:val="002B711D"/>
    <w:rsid w:val="002C2057"/>
    <w:rsid w:val="002C2A4C"/>
    <w:rsid w:val="002C4795"/>
    <w:rsid w:val="002C7D4B"/>
    <w:rsid w:val="002D4168"/>
    <w:rsid w:val="002D7A28"/>
    <w:rsid w:val="002E0D55"/>
    <w:rsid w:val="002E1506"/>
    <w:rsid w:val="002E18AD"/>
    <w:rsid w:val="002E25BB"/>
    <w:rsid w:val="002E338A"/>
    <w:rsid w:val="002F00C9"/>
    <w:rsid w:val="002F57E2"/>
    <w:rsid w:val="002F6DB2"/>
    <w:rsid w:val="00300929"/>
    <w:rsid w:val="00300C6F"/>
    <w:rsid w:val="0030190A"/>
    <w:rsid w:val="003133AA"/>
    <w:rsid w:val="00314BFF"/>
    <w:rsid w:val="00320E00"/>
    <w:rsid w:val="003275B1"/>
    <w:rsid w:val="0034264B"/>
    <w:rsid w:val="0034659A"/>
    <w:rsid w:val="00353301"/>
    <w:rsid w:val="00357B70"/>
    <w:rsid w:val="003602D0"/>
    <w:rsid w:val="00367EC5"/>
    <w:rsid w:val="003707BF"/>
    <w:rsid w:val="0037546F"/>
    <w:rsid w:val="00381370"/>
    <w:rsid w:val="00385300"/>
    <w:rsid w:val="0038781B"/>
    <w:rsid w:val="003922E2"/>
    <w:rsid w:val="00393C9E"/>
    <w:rsid w:val="003A1697"/>
    <w:rsid w:val="003A19D0"/>
    <w:rsid w:val="003A73FB"/>
    <w:rsid w:val="003B1252"/>
    <w:rsid w:val="003B377C"/>
    <w:rsid w:val="003B453B"/>
    <w:rsid w:val="003B4B10"/>
    <w:rsid w:val="003B5171"/>
    <w:rsid w:val="003B6BE5"/>
    <w:rsid w:val="003C2CE0"/>
    <w:rsid w:val="003C2E75"/>
    <w:rsid w:val="003C559E"/>
    <w:rsid w:val="003D3747"/>
    <w:rsid w:val="003E7113"/>
    <w:rsid w:val="003E782C"/>
    <w:rsid w:val="00402C16"/>
    <w:rsid w:val="00405517"/>
    <w:rsid w:val="00414FE9"/>
    <w:rsid w:val="00417CCE"/>
    <w:rsid w:val="004254D1"/>
    <w:rsid w:val="00425A1D"/>
    <w:rsid w:val="0044267E"/>
    <w:rsid w:val="00442F6F"/>
    <w:rsid w:val="00444390"/>
    <w:rsid w:val="0044532F"/>
    <w:rsid w:val="00447B57"/>
    <w:rsid w:val="004671C8"/>
    <w:rsid w:val="00474700"/>
    <w:rsid w:val="00487363"/>
    <w:rsid w:val="00495082"/>
    <w:rsid w:val="004A019A"/>
    <w:rsid w:val="004A060A"/>
    <w:rsid w:val="004B349E"/>
    <w:rsid w:val="004B3D0C"/>
    <w:rsid w:val="004B4CE3"/>
    <w:rsid w:val="004B594B"/>
    <w:rsid w:val="004C53B6"/>
    <w:rsid w:val="004D34E6"/>
    <w:rsid w:val="004D4A82"/>
    <w:rsid w:val="004E1DB7"/>
    <w:rsid w:val="004E5E64"/>
    <w:rsid w:val="004F2EED"/>
    <w:rsid w:val="004F32D1"/>
    <w:rsid w:val="004F5011"/>
    <w:rsid w:val="005004DB"/>
    <w:rsid w:val="005056F9"/>
    <w:rsid w:val="00514573"/>
    <w:rsid w:val="005160D8"/>
    <w:rsid w:val="005203E5"/>
    <w:rsid w:val="005267FC"/>
    <w:rsid w:val="00534EE6"/>
    <w:rsid w:val="00536A82"/>
    <w:rsid w:val="00540204"/>
    <w:rsid w:val="0054183B"/>
    <w:rsid w:val="00544C04"/>
    <w:rsid w:val="00546B06"/>
    <w:rsid w:val="005504D4"/>
    <w:rsid w:val="005504DA"/>
    <w:rsid w:val="00555776"/>
    <w:rsid w:val="00556D7E"/>
    <w:rsid w:val="00557F34"/>
    <w:rsid w:val="00561121"/>
    <w:rsid w:val="00573E9A"/>
    <w:rsid w:val="005837B4"/>
    <w:rsid w:val="0058404E"/>
    <w:rsid w:val="00587F01"/>
    <w:rsid w:val="0059064A"/>
    <w:rsid w:val="00592A20"/>
    <w:rsid w:val="00595CA7"/>
    <w:rsid w:val="005A2EAA"/>
    <w:rsid w:val="005C62EB"/>
    <w:rsid w:val="005C69B2"/>
    <w:rsid w:val="005D3F9B"/>
    <w:rsid w:val="005D6271"/>
    <w:rsid w:val="005D77C6"/>
    <w:rsid w:val="005E72CB"/>
    <w:rsid w:val="005F0C01"/>
    <w:rsid w:val="005F23FC"/>
    <w:rsid w:val="006019AA"/>
    <w:rsid w:val="006038F4"/>
    <w:rsid w:val="0060459A"/>
    <w:rsid w:val="006060C4"/>
    <w:rsid w:val="006060DB"/>
    <w:rsid w:val="00607543"/>
    <w:rsid w:val="006159A9"/>
    <w:rsid w:val="006411A8"/>
    <w:rsid w:val="00650642"/>
    <w:rsid w:val="00655E20"/>
    <w:rsid w:val="0065641F"/>
    <w:rsid w:val="006616E8"/>
    <w:rsid w:val="006624BB"/>
    <w:rsid w:val="006800DF"/>
    <w:rsid w:val="0068136F"/>
    <w:rsid w:val="00685ED8"/>
    <w:rsid w:val="0068798E"/>
    <w:rsid w:val="006915B3"/>
    <w:rsid w:val="00691E8E"/>
    <w:rsid w:val="006A6422"/>
    <w:rsid w:val="006B1044"/>
    <w:rsid w:val="006B301C"/>
    <w:rsid w:val="006B39F6"/>
    <w:rsid w:val="006B70DC"/>
    <w:rsid w:val="006C1C9B"/>
    <w:rsid w:val="006C1F1C"/>
    <w:rsid w:val="006D38CB"/>
    <w:rsid w:val="006D5F1C"/>
    <w:rsid w:val="006D649C"/>
    <w:rsid w:val="006D651C"/>
    <w:rsid w:val="006D66B4"/>
    <w:rsid w:val="006F0E36"/>
    <w:rsid w:val="006F7827"/>
    <w:rsid w:val="007013B3"/>
    <w:rsid w:val="0070323C"/>
    <w:rsid w:val="0071184E"/>
    <w:rsid w:val="007246C5"/>
    <w:rsid w:val="00725791"/>
    <w:rsid w:val="0074079B"/>
    <w:rsid w:val="00751CD5"/>
    <w:rsid w:val="0075379F"/>
    <w:rsid w:val="00762776"/>
    <w:rsid w:val="00763A5A"/>
    <w:rsid w:val="00766790"/>
    <w:rsid w:val="0076785E"/>
    <w:rsid w:val="00772A64"/>
    <w:rsid w:val="0079251D"/>
    <w:rsid w:val="00794630"/>
    <w:rsid w:val="007978E6"/>
    <w:rsid w:val="007A1043"/>
    <w:rsid w:val="007A390D"/>
    <w:rsid w:val="007B0B2A"/>
    <w:rsid w:val="007B119D"/>
    <w:rsid w:val="007B184E"/>
    <w:rsid w:val="007B411D"/>
    <w:rsid w:val="007C1227"/>
    <w:rsid w:val="007C7601"/>
    <w:rsid w:val="007D62E5"/>
    <w:rsid w:val="007E23CF"/>
    <w:rsid w:val="007F00AD"/>
    <w:rsid w:val="007F06C3"/>
    <w:rsid w:val="00802F98"/>
    <w:rsid w:val="00804F06"/>
    <w:rsid w:val="00807BB9"/>
    <w:rsid w:val="00810BF9"/>
    <w:rsid w:val="00812F93"/>
    <w:rsid w:val="00823F66"/>
    <w:rsid w:val="00825F44"/>
    <w:rsid w:val="0083118A"/>
    <w:rsid w:val="00834643"/>
    <w:rsid w:val="00834CCA"/>
    <w:rsid w:val="00836A51"/>
    <w:rsid w:val="00837F6B"/>
    <w:rsid w:val="008471A4"/>
    <w:rsid w:val="00851D85"/>
    <w:rsid w:val="0088021E"/>
    <w:rsid w:val="00883595"/>
    <w:rsid w:val="00885316"/>
    <w:rsid w:val="00886215"/>
    <w:rsid w:val="008873D2"/>
    <w:rsid w:val="0088757D"/>
    <w:rsid w:val="00890963"/>
    <w:rsid w:val="0089122F"/>
    <w:rsid w:val="00891736"/>
    <w:rsid w:val="0089594C"/>
    <w:rsid w:val="008962F1"/>
    <w:rsid w:val="008A3398"/>
    <w:rsid w:val="008B2B85"/>
    <w:rsid w:val="008B2E8A"/>
    <w:rsid w:val="008B724D"/>
    <w:rsid w:val="008D065F"/>
    <w:rsid w:val="008E25FD"/>
    <w:rsid w:val="008E3EDE"/>
    <w:rsid w:val="008E792F"/>
    <w:rsid w:val="008F1834"/>
    <w:rsid w:val="008F523D"/>
    <w:rsid w:val="00902311"/>
    <w:rsid w:val="009033B6"/>
    <w:rsid w:val="00904925"/>
    <w:rsid w:val="00911B53"/>
    <w:rsid w:val="009144EA"/>
    <w:rsid w:val="00915A77"/>
    <w:rsid w:val="00915C2A"/>
    <w:rsid w:val="009168E0"/>
    <w:rsid w:val="00920E44"/>
    <w:rsid w:val="00926464"/>
    <w:rsid w:val="00936FF2"/>
    <w:rsid w:val="00941BA1"/>
    <w:rsid w:val="009575C1"/>
    <w:rsid w:val="00965793"/>
    <w:rsid w:val="00971BB6"/>
    <w:rsid w:val="0098401B"/>
    <w:rsid w:val="00991751"/>
    <w:rsid w:val="00992CCF"/>
    <w:rsid w:val="009961CB"/>
    <w:rsid w:val="009A3480"/>
    <w:rsid w:val="009A5E58"/>
    <w:rsid w:val="009A7DFF"/>
    <w:rsid w:val="009B4289"/>
    <w:rsid w:val="009B629C"/>
    <w:rsid w:val="009C2D98"/>
    <w:rsid w:val="009C3249"/>
    <w:rsid w:val="009C469F"/>
    <w:rsid w:val="009C5D11"/>
    <w:rsid w:val="009F0E3B"/>
    <w:rsid w:val="009F7362"/>
    <w:rsid w:val="00A055F8"/>
    <w:rsid w:val="00A12111"/>
    <w:rsid w:val="00A161BC"/>
    <w:rsid w:val="00A16A4A"/>
    <w:rsid w:val="00A17550"/>
    <w:rsid w:val="00A26AA0"/>
    <w:rsid w:val="00A27024"/>
    <w:rsid w:val="00A33175"/>
    <w:rsid w:val="00A33D85"/>
    <w:rsid w:val="00A36B8A"/>
    <w:rsid w:val="00A51167"/>
    <w:rsid w:val="00A51D5B"/>
    <w:rsid w:val="00A5215D"/>
    <w:rsid w:val="00A524F6"/>
    <w:rsid w:val="00A53BF4"/>
    <w:rsid w:val="00A5663F"/>
    <w:rsid w:val="00A616EB"/>
    <w:rsid w:val="00A6383F"/>
    <w:rsid w:val="00A65388"/>
    <w:rsid w:val="00A67F8C"/>
    <w:rsid w:val="00A707A4"/>
    <w:rsid w:val="00A779EF"/>
    <w:rsid w:val="00A923FE"/>
    <w:rsid w:val="00A960CC"/>
    <w:rsid w:val="00A97217"/>
    <w:rsid w:val="00AA0F13"/>
    <w:rsid w:val="00AA2EF6"/>
    <w:rsid w:val="00AA6FB5"/>
    <w:rsid w:val="00AB276B"/>
    <w:rsid w:val="00AC5F11"/>
    <w:rsid w:val="00AC6047"/>
    <w:rsid w:val="00AC647F"/>
    <w:rsid w:val="00AD74A9"/>
    <w:rsid w:val="00AE7DF2"/>
    <w:rsid w:val="00AF5FE1"/>
    <w:rsid w:val="00AF656C"/>
    <w:rsid w:val="00B032BC"/>
    <w:rsid w:val="00B0731F"/>
    <w:rsid w:val="00B11098"/>
    <w:rsid w:val="00B136EE"/>
    <w:rsid w:val="00B21D33"/>
    <w:rsid w:val="00B226BD"/>
    <w:rsid w:val="00B2453E"/>
    <w:rsid w:val="00B251CD"/>
    <w:rsid w:val="00B2627A"/>
    <w:rsid w:val="00B277B8"/>
    <w:rsid w:val="00B33867"/>
    <w:rsid w:val="00B413F3"/>
    <w:rsid w:val="00B46830"/>
    <w:rsid w:val="00B50E53"/>
    <w:rsid w:val="00B570A6"/>
    <w:rsid w:val="00B57A65"/>
    <w:rsid w:val="00B62965"/>
    <w:rsid w:val="00B672E5"/>
    <w:rsid w:val="00B701C7"/>
    <w:rsid w:val="00B72985"/>
    <w:rsid w:val="00B731EB"/>
    <w:rsid w:val="00B8021B"/>
    <w:rsid w:val="00B814EA"/>
    <w:rsid w:val="00B83F28"/>
    <w:rsid w:val="00B90A6F"/>
    <w:rsid w:val="00B93260"/>
    <w:rsid w:val="00BA11AD"/>
    <w:rsid w:val="00BA71AB"/>
    <w:rsid w:val="00BA78D8"/>
    <w:rsid w:val="00BB0E30"/>
    <w:rsid w:val="00BB3C2D"/>
    <w:rsid w:val="00BB4868"/>
    <w:rsid w:val="00BC1F0F"/>
    <w:rsid w:val="00BC1F52"/>
    <w:rsid w:val="00BC31BD"/>
    <w:rsid w:val="00BC3722"/>
    <w:rsid w:val="00BD46E7"/>
    <w:rsid w:val="00BD5DB1"/>
    <w:rsid w:val="00BE27C3"/>
    <w:rsid w:val="00BF0CB8"/>
    <w:rsid w:val="00BF1237"/>
    <w:rsid w:val="00BF2A21"/>
    <w:rsid w:val="00BF2CF4"/>
    <w:rsid w:val="00BF62F1"/>
    <w:rsid w:val="00C04CDC"/>
    <w:rsid w:val="00C06B80"/>
    <w:rsid w:val="00C13838"/>
    <w:rsid w:val="00C13CB3"/>
    <w:rsid w:val="00C21DF8"/>
    <w:rsid w:val="00C23931"/>
    <w:rsid w:val="00C62C95"/>
    <w:rsid w:val="00C6365F"/>
    <w:rsid w:val="00C65C04"/>
    <w:rsid w:val="00C67394"/>
    <w:rsid w:val="00C67EFA"/>
    <w:rsid w:val="00C70467"/>
    <w:rsid w:val="00C82F61"/>
    <w:rsid w:val="00C865F6"/>
    <w:rsid w:val="00C86721"/>
    <w:rsid w:val="00C91751"/>
    <w:rsid w:val="00C93E73"/>
    <w:rsid w:val="00CA0446"/>
    <w:rsid w:val="00CA5507"/>
    <w:rsid w:val="00CB095E"/>
    <w:rsid w:val="00CB333E"/>
    <w:rsid w:val="00CB6ECA"/>
    <w:rsid w:val="00CC25C7"/>
    <w:rsid w:val="00CC47AA"/>
    <w:rsid w:val="00CC7FDD"/>
    <w:rsid w:val="00CD093B"/>
    <w:rsid w:val="00CD1575"/>
    <w:rsid w:val="00CD44D6"/>
    <w:rsid w:val="00CD7372"/>
    <w:rsid w:val="00CD75B0"/>
    <w:rsid w:val="00CE2726"/>
    <w:rsid w:val="00CE74A0"/>
    <w:rsid w:val="00D05436"/>
    <w:rsid w:val="00D0549F"/>
    <w:rsid w:val="00D16607"/>
    <w:rsid w:val="00D20CD7"/>
    <w:rsid w:val="00D2123B"/>
    <w:rsid w:val="00D2177B"/>
    <w:rsid w:val="00D3249B"/>
    <w:rsid w:val="00D439E0"/>
    <w:rsid w:val="00D464DB"/>
    <w:rsid w:val="00D6283E"/>
    <w:rsid w:val="00D62A01"/>
    <w:rsid w:val="00D756E4"/>
    <w:rsid w:val="00D75A70"/>
    <w:rsid w:val="00D803D2"/>
    <w:rsid w:val="00D844B1"/>
    <w:rsid w:val="00DA00E8"/>
    <w:rsid w:val="00DA066D"/>
    <w:rsid w:val="00DA109C"/>
    <w:rsid w:val="00DA47C9"/>
    <w:rsid w:val="00DA5C24"/>
    <w:rsid w:val="00DB0249"/>
    <w:rsid w:val="00DB21C4"/>
    <w:rsid w:val="00DC4C6A"/>
    <w:rsid w:val="00DC5701"/>
    <w:rsid w:val="00DD2FA5"/>
    <w:rsid w:val="00DE0EAE"/>
    <w:rsid w:val="00DE2802"/>
    <w:rsid w:val="00DE540F"/>
    <w:rsid w:val="00DE7D89"/>
    <w:rsid w:val="00E01604"/>
    <w:rsid w:val="00E079A8"/>
    <w:rsid w:val="00E12EFD"/>
    <w:rsid w:val="00E13A21"/>
    <w:rsid w:val="00E140A9"/>
    <w:rsid w:val="00E15B30"/>
    <w:rsid w:val="00E16197"/>
    <w:rsid w:val="00E2762A"/>
    <w:rsid w:val="00E4083C"/>
    <w:rsid w:val="00E426FB"/>
    <w:rsid w:val="00E42D3E"/>
    <w:rsid w:val="00E43AC4"/>
    <w:rsid w:val="00E43CF4"/>
    <w:rsid w:val="00E53ED8"/>
    <w:rsid w:val="00E57AB2"/>
    <w:rsid w:val="00E667BA"/>
    <w:rsid w:val="00E82280"/>
    <w:rsid w:val="00E82ADB"/>
    <w:rsid w:val="00E8351C"/>
    <w:rsid w:val="00E935D4"/>
    <w:rsid w:val="00EA3A2A"/>
    <w:rsid w:val="00EA633B"/>
    <w:rsid w:val="00EB177C"/>
    <w:rsid w:val="00EB59FB"/>
    <w:rsid w:val="00EB7A13"/>
    <w:rsid w:val="00ED2FC6"/>
    <w:rsid w:val="00ED554A"/>
    <w:rsid w:val="00EE1401"/>
    <w:rsid w:val="00EE3A91"/>
    <w:rsid w:val="00EE4535"/>
    <w:rsid w:val="00EE715A"/>
    <w:rsid w:val="00EF1C18"/>
    <w:rsid w:val="00EF395D"/>
    <w:rsid w:val="00EF4382"/>
    <w:rsid w:val="00EF4D2B"/>
    <w:rsid w:val="00F01373"/>
    <w:rsid w:val="00F0416D"/>
    <w:rsid w:val="00F12D47"/>
    <w:rsid w:val="00F13D50"/>
    <w:rsid w:val="00F23901"/>
    <w:rsid w:val="00F249AF"/>
    <w:rsid w:val="00F2565A"/>
    <w:rsid w:val="00F46A1D"/>
    <w:rsid w:val="00F528FF"/>
    <w:rsid w:val="00F659A5"/>
    <w:rsid w:val="00F9108B"/>
    <w:rsid w:val="00FA0BDF"/>
    <w:rsid w:val="00FA3B6D"/>
    <w:rsid w:val="00FA695F"/>
    <w:rsid w:val="00FA7D00"/>
    <w:rsid w:val="00FB0594"/>
    <w:rsid w:val="00FB724E"/>
    <w:rsid w:val="00FC3956"/>
    <w:rsid w:val="00FC6BDB"/>
    <w:rsid w:val="00FC7E8A"/>
    <w:rsid w:val="00FD347F"/>
    <w:rsid w:val="00FD61CE"/>
    <w:rsid w:val="00FD69EA"/>
    <w:rsid w:val="00FE0A59"/>
    <w:rsid w:val="00FE2127"/>
    <w:rsid w:val="00FE2640"/>
    <w:rsid w:val="00FE5D4F"/>
    <w:rsid w:val="00FF58AB"/>
    <w:rsid w:val="00FF68C0"/>
    <w:rsid w:val="00FF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776"/>
    <w:rPr>
      <w:sz w:val="22"/>
      <w:szCs w:val="22"/>
    </w:rPr>
  </w:style>
  <w:style w:type="paragraph" w:styleId="1">
    <w:name w:val="heading 1"/>
    <w:basedOn w:val="a0"/>
    <w:next w:val="a0"/>
    <w:link w:val="10"/>
    <w:qFormat/>
    <w:locked/>
    <w:rsid w:val="00DA06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FA0BDF"/>
    <w:rPr>
      <w:rFonts w:cs="Times New Roman"/>
      <w:color w:val="0000FF"/>
      <w:u w:val="single"/>
    </w:rPr>
  </w:style>
  <w:style w:type="paragraph" w:styleId="a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0"/>
    <w:link w:val="a6"/>
    <w:uiPriority w:val="1"/>
    <w:qFormat/>
    <w:rsid w:val="00540204"/>
    <w:pPr>
      <w:ind w:left="720"/>
      <w:contextualSpacing/>
    </w:pPr>
  </w:style>
  <w:style w:type="paragraph" w:styleId="a7">
    <w:name w:val="header"/>
    <w:basedOn w:val="a0"/>
    <w:link w:val="a8"/>
    <w:uiPriority w:val="99"/>
    <w:rsid w:val="00442F6F"/>
    <w:pPr>
      <w:tabs>
        <w:tab w:val="center" w:pos="4677"/>
        <w:tab w:val="right" w:pos="9355"/>
      </w:tabs>
    </w:pPr>
    <w:rPr>
      <w:sz w:val="20"/>
      <w:szCs w:val="20"/>
    </w:rPr>
  </w:style>
  <w:style w:type="character" w:customStyle="1" w:styleId="a8">
    <w:name w:val="Верхний колонтитул Знак"/>
    <w:basedOn w:val="a1"/>
    <w:link w:val="a7"/>
    <w:uiPriority w:val="99"/>
    <w:locked/>
    <w:rsid w:val="00442F6F"/>
  </w:style>
  <w:style w:type="paragraph" w:styleId="a9">
    <w:name w:val="footer"/>
    <w:basedOn w:val="a0"/>
    <w:link w:val="aa"/>
    <w:uiPriority w:val="99"/>
    <w:rsid w:val="00442F6F"/>
    <w:pPr>
      <w:tabs>
        <w:tab w:val="center" w:pos="4677"/>
        <w:tab w:val="right" w:pos="9355"/>
      </w:tabs>
    </w:pPr>
    <w:rPr>
      <w:sz w:val="20"/>
      <w:szCs w:val="20"/>
    </w:rPr>
  </w:style>
  <w:style w:type="character" w:customStyle="1" w:styleId="aa">
    <w:name w:val="Нижний колонтитул Знак"/>
    <w:basedOn w:val="a1"/>
    <w:link w:val="a9"/>
    <w:uiPriority w:val="99"/>
    <w:locked/>
    <w:rsid w:val="00442F6F"/>
  </w:style>
  <w:style w:type="paragraph" w:customStyle="1" w:styleId="Default">
    <w:name w:val="Default"/>
    <w:uiPriority w:val="99"/>
    <w:rsid w:val="00D803D2"/>
    <w:pPr>
      <w:autoSpaceDE w:val="0"/>
      <w:autoSpaceDN w:val="0"/>
      <w:adjustRightInd w:val="0"/>
    </w:pPr>
    <w:rPr>
      <w:color w:val="000000"/>
      <w:sz w:val="24"/>
      <w:szCs w:val="24"/>
    </w:rPr>
  </w:style>
  <w:style w:type="table" w:styleId="ab">
    <w:name w:val="Table Grid"/>
    <w:aliases w:val="Table Grid Report"/>
    <w:basedOn w:val="a2"/>
    <w:uiPriority w:val="99"/>
    <w:rsid w:val="00041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0"/>
    <w:next w:val="a0"/>
    <w:uiPriority w:val="99"/>
    <w:rsid w:val="00E01604"/>
    <w:pPr>
      <w:widowControl w:val="0"/>
      <w:autoSpaceDE w:val="0"/>
      <w:autoSpaceDN w:val="0"/>
      <w:adjustRightInd w:val="0"/>
    </w:pPr>
    <w:rPr>
      <w:rFonts w:ascii="Times New Roman CYR" w:hAnsi="Times New Roman CYR" w:cs="Times New Roman CYR"/>
      <w:sz w:val="24"/>
      <w:szCs w:val="24"/>
    </w:rPr>
  </w:style>
  <w:style w:type="table" w:customStyle="1" w:styleId="TableNormal1">
    <w:name w:val="Table Normal1"/>
    <w:uiPriority w:val="99"/>
    <w:semiHidden/>
    <w:rsid w:val="006411A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d">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11"/>
    <w:qFormat/>
    <w:rsid w:val="006411A8"/>
    <w:pPr>
      <w:widowControl w:val="0"/>
      <w:autoSpaceDE w:val="0"/>
      <w:autoSpaceDN w:val="0"/>
      <w:spacing w:before="120"/>
      <w:ind w:left="116" w:firstLine="568"/>
      <w:jc w:val="both"/>
    </w:pPr>
    <w:rPr>
      <w:sz w:val="24"/>
      <w:szCs w:val="24"/>
    </w:rPr>
  </w:style>
  <w:style w:type="character" w:customStyle="1" w:styleId="11">
    <w:name w:val="Основной текст Знак1"/>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d"/>
    <w:uiPriority w:val="99"/>
    <w:locked/>
    <w:rsid w:val="006411A8"/>
    <w:rPr>
      <w:rFonts w:eastAsia="Times New Roman"/>
      <w:sz w:val="24"/>
    </w:rPr>
  </w:style>
  <w:style w:type="character" w:customStyle="1" w:styleId="ae">
    <w:name w:val="Основной текст Знак"/>
    <w:uiPriority w:val="99"/>
    <w:semiHidden/>
    <w:locked/>
    <w:rsid w:val="006411A8"/>
  </w:style>
  <w:style w:type="paragraph" w:customStyle="1" w:styleId="TableParagraph">
    <w:name w:val="Table Paragraph"/>
    <w:basedOn w:val="a0"/>
    <w:uiPriority w:val="99"/>
    <w:rsid w:val="006411A8"/>
    <w:pPr>
      <w:widowControl w:val="0"/>
      <w:autoSpaceDE w:val="0"/>
      <w:autoSpaceDN w:val="0"/>
      <w:jc w:val="center"/>
    </w:pPr>
  </w:style>
  <w:style w:type="paragraph" w:styleId="2">
    <w:name w:val="toc 2"/>
    <w:basedOn w:val="a0"/>
    <w:next w:val="a0"/>
    <w:autoRedefine/>
    <w:uiPriority w:val="39"/>
    <w:rsid w:val="006411A8"/>
    <w:pPr>
      <w:tabs>
        <w:tab w:val="right" w:leader="dot" w:pos="10180"/>
      </w:tabs>
      <w:spacing w:after="120"/>
    </w:pPr>
    <w:rPr>
      <w:b/>
      <w:sz w:val="24"/>
      <w:szCs w:val="24"/>
    </w:rPr>
  </w:style>
  <w:style w:type="paragraph" w:customStyle="1" w:styleId="S">
    <w:name w:val="S_Обычный"/>
    <w:basedOn w:val="a0"/>
    <w:link w:val="S0"/>
    <w:autoRedefine/>
    <w:uiPriority w:val="99"/>
    <w:qFormat/>
    <w:rsid w:val="00147F01"/>
    <w:pPr>
      <w:tabs>
        <w:tab w:val="left" w:pos="567"/>
        <w:tab w:val="left" w:pos="709"/>
      </w:tabs>
      <w:ind w:right="-9"/>
      <w:jc w:val="center"/>
    </w:pPr>
    <w:rPr>
      <w:color w:val="000000"/>
      <w:sz w:val="24"/>
      <w:szCs w:val="20"/>
    </w:rPr>
  </w:style>
  <w:style w:type="character" w:customStyle="1" w:styleId="S0">
    <w:name w:val="S_Обычный Знак"/>
    <w:link w:val="S"/>
    <w:uiPriority w:val="99"/>
    <w:locked/>
    <w:rsid w:val="00147F01"/>
    <w:rPr>
      <w:rFonts w:eastAsia="Times New Roman"/>
      <w:color w:val="000000"/>
      <w:sz w:val="24"/>
    </w:rPr>
  </w:style>
  <w:style w:type="paragraph" w:customStyle="1" w:styleId="S1">
    <w:name w:val="S_Маркированный"/>
    <w:basedOn w:val="a"/>
    <w:link w:val="S2"/>
    <w:autoRedefine/>
    <w:qFormat/>
    <w:rsid w:val="002C4795"/>
    <w:pPr>
      <w:numPr>
        <w:numId w:val="0"/>
      </w:numPr>
      <w:tabs>
        <w:tab w:val="left" w:pos="709"/>
      </w:tabs>
      <w:suppressAutoHyphens/>
      <w:ind w:right="-9"/>
      <w:contextualSpacing w:val="0"/>
    </w:pPr>
    <w:rPr>
      <w:sz w:val="24"/>
      <w:szCs w:val="20"/>
      <w:lang w:eastAsia="en-US"/>
    </w:rPr>
  </w:style>
  <w:style w:type="character" w:customStyle="1" w:styleId="S2">
    <w:name w:val="S_Маркированный Знак Знак"/>
    <w:link w:val="S1"/>
    <w:locked/>
    <w:rsid w:val="002C4795"/>
    <w:rPr>
      <w:rFonts w:eastAsia="Times New Roman"/>
      <w:sz w:val="24"/>
      <w:lang w:eastAsia="en-US"/>
    </w:rPr>
  </w:style>
  <w:style w:type="paragraph" w:styleId="a">
    <w:name w:val="List Bullet"/>
    <w:basedOn w:val="a0"/>
    <w:uiPriority w:val="99"/>
    <w:semiHidden/>
    <w:rsid w:val="002C4795"/>
    <w:pPr>
      <w:numPr>
        <w:numId w:val="15"/>
      </w:numPr>
      <w:ind w:left="360" w:hanging="360"/>
      <w:contextualSpacing/>
    </w:pPr>
  </w:style>
  <w:style w:type="character" w:styleId="af">
    <w:name w:val="Strong"/>
    <w:basedOn w:val="a1"/>
    <w:uiPriority w:val="99"/>
    <w:qFormat/>
    <w:rsid w:val="00FA695F"/>
    <w:rPr>
      <w:rFonts w:cs="Times New Roman"/>
      <w:b/>
    </w:rPr>
  </w:style>
  <w:style w:type="character" w:customStyle="1" w:styleId="a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5"/>
    <w:uiPriority w:val="1"/>
    <w:locked/>
    <w:rsid w:val="00751CD5"/>
  </w:style>
  <w:style w:type="paragraph" w:customStyle="1" w:styleId="Heading1">
    <w:name w:val="Heading 1"/>
    <w:basedOn w:val="a0"/>
    <w:next w:val="a0"/>
    <w:uiPriority w:val="1"/>
    <w:qFormat/>
    <w:rsid w:val="00751CD5"/>
    <w:pPr>
      <w:keepNext/>
      <w:keepLines/>
      <w:numPr>
        <w:numId w:val="16"/>
      </w:numPr>
      <w:spacing w:before="480" w:after="120" w:line="276" w:lineRule="auto"/>
      <w:outlineLvl w:val="0"/>
    </w:pPr>
    <w:rPr>
      <w:rFonts w:ascii="Calibri" w:hAnsi="Calibri"/>
      <w:b/>
      <w:bCs/>
      <w:szCs w:val="28"/>
      <w:lang w:eastAsia="en-US"/>
    </w:rPr>
  </w:style>
  <w:style w:type="paragraph" w:customStyle="1" w:styleId="Heading2">
    <w:name w:val="Heading 2"/>
    <w:basedOn w:val="a0"/>
    <w:next w:val="ad"/>
    <w:qFormat/>
    <w:rsid w:val="00751CD5"/>
    <w:pPr>
      <w:keepNext/>
      <w:numPr>
        <w:ilvl w:val="1"/>
        <w:numId w:val="16"/>
      </w:numPr>
      <w:spacing w:before="200" w:after="120" w:line="276" w:lineRule="auto"/>
      <w:outlineLvl w:val="1"/>
    </w:pPr>
    <w:rPr>
      <w:rFonts w:ascii="Liberation Sans" w:eastAsia="Microsoft YaHei" w:hAnsi="Liberation Sans" w:cs="Lucida Sans"/>
      <w:b/>
      <w:bCs/>
      <w:sz w:val="32"/>
      <w:szCs w:val="32"/>
      <w:lang w:eastAsia="en-US"/>
    </w:rPr>
  </w:style>
  <w:style w:type="paragraph" w:customStyle="1" w:styleId="Heading3">
    <w:name w:val="Heading 3"/>
    <w:basedOn w:val="a0"/>
    <w:uiPriority w:val="1"/>
    <w:qFormat/>
    <w:rsid w:val="00751CD5"/>
    <w:pPr>
      <w:widowControl w:val="0"/>
      <w:autoSpaceDE w:val="0"/>
      <w:autoSpaceDN w:val="0"/>
      <w:ind w:left="220"/>
      <w:outlineLvl w:val="3"/>
    </w:pPr>
    <w:rPr>
      <w:b/>
      <w:bCs/>
      <w:sz w:val="26"/>
      <w:szCs w:val="26"/>
      <w:lang w:eastAsia="en-US"/>
    </w:rPr>
  </w:style>
  <w:style w:type="character" w:customStyle="1" w:styleId="10">
    <w:name w:val="Заголовок 1 Знак"/>
    <w:basedOn w:val="a1"/>
    <w:link w:val="1"/>
    <w:rsid w:val="00DA066D"/>
    <w:rPr>
      <w:rFonts w:asciiTheme="majorHAnsi" w:eastAsiaTheme="majorEastAsia" w:hAnsiTheme="majorHAnsi" w:cstheme="majorBidi"/>
      <w:b/>
      <w:bCs/>
      <w:color w:val="365F91" w:themeColor="accent1" w:themeShade="BF"/>
      <w:sz w:val="28"/>
      <w:szCs w:val="28"/>
    </w:rPr>
  </w:style>
  <w:style w:type="paragraph" w:customStyle="1" w:styleId="110">
    <w:name w:val="Заголовок 11"/>
    <w:basedOn w:val="a0"/>
    <w:uiPriority w:val="1"/>
    <w:qFormat/>
    <w:rsid w:val="00DA066D"/>
    <w:pPr>
      <w:widowControl w:val="0"/>
      <w:autoSpaceDE w:val="0"/>
      <w:autoSpaceDN w:val="0"/>
      <w:spacing w:before="175"/>
      <w:ind w:left="116" w:firstLine="568"/>
      <w:outlineLvl w:val="1"/>
    </w:pPr>
    <w:rPr>
      <w:sz w:val="24"/>
      <w:szCs w:val="28"/>
      <w:lang w:bidi="ru-RU"/>
    </w:rPr>
  </w:style>
  <w:style w:type="paragraph" w:styleId="af0">
    <w:name w:val="Balloon Text"/>
    <w:basedOn w:val="a0"/>
    <w:link w:val="af1"/>
    <w:uiPriority w:val="99"/>
    <w:semiHidden/>
    <w:unhideWhenUsed/>
    <w:rsid w:val="0098401B"/>
    <w:rPr>
      <w:rFonts w:ascii="Tahoma" w:hAnsi="Tahoma" w:cs="Tahoma"/>
      <w:sz w:val="16"/>
      <w:szCs w:val="16"/>
    </w:rPr>
  </w:style>
  <w:style w:type="character" w:customStyle="1" w:styleId="af1">
    <w:name w:val="Текст выноски Знак"/>
    <w:basedOn w:val="a1"/>
    <w:link w:val="af0"/>
    <w:uiPriority w:val="99"/>
    <w:semiHidden/>
    <w:rsid w:val="0098401B"/>
    <w:rPr>
      <w:rFonts w:ascii="Tahoma" w:hAnsi="Tahoma" w:cs="Tahoma"/>
      <w:sz w:val="16"/>
      <w:szCs w:val="16"/>
    </w:rPr>
  </w:style>
  <w:style w:type="paragraph" w:styleId="af2">
    <w:name w:val="TOC Heading"/>
    <w:basedOn w:val="1"/>
    <w:next w:val="a0"/>
    <w:uiPriority w:val="39"/>
    <w:unhideWhenUsed/>
    <w:qFormat/>
    <w:rsid w:val="00D16607"/>
    <w:pPr>
      <w:spacing w:line="276" w:lineRule="auto"/>
      <w:outlineLvl w:val="9"/>
    </w:pPr>
    <w:rPr>
      <w:lang w:eastAsia="en-US"/>
    </w:rPr>
  </w:style>
  <w:style w:type="paragraph" w:styleId="12">
    <w:name w:val="toc 1"/>
    <w:basedOn w:val="a0"/>
    <w:next w:val="a0"/>
    <w:autoRedefine/>
    <w:uiPriority w:val="39"/>
    <w:locked/>
    <w:rsid w:val="00D16607"/>
    <w:pPr>
      <w:tabs>
        <w:tab w:val="right" w:leader="dot" w:pos="9610"/>
      </w:tabs>
      <w:spacing w:after="100"/>
    </w:pPr>
  </w:style>
  <w:style w:type="character" w:customStyle="1" w:styleId="fontstyle01">
    <w:name w:val="fontstyle01"/>
    <w:basedOn w:val="a1"/>
    <w:rsid w:val="00A707A4"/>
    <w:rPr>
      <w:rFonts w:ascii="Times New Roman" w:hAnsi="Times New Roman" w:cs="Times New Roman"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05854273">
      <w:bodyDiv w:val="1"/>
      <w:marLeft w:val="0"/>
      <w:marRight w:val="0"/>
      <w:marTop w:val="0"/>
      <w:marBottom w:val="0"/>
      <w:divBdr>
        <w:top w:val="none" w:sz="0" w:space="0" w:color="auto"/>
        <w:left w:val="none" w:sz="0" w:space="0" w:color="auto"/>
        <w:bottom w:val="none" w:sz="0" w:space="0" w:color="auto"/>
        <w:right w:val="none" w:sz="0" w:space="0" w:color="auto"/>
      </w:divBdr>
    </w:div>
    <w:div w:id="115294667">
      <w:bodyDiv w:val="1"/>
      <w:marLeft w:val="0"/>
      <w:marRight w:val="0"/>
      <w:marTop w:val="0"/>
      <w:marBottom w:val="0"/>
      <w:divBdr>
        <w:top w:val="none" w:sz="0" w:space="0" w:color="auto"/>
        <w:left w:val="none" w:sz="0" w:space="0" w:color="auto"/>
        <w:bottom w:val="none" w:sz="0" w:space="0" w:color="auto"/>
        <w:right w:val="none" w:sz="0" w:space="0" w:color="auto"/>
      </w:divBdr>
    </w:div>
    <w:div w:id="281544661">
      <w:bodyDiv w:val="1"/>
      <w:marLeft w:val="0"/>
      <w:marRight w:val="0"/>
      <w:marTop w:val="0"/>
      <w:marBottom w:val="0"/>
      <w:divBdr>
        <w:top w:val="none" w:sz="0" w:space="0" w:color="auto"/>
        <w:left w:val="none" w:sz="0" w:space="0" w:color="auto"/>
        <w:bottom w:val="none" w:sz="0" w:space="0" w:color="auto"/>
        <w:right w:val="none" w:sz="0" w:space="0" w:color="auto"/>
      </w:divBdr>
    </w:div>
    <w:div w:id="286281024">
      <w:bodyDiv w:val="1"/>
      <w:marLeft w:val="0"/>
      <w:marRight w:val="0"/>
      <w:marTop w:val="0"/>
      <w:marBottom w:val="0"/>
      <w:divBdr>
        <w:top w:val="none" w:sz="0" w:space="0" w:color="auto"/>
        <w:left w:val="none" w:sz="0" w:space="0" w:color="auto"/>
        <w:bottom w:val="none" w:sz="0" w:space="0" w:color="auto"/>
        <w:right w:val="none" w:sz="0" w:space="0" w:color="auto"/>
      </w:divBdr>
    </w:div>
    <w:div w:id="321466355">
      <w:bodyDiv w:val="1"/>
      <w:marLeft w:val="0"/>
      <w:marRight w:val="0"/>
      <w:marTop w:val="0"/>
      <w:marBottom w:val="0"/>
      <w:divBdr>
        <w:top w:val="none" w:sz="0" w:space="0" w:color="auto"/>
        <w:left w:val="none" w:sz="0" w:space="0" w:color="auto"/>
        <w:bottom w:val="none" w:sz="0" w:space="0" w:color="auto"/>
        <w:right w:val="none" w:sz="0" w:space="0" w:color="auto"/>
      </w:divBdr>
    </w:div>
    <w:div w:id="515923169">
      <w:bodyDiv w:val="1"/>
      <w:marLeft w:val="0"/>
      <w:marRight w:val="0"/>
      <w:marTop w:val="0"/>
      <w:marBottom w:val="0"/>
      <w:divBdr>
        <w:top w:val="none" w:sz="0" w:space="0" w:color="auto"/>
        <w:left w:val="none" w:sz="0" w:space="0" w:color="auto"/>
        <w:bottom w:val="none" w:sz="0" w:space="0" w:color="auto"/>
        <w:right w:val="none" w:sz="0" w:space="0" w:color="auto"/>
      </w:divBdr>
    </w:div>
    <w:div w:id="608004912">
      <w:marLeft w:val="0"/>
      <w:marRight w:val="0"/>
      <w:marTop w:val="0"/>
      <w:marBottom w:val="0"/>
      <w:divBdr>
        <w:top w:val="none" w:sz="0" w:space="0" w:color="auto"/>
        <w:left w:val="none" w:sz="0" w:space="0" w:color="auto"/>
        <w:bottom w:val="none" w:sz="0" w:space="0" w:color="auto"/>
        <w:right w:val="none" w:sz="0" w:space="0" w:color="auto"/>
      </w:divBdr>
    </w:div>
    <w:div w:id="608004913">
      <w:marLeft w:val="0"/>
      <w:marRight w:val="0"/>
      <w:marTop w:val="0"/>
      <w:marBottom w:val="0"/>
      <w:divBdr>
        <w:top w:val="none" w:sz="0" w:space="0" w:color="auto"/>
        <w:left w:val="none" w:sz="0" w:space="0" w:color="auto"/>
        <w:bottom w:val="none" w:sz="0" w:space="0" w:color="auto"/>
        <w:right w:val="none" w:sz="0" w:space="0" w:color="auto"/>
      </w:divBdr>
    </w:div>
    <w:div w:id="608004914">
      <w:marLeft w:val="0"/>
      <w:marRight w:val="0"/>
      <w:marTop w:val="0"/>
      <w:marBottom w:val="0"/>
      <w:divBdr>
        <w:top w:val="none" w:sz="0" w:space="0" w:color="auto"/>
        <w:left w:val="none" w:sz="0" w:space="0" w:color="auto"/>
        <w:bottom w:val="none" w:sz="0" w:space="0" w:color="auto"/>
        <w:right w:val="none" w:sz="0" w:space="0" w:color="auto"/>
      </w:divBdr>
    </w:div>
    <w:div w:id="608004915">
      <w:marLeft w:val="0"/>
      <w:marRight w:val="0"/>
      <w:marTop w:val="0"/>
      <w:marBottom w:val="0"/>
      <w:divBdr>
        <w:top w:val="none" w:sz="0" w:space="0" w:color="auto"/>
        <w:left w:val="none" w:sz="0" w:space="0" w:color="auto"/>
        <w:bottom w:val="none" w:sz="0" w:space="0" w:color="auto"/>
        <w:right w:val="none" w:sz="0" w:space="0" w:color="auto"/>
      </w:divBdr>
    </w:div>
    <w:div w:id="608004916">
      <w:marLeft w:val="0"/>
      <w:marRight w:val="0"/>
      <w:marTop w:val="0"/>
      <w:marBottom w:val="0"/>
      <w:divBdr>
        <w:top w:val="none" w:sz="0" w:space="0" w:color="auto"/>
        <w:left w:val="none" w:sz="0" w:space="0" w:color="auto"/>
        <w:bottom w:val="none" w:sz="0" w:space="0" w:color="auto"/>
        <w:right w:val="none" w:sz="0" w:space="0" w:color="auto"/>
      </w:divBdr>
    </w:div>
    <w:div w:id="608004917">
      <w:marLeft w:val="0"/>
      <w:marRight w:val="0"/>
      <w:marTop w:val="0"/>
      <w:marBottom w:val="0"/>
      <w:divBdr>
        <w:top w:val="none" w:sz="0" w:space="0" w:color="auto"/>
        <w:left w:val="none" w:sz="0" w:space="0" w:color="auto"/>
        <w:bottom w:val="none" w:sz="0" w:space="0" w:color="auto"/>
        <w:right w:val="none" w:sz="0" w:space="0" w:color="auto"/>
      </w:divBdr>
    </w:div>
    <w:div w:id="608004918">
      <w:marLeft w:val="0"/>
      <w:marRight w:val="0"/>
      <w:marTop w:val="0"/>
      <w:marBottom w:val="0"/>
      <w:divBdr>
        <w:top w:val="none" w:sz="0" w:space="0" w:color="auto"/>
        <w:left w:val="none" w:sz="0" w:space="0" w:color="auto"/>
        <w:bottom w:val="none" w:sz="0" w:space="0" w:color="auto"/>
        <w:right w:val="none" w:sz="0" w:space="0" w:color="auto"/>
      </w:divBdr>
    </w:div>
    <w:div w:id="608004919">
      <w:marLeft w:val="0"/>
      <w:marRight w:val="0"/>
      <w:marTop w:val="0"/>
      <w:marBottom w:val="0"/>
      <w:divBdr>
        <w:top w:val="none" w:sz="0" w:space="0" w:color="auto"/>
        <w:left w:val="none" w:sz="0" w:space="0" w:color="auto"/>
        <w:bottom w:val="none" w:sz="0" w:space="0" w:color="auto"/>
        <w:right w:val="none" w:sz="0" w:space="0" w:color="auto"/>
      </w:divBdr>
    </w:div>
    <w:div w:id="608004920">
      <w:marLeft w:val="0"/>
      <w:marRight w:val="0"/>
      <w:marTop w:val="0"/>
      <w:marBottom w:val="0"/>
      <w:divBdr>
        <w:top w:val="none" w:sz="0" w:space="0" w:color="auto"/>
        <w:left w:val="none" w:sz="0" w:space="0" w:color="auto"/>
        <w:bottom w:val="none" w:sz="0" w:space="0" w:color="auto"/>
        <w:right w:val="none" w:sz="0" w:space="0" w:color="auto"/>
      </w:divBdr>
    </w:div>
    <w:div w:id="608004921">
      <w:marLeft w:val="0"/>
      <w:marRight w:val="0"/>
      <w:marTop w:val="0"/>
      <w:marBottom w:val="0"/>
      <w:divBdr>
        <w:top w:val="none" w:sz="0" w:space="0" w:color="auto"/>
        <w:left w:val="none" w:sz="0" w:space="0" w:color="auto"/>
        <w:bottom w:val="none" w:sz="0" w:space="0" w:color="auto"/>
        <w:right w:val="none" w:sz="0" w:space="0" w:color="auto"/>
      </w:divBdr>
    </w:div>
    <w:div w:id="608004922">
      <w:marLeft w:val="0"/>
      <w:marRight w:val="0"/>
      <w:marTop w:val="0"/>
      <w:marBottom w:val="0"/>
      <w:divBdr>
        <w:top w:val="none" w:sz="0" w:space="0" w:color="auto"/>
        <w:left w:val="none" w:sz="0" w:space="0" w:color="auto"/>
        <w:bottom w:val="none" w:sz="0" w:space="0" w:color="auto"/>
        <w:right w:val="none" w:sz="0" w:space="0" w:color="auto"/>
      </w:divBdr>
    </w:div>
    <w:div w:id="608004923">
      <w:marLeft w:val="0"/>
      <w:marRight w:val="0"/>
      <w:marTop w:val="0"/>
      <w:marBottom w:val="0"/>
      <w:divBdr>
        <w:top w:val="none" w:sz="0" w:space="0" w:color="auto"/>
        <w:left w:val="none" w:sz="0" w:space="0" w:color="auto"/>
        <w:bottom w:val="none" w:sz="0" w:space="0" w:color="auto"/>
        <w:right w:val="none" w:sz="0" w:space="0" w:color="auto"/>
      </w:divBdr>
    </w:div>
    <w:div w:id="752359815">
      <w:bodyDiv w:val="1"/>
      <w:marLeft w:val="0"/>
      <w:marRight w:val="0"/>
      <w:marTop w:val="0"/>
      <w:marBottom w:val="0"/>
      <w:divBdr>
        <w:top w:val="none" w:sz="0" w:space="0" w:color="auto"/>
        <w:left w:val="none" w:sz="0" w:space="0" w:color="auto"/>
        <w:bottom w:val="none" w:sz="0" w:space="0" w:color="auto"/>
        <w:right w:val="none" w:sz="0" w:space="0" w:color="auto"/>
      </w:divBdr>
    </w:div>
    <w:div w:id="890000052">
      <w:bodyDiv w:val="1"/>
      <w:marLeft w:val="0"/>
      <w:marRight w:val="0"/>
      <w:marTop w:val="0"/>
      <w:marBottom w:val="0"/>
      <w:divBdr>
        <w:top w:val="none" w:sz="0" w:space="0" w:color="auto"/>
        <w:left w:val="none" w:sz="0" w:space="0" w:color="auto"/>
        <w:bottom w:val="none" w:sz="0" w:space="0" w:color="auto"/>
        <w:right w:val="none" w:sz="0" w:space="0" w:color="auto"/>
      </w:divBdr>
    </w:div>
    <w:div w:id="996108998">
      <w:bodyDiv w:val="1"/>
      <w:marLeft w:val="0"/>
      <w:marRight w:val="0"/>
      <w:marTop w:val="0"/>
      <w:marBottom w:val="0"/>
      <w:divBdr>
        <w:top w:val="none" w:sz="0" w:space="0" w:color="auto"/>
        <w:left w:val="none" w:sz="0" w:space="0" w:color="auto"/>
        <w:bottom w:val="none" w:sz="0" w:space="0" w:color="auto"/>
        <w:right w:val="none" w:sz="0" w:space="0" w:color="auto"/>
      </w:divBdr>
    </w:div>
    <w:div w:id="1229999924">
      <w:bodyDiv w:val="1"/>
      <w:marLeft w:val="0"/>
      <w:marRight w:val="0"/>
      <w:marTop w:val="0"/>
      <w:marBottom w:val="0"/>
      <w:divBdr>
        <w:top w:val="none" w:sz="0" w:space="0" w:color="auto"/>
        <w:left w:val="none" w:sz="0" w:space="0" w:color="auto"/>
        <w:bottom w:val="none" w:sz="0" w:space="0" w:color="auto"/>
        <w:right w:val="none" w:sz="0" w:space="0" w:color="auto"/>
      </w:divBdr>
    </w:div>
    <w:div w:id="1434664736">
      <w:bodyDiv w:val="1"/>
      <w:marLeft w:val="0"/>
      <w:marRight w:val="0"/>
      <w:marTop w:val="0"/>
      <w:marBottom w:val="0"/>
      <w:divBdr>
        <w:top w:val="none" w:sz="0" w:space="0" w:color="auto"/>
        <w:left w:val="none" w:sz="0" w:space="0" w:color="auto"/>
        <w:bottom w:val="none" w:sz="0" w:space="0" w:color="auto"/>
        <w:right w:val="none" w:sz="0" w:space="0" w:color="auto"/>
      </w:divBdr>
    </w:div>
    <w:div w:id="1454056057">
      <w:bodyDiv w:val="1"/>
      <w:marLeft w:val="0"/>
      <w:marRight w:val="0"/>
      <w:marTop w:val="0"/>
      <w:marBottom w:val="0"/>
      <w:divBdr>
        <w:top w:val="none" w:sz="0" w:space="0" w:color="auto"/>
        <w:left w:val="none" w:sz="0" w:space="0" w:color="auto"/>
        <w:bottom w:val="none" w:sz="0" w:space="0" w:color="auto"/>
        <w:right w:val="none" w:sz="0" w:space="0" w:color="auto"/>
      </w:divBdr>
    </w:div>
    <w:div w:id="1525904684">
      <w:bodyDiv w:val="1"/>
      <w:marLeft w:val="0"/>
      <w:marRight w:val="0"/>
      <w:marTop w:val="0"/>
      <w:marBottom w:val="0"/>
      <w:divBdr>
        <w:top w:val="none" w:sz="0" w:space="0" w:color="auto"/>
        <w:left w:val="none" w:sz="0" w:space="0" w:color="auto"/>
        <w:bottom w:val="none" w:sz="0" w:space="0" w:color="auto"/>
        <w:right w:val="none" w:sz="0" w:space="0" w:color="auto"/>
      </w:divBdr>
    </w:div>
    <w:div w:id="1973557728">
      <w:bodyDiv w:val="1"/>
      <w:marLeft w:val="0"/>
      <w:marRight w:val="0"/>
      <w:marTop w:val="0"/>
      <w:marBottom w:val="0"/>
      <w:divBdr>
        <w:top w:val="none" w:sz="0" w:space="0" w:color="auto"/>
        <w:left w:val="none" w:sz="0" w:space="0" w:color="auto"/>
        <w:bottom w:val="none" w:sz="0" w:space="0" w:color="auto"/>
        <w:right w:val="none" w:sz="0" w:space="0" w:color="auto"/>
      </w:divBdr>
    </w:div>
    <w:div w:id="19748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xn--21-mlcadl9ac2a.xn--p1a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xn--21-mlcadl9ac2a.xn--p1ai/"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zhener21@ya.ru" TargetMode="External"/><Relationship Id="rId1" Type="http://schemas.openxmlformats.org/officeDocument/2006/relationships/hyperlink" Target="http://xn--21-mlcadl9ac2a.xn--p1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F69D-78B4-4B3B-A362-083B1E68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15</Pages>
  <Words>2896</Words>
  <Characters>16511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38</cp:revision>
  <dcterms:created xsi:type="dcterms:W3CDTF">2023-02-21T12:54:00Z</dcterms:created>
  <dcterms:modified xsi:type="dcterms:W3CDTF">2023-06-22T06:41:00Z</dcterms:modified>
</cp:coreProperties>
</file>