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288" w:tblpY="-190"/>
        <w:tblW w:w="0" w:type="auto"/>
        <w:tblLayout w:type="fixed"/>
        <w:tblLook w:val="01E0"/>
      </w:tblPr>
      <w:tblGrid>
        <w:gridCol w:w="3168"/>
        <w:gridCol w:w="2160"/>
        <w:gridCol w:w="3424"/>
      </w:tblGrid>
      <w:tr w:rsidR="008B77C3" w:rsidTr="00660AAF">
        <w:tc>
          <w:tcPr>
            <w:tcW w:w="3168" w:type="dxa"/>
          </w:tcPr>
          <w:p w:rsidR="008B77C3" w:rsidRDefault="008B77C3" w:rsidP="00660AAF">
            <w:pPr>
              <w:pStyle w:val="2"/>
              <w:rPr>
                <w:sz w:val="32"/>
              </w:rPr>
            </w:pPr>
          </w:p>
        </w:tc>
        <w:tc>
          <w:tcPr>
            <w:tcW w:w="2160" w:type="dxa"/>
          </w:tcPr>
          <w:p w:rsidR="008B77C3" w:rsidRDefault="008B77C3" w:rsidP="00660AAF">
            <w:pPr>
              <w:ind w:left="252" w:right="91"/>
              <w:rPr>
                <w:b/>
              </w:rPr>
            </w:pPr>
          </w:p>
        </w:tc>
        <w:tc>
          <w:tcPr>
            <w:tcW w:w="3424" w:type="dxa"/>
          </w:tcPr>
          <w:p w:rsidR="008B77C3" w:rsidRDefault="008B77C3" w:rsidP="00660AAF">
            <w:pPr>
              <w:pStyle w:val="2"/>
              <w:rPr>
                <w:sz w:val="32"/>
              </w:rPr>
            </w:pPr>
          </w:p>
        </w:tc>
      </w:tr>
    </w:tbl>
    <w:p w:rsidR="00825663" w:rsidRDefault="00825663" w:rsidP="00825663">
      <w:pPr>
        <w:jc w:val="center"/>
        <w:rPr>
          <w:b/>
          <w:sz w:val="28"/>
          <w:szCs w:val="28"/>
        </w:rPr>
      </w:pPr>
      <w:r>
        <w:rPr>
          <w:b/>
          <w:sz w:val="28"/>
          <w:szCs w:val="28"/>
        </w:rPr>
        <w:t>Российская Федерация, Республика Марий Эл,</w:t>
      </w:r>
    </w:p>
    <w:p w:rsidR="00825663" w:rsidRDefault="00825663" w:rsidP="00825663">
      <w:pPr>
        <w:jc w:val="center"/>
        <w:rPr>
          <w:b/>
          <w:sz w:val="28"/>
          <w:szCs w:val="28"/>
        </w:rPr>
      </w:pPr>
      <w:proofErr w:type="spellStart"/>
      <w:r>
        <w:rPr>
          <w:b/>
          <w:sz w:val="28"/>
          <w:szCs w:val="28"/>
        </w:rPr>
        <w:t>Юринский</w:t>
      </w:r>
      <w:proofErr w:type="spellEnd"/>
      <w:r>
        <w:rPr>
          <w:b/>
          <w:sz w:val="28"/>
          <w:szCs w:val="28"/>
        </w:rPr>
        <w:t xml:space="preserve"> муниципальный район</w:t>
      </w:r>
    </w:p>
    <w:p w:rsidR="00825663" w:rsidRDefault="00825663" w:rsidP="00825663">
      <w:pPr>
        <w:jc w:val="center"/>
        <w:rPr>
          <w:b/>
          <w:sz w:val="28"/>
          <w:szCs w:val="28"/>
        </w:rPr>
      </w:pPr>
    </w:p>
    <w:p w:rsidR="00825663" w:rsidRDefault="00825663" w:rsidP="00825663">
      <w:pPr>
        <w:jc w:val="center"/>
        <w:rPr>
          <w:b/>
          <w:sz w:val="28"/>
          <w:szCs w:val="28"/>
        </w:rPr>
      </w:pPr>
    </w:p>
    <w:p w:rsidR="00825663" w:rsidRDefault="00825663" w:rsidP="00825663">
      <w:pPr>
        <w:jc w:val="center"/>
        <w:rPr>
          <w:b/>
          <w:sz w:val="36"/>
          <w:szCs w:val="36"/>
        </w:rPr>
      </w:pPr>
      <w:r>
        <w:rPr>
          <w:b/>
          <w:sz w:val="36"/>
          <w:szCs w:val="36"/>
        </w:rPr>
        <w:t>ПОСТАНОВЛЕНИЕ</w:t>
      </w:r>
    </w:p>
    <w:p w:rsidR="00825663" w:rsidRDefault="00825663" w:rsidP="00825663">
      <w:pPr>
        <w:jc w:val="center"/>
        <w:rPr>
          <w:b/>
          <w:sz w:val="28"/>
          <w:szCs w:val="28"/>
        </w:rPr>
      </w:pPr>
      <w:proofErr w:type="spellStart"/>
      <w:r>
        <w:rPr>
          <w:b/>
          <w:sz w:val="28"/>
          <w:szCs w:val="28"/>
        </w:rPr>
        <w:t>Юркинская</w:t>
      </w:r>
      <w:proofErr w:type="spellEnd"/>
      <w:r>
        <w:rPr>
          <w:b/>
          <w:sz w:val="28"/>
          <w:szCs w:val="28"/>
        </w:rPr>
        <w:t xml:space="preserve">  сельская  администрация</w:t>
      </w:r>
    </w:p>
    <w:p w:rsidR="00825663" w:rsidRDefault="00825663" w:rsidP="00825663">
      <w:pPr>
        <w:jc w:val="both"/>
      </w:pPr>
    </w:p>
    <w:p w:rsidR="00825663" w:rsidRDefault="00C40D0E" w:rsidP="00825663">
      <w:pPr>
        <w:jc w:val="both"/>
        <w:rPr>
          <w:b/>
          <w:sz w:val="26"/>
          <w:szCs w:val="26"/>
        </w:rPr>
      </w:pPr>
      <w:r>
        <w:rPr>
          <w:b/>
          <w:sz w:val="26"/>
          <w:szCs w:val="26"/>
        </w:rPr>
        <w:t>от  05  декабря  2022</w:t>
      </w:r>
      <w:r w:rsidR="00825663">
        <w:rPr>
          <w:b/>
          <w:sz w:val="26"/>
          <w:szCs w:val="26"/>
        </w:rPr>
        <w:t xml:space="preserve"> года                                                                                  №  7</w:t>
      </w:r>
      <w:r w:rsidR="00D33968">
        <w:rPr>
          <w:b/>
          <w:sz w:val="26"/>
          <w:szCs w:val="26"/>
        </w:rPr>
        <w:t>8</w:t>
      </w:r>
    </w:p>
    <w:p w:rsidR="00825663" w:rsidRDefault="00825663" w:rsidP="00825663">
      <w:pPr>
        <w:jc w:val="both"/>
        <w:rPr>
          <w:b/>
          <w:sz w:val="26"/>
          <w:szCs w:val="26"/>
        </w:rPr>
      </w:pPr>
    </w:p>
    <w:p w:rsidR="008B77C3" w:rsidRPr="00E23B32" w:rsidRDefault="008B77C3" w:rsidP="008B77C3">
      <w:pPr>
        <w:rPr>
          <w:sz w:val="28"/>
          <w:szCs w:val="28"/>
        </w:rPr>
      </w:pPr>
    </w:p>
    <w:p w:rsidR="008B77C3" w:rsidRPr="001C108B" w:rsidRDefault="008B77C3" w:rsidP="00D03F54">
      <w:pPr>
        <w:pStyle w:val="2"/>
        <w:rPr>
          <w:sz w:val="28"/>
          <w:szCs w:val="28"/>
        </w:rPr>
      </w:pPr>
      <w:proofErr w:type="gramStart"/>
      <w:r w:rsidRPr="001C108B">
        <w:rPr>
          <w:sz w:val="28"/>
          <w:szCs w:val="28"/>
        </w:rPr>
        <w:t xml:space="preserve">Об утверждении </w:t>
      </w:r>
      <w:r w:rsidR="001C108B" w:rsidRPr="001C108B">
        <w:rPr>
          <w:sz w:val="28"/>
          <w:szCs w:val="28"/>
        </w:rPr>
        <w:t>О</w:t>
      </w:r>
      <w:r w:rsidRPr="001C108B">
        <w:rPr>
          <w:sz w:val="28"/>
          <w:szCs w:val="28"/>
        </w:rPr>
        <w:t>бщих требований к закреплению за орган</w:t>
      </w:r>
      <w:r w:rsidR="00F9751A" w:rsidRPr="001C108B">
        <w:rPr>
          <w:sz w:val="28"/>
          <w:szCs w:val="28"/>
        </w:rPr>
        <w:t>а</w:t>
      </w:r>
      <w:r w:rsidRPr="001C108B">
        <w:rPr>
          <w:sz w:val="28"/>
          <w:szCs w:val="28"/>
        </w:rPr>
        <w:t>м</w:t>
      </w:r>
      <w:r w:rsidR="00F9751A" w:rsidRPr="001C108B">
        <w:rPr>
          <w:sz w:val="28"/>
          <w:szCs w:val="28"/>
        </w:rPr>
        <w:t>и</w:t>
      </w:r>
      <w:r w:rsidRPr="001C108B">
        <w:rPr>
          <w:sz w:val="28"/>
          <w:szCs w:val="28"/>
        </w:rPr>
        <w:t xml:space="preserve"> местного самоуправления полномочий главного администратора доходов бюджета </w:t>
      </w:r>
      <w:proofErr w:type="spellStart"/>
      <w:r w:rsidR="00825663">
        <w:rPr>
          <w:sz w:val="28"/>
          <w:szCs w:val="28"/>
        </w:rPr>
        <w:t>Юркинского</w:t>
      </w:r>
      <w:proofErr w:type="spellEnd"/>
      <w:r w:rsidR="00F60298">
        <w:rPr>
          <w:sz w:val="28"/>
          <w:szCs w:val="28"/>
        </w:rPr>
        <w:t xml:space="preserve"> сельского поселения Юринского муниципального района</w:t>
      </w:r>
      <w:r w:rsidR="001C108B">
        <w:rPr>
          <w:sz w:val="28"/>
          <w:szCs w:val="28"/>
        </w:rPr>
        <w:t xml:space="preserve"> Республики Марий Эл</w:t>
      </w:r>
      <w:r w:rsidRPr="001C108B">
        <w:rPr>
          <w:sz w:val="28"/>
          <w:szCs w:val="28"/>
        </w:rPr>
        <w:t xml:space="preserve"> и к утверждению перечня главных администраторов доходов бюджета </w:t>
      </w:r>
      <w:proofErr w:type="spellStart"/>
      <w:r w:rsidR="00825663">
        <w:rPr>
          <w:sz w:val="28"/>
          <w:szCs w:val="28"/>
        </w:rPr>
        <w:t>Юркинског</w:t>
      </w:r>
      <w:r w:rsidR="00F60298">
        <w:rPr>
          <w:sz w:val="28"/>
          <w:szCs w:val="28"/>
        </w:rPr>
        <w:t>о</w:t>
      </w:r>
      <w:proofErr w:type="spellEnd"/>
      <w:r w:rsidR="00F60298">
        <w:rPr>
          <w:sz w:val="28"/>
          <w:szCs w:val="28"/>
        </w:rPr>
        <w:t xml:space="preserve"> сельского поселения</w:t>
      </w:r>
      <w:r w:rsidR="00C40D0E">
        <w:rPr>
          <w:sz w:val="28"/>
          <w:szCs w:val="28"/>
        </w:rPr>
        <w:t xml:space="preserve"> </w:t>
      </w:r>
      <w:r w:rsidR="00F60298">
        <w:rPr>
          <w:sz w:val="28"/>
          <w:szCs w:val="28"/>
        </w:rPr>
        <w:t xml:space="preserve">Юринского муниципального района </w:t>
      </w:r>
      <w:r w:rsidR="001C108B">
        <w:rPr>
          <w:sz w:val="28"/>
          <w:szCs w:val="28"/>
        </w:rPr>
        <w:t xml:space="preserve">Республики Марий Эл </w:t>
      </w:r>
      <w:r w:rsidR="00C40D0E">
        <w:rPr>
          <w:sz w:val="28"/>
          <w:szCs w:val="28"/>
        </w:rPr>
        <w:t>на 2023 год и на плановый период 2024 и 2025</w:t>
      </w:r>
      <w:r w:rsidR="00F9751A" w:rsidRPr="001C108B">
        <w:rPr>
          <w:sz w:val="28"/>
          <w:szCs w:val="28"/>
        </w:rPr>
        <w:t xml:space="preserve"> годов.</w:t>
      </w:r>
      <w:proofErr w:type="gramEnd"/>
    </w:p>
    <w:p w:rsidR="008B77C3" w:rsidRPr="001C108B" w:rsidRDefault="008B77C3" w:rsidP="008B77C3">
      <w:pPr>
        <w:spacing w:line="360" w:lineRule="exact"/>
        <w:ind w:firstLine="709"/>
        <w:jc w:val="center"/>
        <w:rPr>
          <w:sz w:val="28"/>
          <w:szCs w:val="28"/>
        </w:rPr>
      </w:pPr>
    </w:p>
    <w:p w:rsidR="008B77C3" w:rsidRPr="001C108B" w:rsidRDefault="008B77C3" w:rsidP="008B77C3">
      <w:pPr>
        <w:autoSpaceDE w:val="0"/>
        <w:autoSpaceDN w:val="0"/>
        <w:adjustRightInd w:val="0"/>
        <w:spacing w:line="360" w:lineRule="exact"/>
        <w:ind w:left="-567" w:firstLine="567"/>
        <w:jc w:val="both"/>
        <w:rPr>
          <w:sz w:val="28"/>
          <w:szCs w:val="28"/>
        </w:rPr>
      </w:pPr>
      <w:r w:rsidRPr="001C108B">
        <w:rPr>
          <w:sz w:val="28"/>
          <w:szCs w:val="28"/>
        </w:rPr>
        <w:t xml:space="preserve">В соответствии с абзацем четвертым пункта 3.2 статьи 160.1 Бюджетного кодекса Российской Федерации  </w:t>
      </w:r>
      <w:proofErr w:type="spellStart"/>
      <w:r w:rsidR="00825663">
        <w:rPr>
          <w:sz w:val="28"/>
          <w:szCs w:val="28"/>
        </w:rPr>
        <w:t>Юркинска</w:t>
      </w:r>
      <w:r w:rsidR="00F60298">
        <w:rPr>
          <w:sz w:val="28"/>
          <w:szCs w:val="28"/>
        </w:rPr>
        <w:t>я</w:t>
      </w:r>
      <w:proofErr w:type="spellEnd"/>
      <w:r w:rsidR="00F60298">
        <w:rPr>
          <w:sz w:val="28"/>
          <w:szCs w:val="28"/>
        </w:rPr>
        <w:t xml:space="preserve"> сельская администрация</w:t>
      </w:r>
      <w:r w:rsidR="00C40D0E">
        <w:rPr>
          <w:sz w:val="28"/>
          <w:szCs w:val="28"/>
        </w:rPr>
        <w:t xml:space="preserve"> </w:t>
      </w:r>
      <w:r w:rsidRPr="001C108B">
        <w:rPr>
          <w:sz w:val="28"/>
          <w:szCs w:val="28"/>
        </w:rPr>
        <w:t>Юринского муниципального района Республики Марий Эл  постановляет:</w:t>
      </w:r>
    </w:p>
    <w:p w:rsidR="008B77C3" w:rsidRPr="001C108B" w:rsidRDefault="008B77C3" w:rsidP="008B77C3">
      <w:pPr>
        <w:numPr>
          <w:ilvl w:val="0"/>
          <w:numId w:val="1"/>
        </w:numPr>
        <w:spacing w:line="360" w:lineRule="exact"/>
        <w:ind w:left="-567" w:firstLine="1276"/>
        <w:jc w:val="both"/>
        <w:rPr>
          <w:sz w:val="28"/>
          <w:szCs w:val="28"/>
        </w:rPr>
      </w:pPr>
      <w:r w:rsidRPr="001C108B">
        <w:rPr>
          <w:sz w:val="28"/>
          <w:szCs w:val="28"/>
        </w:rPr>
        <w:t xml:space="preserve">Утвердить </w:t>
      </w:r>
      <w:r w:rsidR="00804F4B" w:rsidRPr="001C108B">
        <w:rPr>
          <w:sz w:val="28"/>
          <w:szCs w:val="28"/>
        </w:rPr>
        <w:t>Общие</w:t>
      </w:r>
      <w:r w:rsidRPr="001C108B">
        <w:rPr>
          <w:sz w:val="28"/>
          <w:szCs w:val="28"/>
        </w:rPr>
        <w:t xml:space="preserve"> требования к закреплению за орган</w:t>
      </w:r>
      <w:r w:rsidR="00804F4B" w:rsidRPr="001C108B">
        <w:rPr>
          <w:sz w:val="28"/>
          <w:szCs w:val="28"/>
        </w:rPr>
        <w:t>а</w:t>
      </w:r>
      <w:r w:rsidRPr="001C108B">
        <w:rPr>
          <w:sz w:val="28"/>
          <w:szCs w:val="28"/>
        </w:rPr>
        <w:t>м</w:t>
      </w:r>
      <w:r w:rsidR="00804F4B" w:rsidRPr="001C108B">
        <w:rPr>
          <w:sz w:val="28"/>
          <w:szCs w:val="28"/>
        </w:rPr>
        <w:t>и</w:t>
      </w:r>
      <w:r w:rsidRPr="001C108B">
        <w:rPr>
          <w:sz w:val="28"/>
          <w:szCs w:val="28"/>
        </w:rPr>
        <w:t xml:space="preserve"> местного </w:t>
      </w:r>
      <w:proofErr w:type="gramStart"/>
      <w:r w:rsidRPr="001C108B">
        <w:rPr>
          <w:sz w:val="28"/>
          <w:szCs w:val="28"/>
        </w:rPr>
        <w:t>самоуправления полномочий главного администратора доходов</w:t>
      </w:r>
      <w:r w:rsidR="00E500CC">
        <w:rPr>
          <w:sz w:val="28"/>
          <w:szCs w:val="28"/>
        </w:rPr>
        <w:t xml:space="preserve"> </w:t>
      </w:r>
      <w:r w:rsidRPr="001C108B">
        <w:rPr>
          <w:sz w:val="28"/>
          <w:szCs w:val="28"/>
        </w:rPr>
        <w:t>бюджета</w:t>
      </w:r>
      <w:proofErr w:type="gramEnd"/>
      <w:r w:rsidR="00C40D0E">
        <w:rPr>
          <w:sz w:val="28"/>
          <w:szCs w:val="28"/>
        </w:rPr>
        <w:t xml:space="preserve"> </w:t>
      </w:r>
      <w:r w:rsidR="00E500CC">
        <w:rPr>
          <w:sz w:val="28"/>
          <w:szCs w:val="28"/>
        </w:rPr>
        <w:t xml:space="preserve"> </w:t>
      </w:r>
      <w:proofErr w:type="spellStart"/>
      <w:r w:rsidR="00825663">
        <w:rPr>
          <w:sz w:val="28"/>
          <w:szCs w:val="28"/>
        </w:rPr>
        <w:t>Юркинского</w:t>
      </w:r>
      <w:proofErr w:type="spellEnd"/>
      <w:r w:rsidR="00F60298">
        <w:rPr>
          <w:sz w:val="28"/>
          <w:szCs w:val="28"/>
        </w:rPr>
        <w:t xml:space="preserve"> сельского поселения</w:t>
      </w:r>
      <w:r w:rsidR="00E500CC">
        <w:rPr>
          <w:sz w:val="28"/>
          <w:szCs w:val="28"/>
        </w:rPr>
        <w:t xml:space="preserve"> </w:t>
      </w:r>
      <w:r w:rsidR="00F60298">
        <w:rPr>
          <w:sz w:val="28"/>
          <w:szCs w:val="28"/>
        </w:rPr>
        <w:t>Юринского</w:t>
      </w:r>
      <w:r w:rsidR="00383A3B">
        <w:rPr>
          <w:sz w:val="28"/>
          <w:szCs w:val="28"/>
        </w:rPr>
        <w:t xml:space="preserve"> муниципального </w:t>
      </w:r>
      <w:r w:rsidR="00F60298">
        <w:rPr>
          <w:sz w:val="28"/>
          <w:szCs w:val="28"/>
        </w:rPr>
        <w:t xml:space="preserve"> района </w:t>
      </w:r>
      <w:r w:rsidR="001C108B">
        <w:rPr>
          <w:sz w:val="28"/>
          <w:szCs w:val="28"/>
        </w:rPr>
        <w:t xml:space="preserve">Республики Марий Эл </w:t>
      </w:r>
      <w:r w:rsidRPr="001C108B">
        <w:rPr>
          <w:sz w:val="28"/>
          <w:szCs w:val="28"/>
        </w:rPr>
        <w:t xml:space="preserve">и к утверждению перечня главных администраторов доходов </w:t>
      </w:r>
      <w:r w:rsidR="00F60298" w:rsidRPr="001C108B">
        <w:rPr>
          <w:sz w:val="28"/>
          <w:szCs w:val="28"/>
        </w:rPr>
        <w:t xml:space="preserve">бюджета </w:t>
      </w:r>
      <w:proofErr w:type="spellStart"/>
      <w:r w:rsidR="00825663">
        <w:rPr>
          <w:sz w:val="28"/>
          <w:szCs w:val="28"/>
        </w:rPr>
        <w:t>Юркинског</w:t>
      </w:r>
      <w:r w:rsidR="00F60298">
        <w:rPr>
          <w:sz w:val="28"/>
          <w:szCs w:val="28"/>
        </w:rPr>
        <w:t>о</w:t>
      </w:r>
      <w:proofErr w:type="spellEnd"/>
      <w:r w:rsidR="00F60298">
        <w:rPr>
          <w:sz w:val="28"/>
          <w:szCs w:val="28"/>
        </w:rPr>
        <w:t xml:space="preserve"> сельского поселения</w:t>
      </w:r>
      <w:r w:rsidR="00E500CC">
        <w:rPr>
          <w:sz w:val="28"/>
          <w:szCs w:val="28"/>
        </w:rPr>
        <w:t xml:space="preserve"> </w:t>
      </w:r>
      <w:r w:rsidR="00F60298">
        <w:rPr>
          <w:sz w:val="28"/>
          <w:szCs w:val="28"/>
        </w:rPr>
        <w:t>Юринского муниципального района Республики Марий Эл</w:t>
      </w:r>
      <w:r w:rsidR="00804F4B" w:rsidRPr="001C108B">
        <w:rPr>
          <w:sz w:val="28"/>
          <w:szCs w:val="28"/>
        </w:rPr>
        <w:t>согласно Приложению №1 (прилагается)</w:t>
      </w:r>
      <w:r w:rsidRPr="001C108B">
        <w:rPr>
          <w:sz w:val="28"/>
          <w:szCs w:val="28"/>
        </w:rPr>
        <w:t>.</w:t>
      </w:r>
    </w:p>
    <w:p w:rsidR="00804F4B" w:rsidRPr="001C108B" w:rsidRDefault="00804F4B" w:rsidP="008B77C3">
      <w:pPr>
        <w:numPr>
          <w:ilvl w:val="0"/>
          <w:numId w:val="1"/>
        </w:numPr>
        <w:spacing w:line="360" w:lineRule="exact"/>
        <w:ind w:left="-567" w:firstLine="1276"/>
        <w:jc w:val="both"/>
        <w:rPr>
          <w:sz w:val="28"/>
          <w:szCs w:val="28"/>
        </w:rPr>
      </w:pPr>
      <w:r w:rsidRPr="001C108B">
        <w:rPr>
          <w:sz w:val="28"/>
          <w:szCs w:val="28"/>
        </w:rPr>
        <w:t xml:space="preserve">Утвердить перечень главных администраторов доходов </w:t>
      </w:r>
      <w:r w:rsidR="00F60298" w:rsidRPr="001C108B">
        <w:rPr>
          <w:sz w:val="28"/>
          <w:szCs w:val="28"/>
        </w:rPr>
        <w:t xml:space="preserve">бюджета </w:t>
      </w:r>
      <w:proofErr w:type="spellStart"/>
      <w:r w:rsidR="00825663">
        <w:rPr>
          <w:sz w:val="28"/>
          <w:szCs w:val="28"/>
        </w:rPr>
        <w:t>Юркинского</w:t>
      </w:r>
      <w:proofErr w:type="spellEnd"/>
      <w:r w:rsidR="00F60298">
        <w:rPr>
          <w:sz w:val="28"/>
          <w:szCs w:val="28"/>
        </w:rPr>
        <w:t xml:space="preserve"> сельского поселения</w:t>
      </w:r>
      <w:r w:rsidR="00E500CC">
        <w:rPr>
          <w:sz w:val="28"/>
          <w:szCs w:val="28"/>
        </w:rPr>
        <w:t xml:space="preserve"> </w:t>
      </w:r>
      <w:r w:rsidR="00F60298">
        <w:rPr>
          <w:sz w:val="28"/>
          <w:szCs w:val="28"/>
        </w:rPr>
        <w:t xml:space="preserve">Юринского муниципального  района Республики Марий Эл </w:t>
      </w:r>
      <w:r w:rsidR="00C40D0E">
        <w:rPr>
          <w:sz w:val="28"/>
          <w:szCs w:val="28"/>
        </w:rPr>
        <w:t>на 2023 год и плановый период 2024 и 2025</w:t>
      </w:r>
      <w:r w:rsidRPr="001C108B">
        <w:rPr>
          <w:sz w:val="28"/>
          <w:szCs w:val="28"/>
        </w:rPr>
        <w:t xml:space="preserve"> согласно Приложению №2 (прилагается).</w:t>
      </w:r>
    </w:p>
    <w:p w:rsidR="008B77C3" w:rsidRPr="001C108B" w:rsidRDefault="008B77C3" w:rsidP="008B77C3">
      <w:pPr>
        <w:numPr>
          <w:ilvl w:val="0"/>
          <w:numId w:val="1"/>
        </w:numPr>
        <w:spacing w:line="360" w:lineRule="exact"/>
        <w:ind w:left="-567" w:firstLine="1276"/>
        <w:jc w:val="both"/>
        <w:rPr>
          <w:sz w:val="28"/>
          <w:szCs w:val="28"/>
        </w:rPr>
      </w:pPr>
      <w:r w:rsidRPr="001C108B">
        <w:rPr>
          <w:sz w:val="28"/>
          <w:szCs w:val="28"/>
        </w:rPr>
        <w:t xml:space="preserve">Настоящее постановление применяется к правоотношениям, возникающим при составлении и исполнении  </w:t>
      </w:r>
      <w:r w:rsidR="00F60298" w:rsidRPr="001C108B">
        <w:rPr>
          <w:sz w:val="28"/>
          <w:szCs w:val="28"/>
        </w:rPr>
        <w:t xml:space="preserve">бюджета </w:t>
      </w:r>
      <w:proofErr w:type="spellStart"/>
      <w:r w:rsidR="00825663">
        <w:rPr>
          <w:sz w:val="28"/>
          <w:szCs w:val="28"/>
        </w:rPr>
        <w:t>Юркинского</w:t>
      </w:r>
      <w:proofErr w:type="spellEnd"/>
      <w:r w:rsidR="00F60298">
        <w:rPr>
          <w:sz w:val="28"/>
          <w:szCs w:val="28"/>
        </w:rPr>
        <w:t xml:space="preserve"> сельского поселения</w:t>
      </w:r>
      <w:r w:rsidR="00E500CC">
        <w:rPr>
          <w:sz w:val="28"/>
          <w:szCs w:val="28"/>
        </w:rPr>
        <w:t xml:space="preserve"> </w:t>
      </w:r>
      <w:r w:rsidR="00F60298">
        <w:rPr>
          <w:sz w:val="28"/>
          <w:szCs w:val="28"/>
        </w:rPr>
        <w:t>Юринского муниципального района Республики Марий Эл</w:t>
      </w:r>
      <w:r w:rsidR="00C40D0E">
        <w:rPr>
          <w:sz w:val="28"/>
          <w:szCs w:val="28"/>
        </w:rPr>
        <w:t xml:space="preserve">, начиная с бюджета на 2023 </w:t>
      </w:r>
      <w:r w:rsidRPr="001C108B">
        <w:rPr>
          <w:sz w:val="28"/>
          <w:szCs w:val="28"/>
        </w:rPr>
        <w:t>год и на пл</w:t>
      </w:r>
      <w:r w:rsidR="00C40D0E">
        <w:rPr>
          <w:sz w:val="28"/>
          <w:szCs w:val="28"/>
        </w:rPr>
        <w:t>ановый период 2024 и 2025</w:t>
      </w:r>
      <w:r w:rsidR="00500732">
        <w:rPr>
          <w:sz w:val="28"/>
          <w:szCs w:val="28"/>
        </w:rPr>
        <w:t xml:space="preserve"> годов</w:t>
      </w:r>
      <w:r w:rsidR="00C40D0E">
        <w:rPr>
          <w:sz w:val="28"/>
          <w:szCs w:val="28"/>
        </w:rPr>
        <w:t xml:space="preserve"> </w:t>
      </w:r>
      <w:r w:rsidR="00500732" w:rsidRPr="001C108B">
        <w:rPr>
          <w:sz w:val="28"/>
          <w:szCs w:val="28"/>
        </w:rPr>
        <w:t>согласно Приложению №</w:t>
      </w:r>
      <w:r w:rsidR="00500732">
        <w:rPr>
          <w:sz w:val="28"/>
          <w:szCs w:val="28"/>
        </w:rPr>
        <w:t>3</w:t>
      </w:r>
      <w:r w:rsidR="00500732" w:rsidRPr="001C108B">
        <w:rPr>
          <w:sz w:val="28"/>
          <w:szCs w:val="28"/>
        </w:rPr>
        <w:t xml:space="preserve"> (прилагается)</w:t>
      </w:r>
      <w:r w:rsidR="00500732">
        <w:rPr>
          <w:sz w:val="28"/>
          <w:szCs w:val="28"/>
        </w:rPr>
        <w:t>.</w:t>
      </w:r>
      <w:bookmarkStart w:id="0" w:name="_GoBack"/>
      <w:bookmarkEnd w:id="0"/>
    </w:p>
    <w:p w:rsidR="006F31BC" w:rsidRPr="008D2D94" w:rsidRDefault="006F31BC" w:rsidP="006F31BC">
      <w:pPr>
        <w:numPr>
          <w:ilvl w:val="0"/>
          <w:numId w:val="1"/>
        </w:numPr>
        <w:suppressAutoHyphens/>
        <w:ind w:left="-567" w:firstLine="1276"/>
        <w:jc w:val="both"/>
        <w:rPr>
          <w:bCs/>
          <w:sz w:val="28"/>
          <w:szCs w:val="28"/>
        </w:rPr>
      </w:pPr>
      <w:r w:rsidRPr="008D2D94">
        <w:rPr>
          <w:bCs/>
          <w:sz w:val="28"/>
          <w:szCs w:val="28"/>
        </w:rPr>
        <w:t xml:space="preserve">Настоящее постановление подлежит размещению на официальном сайте администрации </w:t>
      </w:r>
      <w:r>
        <w:rPr>
          <w:bCs/>
          <w:sz w:val="28"/>
          <w:szCs w:val="28"/>
        </w:rPr>
        <w:t>Юринского муниципального района</w:t>
      </w:r>
      <w:r w:rsidRPr="008D2D94">
        <w:rPr>
          <w:bCs/>
          <w:sz w:val="28"/>
          <w:szCs w:val="28"/>
        </w:rPr>
        <w:t xml:space="preserve"> в информационно-телекоммуникационной сети «Интернет»</w:t>
      </w:r>
      <w:r w:rsidR="00825663">
        <w:rPr>
          <w:bCs/>
          <w:sz w:val="28"/>
          <w:szCs w:val="28"/>
        </w:rPr>
        <w:t xml:space="preserve"> (страничка - Юркинское сельское поселение)</w:t>
      </w:r>
      <w:r w:rsidRPr="008D2D94">
        <w:rPr>
          <w:bCs/>
          <w:sz w:val="28"/>
          <w:szCs w:val="28"/>
        </w:rPr>
        <w:t>.</w:t>
      </w:r>
    </w:p>
    <w:p w:rsidR="006F31BC" w:rsidRPr="00490839" w:rsidRDefault="006F31BC" w:rsidP="006F31BC">
      <w:pPr>
        <w:numPr>
          <w:ilvl w:val="0"/>
          <w:numId w:val="1"/>
        </w:numPr>
        <w:suppressAutoHyphens/>
        <w:ind w:left="-567" w:firstLine="1276"/>
        <w:jc w:val="both"/>
        <w:rPr>
          <w:sz w:val="28"/>
          <w:szCs w:val="28"/>
        </w:rPr>
      </w:pPr>
      <w:proofErr w:type="gramStart"/>
      <w:r w:rsidRPr="00E25DB7">
        <w:rPr>
          <w:spacing w:val="6"/>
          <w:sz w:val="28"/>
          <w:szCs w:val="28"/>
        </w:rPr>
        <w:t>Контроль за</w:t>
      </w:r>
      <w:proofErr w:type="gramEnd"/>
      <w:r w:rsidRPr="00E25DB7">
        <w:rPr>
          <w:spacing w:val="6"/>
          <w:sz w:val="28"/>
          <w:szCs w:val="28"/>
        </w:rPr>
        <w:t xml:space="preserve"> исполнением настоящего постановления </w:t>
      </w:r>
      <w:r w:rsidR="00825663">
        <w:rPr>
          <w:spacing w:val="6"/>
          <w:sz w:val="28"/>
          <w:szCs w:val="28"/>
        </w:rPr>
        <w:t>оставляю за собой.</w:t>
      </w:r>
    </w:p>
    <w:p w:rsidR="006F31BC" w:rsidRPr="00302F6E" w:rsidRDefault="006F31BC" w:rsidP="006F31BC">
      <w:pPr>
        <w:widowControl w:val="0"/>
        <w:autoSpaceDE w:val="0"/>
        <w:autoSpaceDN w:val="0"/>
        <w:adjustRightInd w:val="0"/>
        <w:ind w:left="360"/>
        <w:jc w:val="both"/>
        <w:rPr>
          <w:bCs/>
        </w:rPr>
      </w:pPr>
    </w:p>
    <w:p w:rsidR="00825663" w:rsidRDefault="00C40D0E" w:rsidP="00F60298">
      <w:pPr>
        <w:rPr>
          <w:b/>
          <w:sz w:val="28"/>
          <w:szCs w:val="28"/>
        </w:rPr>
      </w:pPr>
      <w:r>
        <w:rPr>
          <w:b/>
          <w:sz w:val="28"/>
          <w:szCs w:val="28"/>
        </w:rPr>
        <w:t xml:space="preserve">         </w:t>
      </w:r>
      <w:r w:rsidR="008B77C3" w:rsidRPr="001C108B">
        <w:rPr>
          <w:b/>
          <w:sz w:val="28"/>
          <w:szCs w:val="28"/>
        </w:rPr>
        <w:t xml:space="preserve">Глава </w:t>
      </w:r>
      <w:proofErr w:type="spellStart"/>
      <w:r w:rsidR="00825663">
        <w:rPr>
          <w:b/>
          <w:sz w:val="28"/>
          <w:szCs w:val="28"/>
        </w:rPr>
        <w:t>Юркинской</w:t>
      </w:r>
      <w:proofErr w:type="spellEnd"/>
    </w:p>
    <w:p w:rsidR="008B77C3" w:rsidRDefault="00F60298" w:rsidP="00F60298">
      <w:pPr>
        <w:rPr>
          <w:b/>
          <w:sz w:val="28"/>
          <w:szCs w:val="28"/>
        </w:rPr>
      </w:pPr>
      <w:r>
        <w:rPr>
          <w:b/>
          <w:sz w:val="28"/>
          <w:szCs w:val="28"/>
        </w:rPr>
        <w:t xml:space="preserve"> сельской администрации</w:t>
      </w:r>
      <w:r w:rsidR="00825663">
        <w:rPr>
          <w:b/>
          <w:sz w:val="28"/>
          <w:szCs w:val="28"/>
        </w:rPr>
        <w:t xml:space="preserve">                                                       Ж.В. </w:t>
      </w:r>
      <w:proofErr w:type="spellStart"/>
      <w:r w:rsidR="00825663">
        <w:rPr>
          <w:b/>
          <w:sz w:val="28"/>
          <w:szCs w:val="28"/>
        </w:rPr>
        <w:t>Ратникова</w:t>
      </w:r>
      <w:proofErr w:type="spellEnd"/>
    </w:p>
    <w:p w:rsidR="00B56F1A" w:rsidRDefault="00C40D0E" w:rsidP="00825663">
      <w:pPr>
        <w:rPr>
          <w:color w:val="111111"/>
          <w:sz w:val="28"/>
          <w:szCs w:val="28"/>
        </w:rPr>
      </w:pPr>
      <w:r>
        <w:rPr>
          <w:color w:val="111111"/>
          <w:sz w:val="28"/>
          <w:szCs w:val="28"/>
        </w:rPr>
        <w:lastRenderedPageBreak/>
        <w:t xml:space="preserve">                                                                                               </w:t>
      </w:r>
      <w:r w:rsidR="00B56F1A">
        <w:rPr>
          <w:color w:val="111111"/>
          <w:sz w:val="28"/>
          <w:szCs w:val="28"/>
        </w:rPr>
        <w:t>Приложение №1</w:t>
      </w:r>
    </w:p>
    <w:p w:rsidR="00F60298" w:rsidRDefault="00B56F1A" w:rsidP="00B56F1A">
      <w:pPr>
        <w:pStyle w:val="a5"/>
        <w:shd w:val="clear" w:color="auto" w:fill="FDFDFD"/>
        <w:spacing w:before="0" w:beforeAutospacing="0" w:after="0" w:afterAutospacing="0"/>
        <w:jc w:val="right"/>
        <w:textAlignment w:val="baseline"/>
        <w:rPr>
          <w:color w:val="111111"/>
          <w:sz w:val="28"/>
          <w:szCs w:val="28"/>
        </w:rPr>
      </w:pPr>
      <w:r>
        <w:rPr>
          <w:color w:val="111111"/>
          <w:sz w:val="28"/>
          <w:szCs w:val="28"/>
        </w:rPr>
        <w:t xml:space="preserve">к </w:t>
      </w:r>
      <w:r w:rsidR="005B2961" w:rsidRPr="00B02AAD">
        <w:rPr>
          <w:color w:val="111111"/>
          <w:sz w:val="28"/>
          <w:szCs w:val="28"/>
        </w:rPr>
        <w:t>постановлени</w:t>
      </w:r>
      <w:r>
        <w:rPr>
          <w:color w:val="111111"/>
          <w:sz w:val="28"/>
          <w:szCs w:val="28"/>
        </w:rPr>
        <w:t>ю</w:t>
      </w:r>
      <w:r w:rsidR="00E500CC">
        <w:rPr>
          <w:color w:val="111111"/>
          <w:sz w:val="28"/>
          <w:szCs w:val="28"/>
        </w:rPr>
        <w:t xml:space="preserve"> </w:t>
      </w:r>
      <w:proofErr w:type="spellStart"/>
      <w:r w:rsidR="00825663">
        <w:rPr>
          <w:color w:val="111111"/>
          <w:sz w:val="28"/>
          <w:szCs w:val="28"/>
        </w:rPr>
        <w:t>Юркинской</w:t>
      </w:r>
      <w:proofErr w:type="spellEnd"/>
      <w:r w:rsidR="00E500CC">
        <w:rPr>
          <w:color w:val="111111"/>
          <w:sz w:val="28"/>
          <w:szCs w:val="28"/>
        </w:rPr>
        <w:t xml:space="preserve"> </w:t>
      </w:r>
      <w:r w:rsidR="00F60298">
        <w:rPr>
          <w:color w:val="111111"/>
          <w:sz w:val="28"/>
          <w:szCs w:val="28"/>
        </w:rPr>
        <w:t>сельской</w:t>
      </w:r>
    </w:p>
    <w:p w:rsidR="00F60298" w:rsidRDefault="00F60298" w:rsidP="00B56F1A">
      <w:pPr>
        <w:pStyle w:val="a5"/>
        <w:shd w:val="clear" w:color="auto" w:fill="FDFDFD"/>
        <w:spacing w:before="0" w:beforeAutospacing="0" w:after="0" w:afterAutospacing="0"/>
        <w:jc w:val="right"/>
        <w:textAlignment w:val="baseline"/>
        <w:rPr>
          <w:color w:val="111111"/>
          <w:sz w:val="28"/>
          <w:szCs w:val="28"/>
        </w:rPr>
      </w:pPr>
      <w:r>
        <w:rPr>
          <w:color w:val="111111"/>
          <w:sz w:val="28"/>
          <w:szCs w:val="28"/>
        </w:rPr>
        <w:t>а</w:t>
      </w:r>
      <w:r w:rsidR="005B2961" w:rsidRPr="00B02AAD">
        <w:rPr>
          <w:color w:val="111111"/>
          <w:sz w:val="28"/>
          <w:szCs w:val="28"/>
        </w:rPr>
        <w:t>дминистрации</w:t>
      </w:r>
      <w:r w:rsidR="00C40D0E">
        <w:rPr>
          <w:color w:val="111111"/>
          <w:sz w:val="28"/>
          <w:szCs w:val="28"/>
        </w:rPr>
        <w:t xml:space="preserve"> </w:t>
      </w:r>
      <w:r w:rsidR="005B2961" w:rsidRPr="00B02AAD">
        <w:rPr>
          <w:color w:val="111111"/>
          <w:sz w:val="28"/>
          <w:szCs w:val="28"/>
        </w:rPr>
        <w:t xml:space="preserve">Юринского </w:t>
      </w:r>
    </w:p>
    <w:p w:rsidR="00F60298" w:rsidRDefault="005B2961" w:rsidP="00B56F1A">
      <w:pPr>
        <w:pStyle w:val="a5"/>
        <w:shd w:val="clear" w:color="auto" w:fill="FDFDFD"/>
        <w:spacing w:before="0" w:beforeAutospacing="0" w:after="0" w:afterAutospacing="0"/>
        <w:jc w:val="right"/>
        <w:textAlignment w:val="baseline"/>
        <w:rPr>
          <w:color w:val="111111"/>
          <w:sz w:val="28"/>
          <w:szCs w:val="28"/>
        </w:rPr>
      </w:pPr>
      <w:r w:rsidRPr="00B02AAD">
        <w:rPr>
          <w:color w:val="111111"/>
          <w:sz w:val="28"/>
          <w:szCs w:val="28"/>
        </w:rPr>
        <w:t xml:space="preserve">муниципального </w:t>
      </w:r>
      <w:r w:rsidR="00B56F1A">
        <w:rPr>
          <w:color w:val="111111"/>
          <w:sz w:val="28"/>
          <w:szCs w:val="28"/>
        </w:rPr>
        <w:t>р</w:t>
      </w:r>
      <w:r w:rsidRPr="00B02AAD">
        <w:rPr>
          <w:color w:val="111111"/>
          <w:sz w:val="28"/>
          <w:szCs w:val="28"/>
        </w:rPr>
        <w:t>айона</w:t>
      </w:r>
    </w:p>
    <w:p w:rsidR="00B56F1A" w:rsidRPr="00B02AAD" w:rsidRDefault="00B56F1A" w:rsidP="00B56F1A">
      <w:pPr>
        <w:pStyle w:val="a5"/>
        <w:shd w:val="clear" w:color="auto" w:fill="FDFDFD"/>
        <w:spacing w:before="0" w:beforeAutospacing="0" w:after="0" w:afterAutospacing="0"/>
        <w:jc w:val="right"/>
        <w:textAlignment w:val="baseline"/>
        <w:rPr>
          <w:color w:val="111111"/>
          <w:sz w:val="28"/>
          <w:szCs w:val="28"/>
        </w:rPr>
      </w:pPr>
      <w:r>
        <w:rPr>
          <w:color w:val="111111"/>
          <w:sz w:val="28"/>
          <w:szCs w:val="28"/>
        </w:rPr>
        <w:t>Республики Марий Эл</w:t>
      </w:r>
    </w:p>
    <w:p w:rsidR="005B2961" w:rsidRPr="00590A03" w:rsidRDefault="00C40D0E" w:rsidP="00B56F1A">
      <w:pPr>
        <w:pStyle w:val="a5"/>
        <w:shd w:val="clear" w:color="auto" w:fill="FDFDFD"/>
        <w:spacing w:before="0" w:beforeAutospacing="0" w:after="0" w:afterAutospacing="0"/>
        <w:jc w:val="right"/>
        <w:textAlignment w:val="baseline"/>
        <w:rPr>
          <w:color w:val="111111"/>
          <w:sz w:val="28"/>
          <w:szCs w:val="28"/>
        </w:rPr>
      </w:pPr>
      <w:r>
        <w:rPr>
          <w:color w:val="111111"/>
          <w:sz w:val="28"/>
          <w:szCs w:val="28"/>
        </w:rPr>
        <w:t>05</w:t>
      </w:r>
      <w:r w:rsidR="005B2961" w:rsidRPr="00B02AAD">
        <w:rPr>
          <w:color w:val="111111"/>
          <w:sz w:val="28"/>
          <w:szCs w:val="28"/>
        </w:rPr>
        <w:t xml:space="preserve">  </w:t>
      </w:r>
      <w:r>
        <w:rPr>
          <w:color w:val="111111"/>
          <w:sz w:val="28"/>
          <w:szCs w:val="28"/>
        </w:rPr>
        <w:t>декабря 2022</w:t>
      </w:r>
      <w:r w:rsidR="005B2961" w:rsidRPr="00B02AAD">
        <w:rPr>
          <w:color w:val="111111"/>
          <w:sz w:val="28"/>
          <w:szCs w:val="28"/>
        </w:rPr>
        <w:t> г. №</w:t>
      </w:r>
      <w:r w:rsidR="005B2961" w:rsidRPr="00B02AAD">
        <w:rPr>
          <w:rFonts w:ascii="Helvetica" w:hAnsi="Helvetica" w:cs="Helvetica"/>
          <w:color w:val="111111"/>
          <w:sz w:val="34"/>
          <w:szCs w:val="34"/>
        </w:rPr>
        <w:t> </w:t>
      </w:r>
      <w:r w:rsidR="001A2C35" w:rsidRPr="001A2C35">
        <w:rPr>
          <w:rFonts w:ascii="Helvetica" w:hAnsi="Helvetica" w:cs="Helvetica"/>
          <w:color w:val="111111"/>
          <w:sz w:val="28"/>
          <w:szCs w:val="28"/>
        </w:rPr>
        <w:t>7</w:t>
      </w:r>
      <w:r>
        <w:rPr>
          <w:rFonts w:ascii="Helvetica" w:hAnsi="Helvetica" w:cs="Helvetica"/>
          <w:color w:val="111111"/>
          <w:sz w:val="28"/>
          <w:szCs w:val="28"/>
        </w:rPr>
        <w:t>8</w:t>
      </w:r>
    </w:p>
    <w:p w:rsidR="005B2961" w:rsidRPr="00B02AAD" w:rsidRDefault="005B2961" w:rsidP="005B2961">
      <w:pPr>
        <w:shd w:val="clear" w:color="auto" w:fill="FDFDFD"/>
        <w:jc w:val="center"/>
        <w:textAlignment w:val="baseline"/>
        <w:rPr>
          <w:rFonts w:ascii="Helvetica" w:hAnsi="Helvetica" w:cs="Helvetica"/>
          <w:color w:val="111111"/>
          <w:sz w:val="34"/>
          <w:szCs w:val="34"/>
        </w:rPr>
      </w:pPr>
    </w:p>
    <w:p w:rsidR="005B2961" w:rsidRDefault="005B2961" w:rsidP="005B2961">
      <w:pPr>
        <w:shd w:val="clear" w:color="auto" w:fill="FDFDFD"/>
        <w:jc w:val="center"/>
        <w:textAlignment w:val="baseline"/>
        <w:outlineLvl w:val="3"/>
        <w:rPr>
          <w:b/>
          <w:bCs/>
          <w:color w:val="111111"/>
          <w:sz w:val="28"/>
          <w:szCs w:val="28"/>
        </w:rPr>
      </w:pPr>
      <w:r w:rsidRPr="00B02AAD">
        <w:rPr>
          <w:b/>
          <w:bCs/>
          <w:color w:val="111111"/>
          <w:sz w:val="28"/>
          <w:szCs w:val="28"/>
        </w:rPr>
        <w:t>ОБЩИЕ ТРЕБОВАНИЯ</w:t>
      </w:r>
    </w:p>
    <w:p w:rsidR="005B2961" w:rsidRPr="00E23B32" w:rsidRDefault="005B2961" w:rsidP="005B2961">
      <w:pPr>
        <w:rPr>
          <w:sz w:val="28"/>
          <w:szCs w:val="28"/>
        </w:rPr>
      </w:pPr>
    </w:p>
    <w:p w:rsidR="00825663" w:rsidRDefault="00EC2F65" w:rsidP="00EC2F65">
      <w:pPr>
        <w:pStyle w:val="2"/>
        <w:rPr>
          <w:sz w:val="28"/>
          <w:szCs w:val="28"/>
        </w:rPr>
      </w:pPr>
      <w:r w:rsidRPr="001C108B">
        <w:rPr>
          <w:sz w:val="28"/>
          <w:szCs w:val="28"/>
        </w:rPr>
        <w:t xml:space="preserve"> к закреплению за органами местного </w:t>
      </w:r>
      <w:proofErr w:type="gramStart"/>
      <w:r w:rsidRPr="001C108B">
        <w:rPr>
          <w:sz w:val="28"/>
          <w:szCs w:val="28"/>
        </w:rPr>
        <w:t>самоуправления полномочий главного администратора доходов бюджета</w:t>
      </w:r>
      <w:proofErr w:type="gramEnd"/>
      <w:r w:rsidR="00C40D0E">
        <w:rPr>
          <w:sz w:val="28"/>
          <w:szCs w:val="28"/>
        </w:rPr>
        <w:t xml:space="preserve"> </w:t>
      </w:r>
      <w:proofErr w:type="spellStart"/>
      <w:r w:rsidR="00825663">
        <w:rPr>
          <w:sz w:val="28"/>
          <w:szCs w:val="28"/>
        </w:rPr>
        <w:t>Юркинского</w:t>
      </w:r>
      <w:proofErr w:type="spellEnd"/>
      <w:r>
        <w:rPr>
          <w:sz w:val="28"/>
          <w:szCs w:val="28"/>
        </w:rPr>
        <w:t xml:space="preserve"> сельского поселения Юринского муниципального района Республики Марий Эл</w:t>
      </w:r>
      <w:r w:rsidRPr="001C108B">
        <w:rPr>
          <w:sz w:val="28"/>
          <w:szCs w:val="28"/>
        </w:rPr>
        <w:t xml:space="preserve"> и к утверждению перечня главных администраторов доходов бюджета </w:t>
      </w:r>
      <w:proofErr w:type="spellStart"/>
      <w:r w:rsidR="00825663">
        <w:rPr>
          <w:sz w:val="28"/>
          <w:szCs w:val="28"/>
        </w:rPr>
        <w:t>Юркинского</w:t>
      </w:r>
      <w:proofErr w:type="spellEnd"/>
      <w:r>
        <w:rPr>
          <w:sz w:val="28"/>
          <w:szCs w:val="28"/>
        </w:rPr>
        <w:t xml:space="preserve"> сельского поселения</w:t>
      </w:r>
      <w:r w:rsidR="00C40D0E">
        <w:rPr>
          <w:sz w:val="28"/>
          <w:szCs w:val="28"/>
        </w:rPr>
        <w:t xml:space="preserve"> </w:t>
      </w:r>
      <w:r>
        <w:rPr>
          <w:sz w:val="28"/>
          <w:szCs w:val="28"/>
        </w:rPr>
        <w:t xml:space="preserve">Юринского муниципального района Республики Марий Эл </w:t>
      </w:r>
      <w:r w:rsidR="00C40D0E">
        <w:rPr>
          <w:sz w:val="28"/>
          <w:szCs w:val="28"/>
        </w:rPr>
        <w:t xml:space="preserve">на 2023 </w:t>
      </w:r>
      <w:r w:rsidRPr="001C108B">
        <w:rPr>
          <w:sz w:val="28"/>
          <w:szCs w:val="28"/>
        </w:rPr>
        <w:t>год и на плановый период</w:t>
      </w:r>
    </w:p>
    <w:p w:rsidR="00EC2F65" w:rsidRDefault="00C40D0E" w:rsidP="00EC2F65">
      <w:pPr>
        <w:pStyle w:val="2"/>
        <w:rPr>
          <w:sz w:val="28"/>
          <w:szCs w:val="28"/>
        </w:rPr>
      </w:pPr>
      <w:r>
        <w:rPr>
          <w:sz w:val="28"/>
          <w:szCs w:val="28"/>
        </w:rPr>
        <w:t xml:space="preserve"> 2024 и 2025</w:t>
      </w:r>
      <w:r w:rsidR="00EC2F65" w:rsidRPr="001C108B">
        <w:rPr>
          <w:sz w:val="28"/>
          <w:szCs w:val="28"/>
        </w:rPr>
        <w:t xml:space="preserve"> годов.</w:t>
      </w:r>
    </w:p>
    <w:p w:rsidR="00825663" w:rsidRPr="00825663" w:rsidRDefault="00825663" w:rsidP="00825663"/>
    <w:p w:rsidR="005B2961" w:rsidRPr="00B02AAD" w:rsidRDefault="005B2961" w:rsidP="005B2961">
      <w:pPr>
        <w:shd w:val="clear" w:color="auto" w:fill="FDFDFD"/>
        <w:jc w:val="both"/>
        <w:textAlignment w:val="baseline"/>
        <w:rPr>
          <w:color w:val="111111"/>
          <w:sz w:val="28"/>
          <w:szCs w:val="28"/>
        </w:rPr>
      </w:pPr>
      <w:r w:rsidRPr="00B02AAD">
        <w:rPr>
          <w:color w:val="111111"/>
          <w:sz w:val="28"/>
          <w:szCs w:val="28"/>
        </w:rPr>
        <w:t>1. Настоящий документ определяет общие требования:</w:t>
      </w:r>
    </w:p>
    <w:p w:rsidR="005B2961" w:rsidRPr="00B56F1A" w:rsidRDefault="005B2961" w:rsidP="005B2961">
      <w:pPr>
        <w:pStyle w:val="2"/>
        <w:jc w:val="both"/>
        <w:rPr>
          <w:b w:val="0"/>
          <w:color w:val="000000" w:themeColor="text1"/>
          <w:sz w:val="28"/>
          <w:szCs w:val="28"/>
        </w:rPr>
      </w:pPr>
      <w:r w:rsidRPr="00B56F1A">
        <w:rPr>
          <w:b w:val="0"/>
          <w:color w:val="000000" w:themeColor="text1"/>
          <w:sz w:val="28"/>
          <w:szCs w:val="28"/>
        </w:rPr>
        <w:t xml:space="preserve">- к закреплению за органами местного </w:t>
      </w:r>
      <w:proofErr w:type="gramStart"/>
      <w:r w:rsidRPr="00B56F1A">
        <w:rPr>
          <w:b w:val="0"/>
          <w:color w:val="000000" w:themeColor="text1"/>
          <w:sz w:val="28"/>
          <w:szCs w:val="28"/>
        </w:rPr>
        <w:t xml:space="preserve">самоуправления полномочий главного администратора доходов </w:t>
      </w:r>
      <w:r w:rsidR="00EC2F65" w:rsidRPr="00EC2F65">
        <w:rPr>
          <w:b w:val="0"/>
          <w:sz w:val="28"/>
          <w:szCs w:val="28"/>
        </w:rPr>
        <w:t>бюджета</w:t>
      </w:r>
      <w:proofErr w:type="gramEnd"/>
      <w:r w:rsidR="00C40D0E">
        <w:rPr>
          <w:b w:val="0"/>
          <w:sz w:val="28"/>
          <w:szCs w:val="28"/>
        </w:rPr>
        <w:t xml:space="preserve"> </w:t>
      </w:r>
      <w:proofErr w:type="spellStart"/>
      <w:r w:rsidR="00825663">
        <w:rPr>
          <w:b w:val="0"/>
          <w:sz w:val="28"/>
          <w:szCs w:val="28"/>
        </w:rPr>
        <w:t>Юркинского</w:t>
      </w:r>
      <w:proofErr w:type="spellEnd"/>
      <w:r w:rsidR="00EC2F65" w:rsidRPr="00EC2F65">
        <w:rPr>
          <w:b w:val="0"/>
          <w:sz w:val="28"/>
          <w:szCs w:val="28"/>
        </w:rPr>
        <w:t xml:space="preserve"> сельского поселения Юринского муниципального района Республики Марий Эл</w:t>
      </w:r>
      <w:r w:rsidR="00EC2F65">
        <w:rPr>
          <w:b w:val="0"/>
          <w:sz w:val="28"/>
          <w:szCs w:val="28"/>
        </w:rPr>
        <w:t>.</w:t>
      </w:r>
    </w:p>
    <w:p w:rsidR="005B2961" w:rsidRPr="00B56F1A" w:rsidRDefault="005B2961" w:rsidP="005B2961">
      <w:pPr>
        <w:pStyle w:val="2"/>
        <w:jc w:val="both"/>
        <w:rPr>
          <w:b w:val="0"/>
          <w:color w:val="000000" w:themeColor="text1"/>
          <w:sz w:val="28"/>
          <w:szCs w:val="28"/>
        </w:rPr>
      </w:pPr>
      <w:r w:rsidRPr="00B56F1A">
        <w:rPr>
          <w:b w:val="0"/>
          <w:color w:val="000000" w:themeColor="text1"/>
          <w:sz w:val="28"/>
          <w:szCs w:val="28"/>
        </w:rPr>
        <w:t xml:space="preserve">- к утверждению перечня главных администраторов доходов </w:t>
      </w:r>
      <w:r w:rsidR="00EC2F65" w:rsidRPr="00EC2F65">
        <w:rPr>
          <w:b w:val="0"/>
          <w:sz w:val="28"/>
          <w:szCs w:val="28"/>
        </w:rPr>
        <w:t xml:space="preserve">бюджета </w:t>
      </w:r>
      <w:proofErr w:type="spellStart"/>
      <w:r w:rsidR="00825663">
        <w:rPr>
          <w:b w:val="0"/>
          <w:sz w:val="28"/>
          <w:szCs w:val="28"/>
        </w:rPr>
        <w:t>Юркинского</w:t>
      </w:r>
      <w:proofErr w:type="spellEnd"/>
      <w:r w:rsidR="00EC2F65" w:rsidRPr="00EC2F65">
        <w:rPr>
          <w:b w:val="0"/>
          <w:sz w:val="28"/>
          <w:szCs w:val="28"/>
        </w:rPr>
        <w:t xml:space="preserve"> сельского поселения Юринского муниципального района Республики Марий Эл </w:t>
      </w:r>
      <w:r w:rsidR="00EC2F65">
        <w:rPr>
          <w:b w:val="0"/>
          <w:sz w:val="28"/>
          <w:szCs w:val="28"/>
        </w:rPr>
        <w:t>н</w:t>
      </w:r>
      <w:r w:rsidRPr="00EC2F65">
        <w:rPr>
          <w:b w:val="0"/>
          <w:color w:val="000000" w:themeColor="text1"/>
          <w:sz w:val="28"/>
          <w:szCs w:val="28"/>
        </w:rPr>
        <w:t>а</w:t>
      </w:r>
      <w:r w:rsidR="00C40D0E">
        <w:rPr>
          <w:b w:val="0"/>
          <w:color w:val="000000" w:themeColor="text1"/>
          <w:sz w:val="28"/>
          <w:szCs w:val="28"/>
        </w:rPr>
        <w:t xml:space="preserve"> 2023 год и на плановый период 2024 и 2025</w:t>
      </w:r>
      <w:r w:rsidRPr="00B56F1A">
        <w:rPr>
          <w:b w:val="0"/>
          <w:color w:val="000000" w:themeColor="text1"/>
          <w:sz w:val="28"/>
          <w:szCs w:val="28"/>
        </w:rPr>
        <w:t xml:space="preserve"> годов.</w:t>
      </w:r>
    </w:p>
    <w:p w:rsidR="005B2961" w:rsidRPr="00B02AAD" w:rsidRDefault="005B2961" w:rsidP="005B2961">
      <w:pPr>
        <w:shd w:val="clear" w:color="auto" w:fill="FDFDFD"/>
        <w:jc w:val="both"/>
        <w:textAlignment w:val="baseline"/>
        <w:rPr>
          <w:color w:val="111111"/>
          <w:sz w:val="28"/>
          <w:szCs w:val="28"/>
        </w:rPr>
      </w:pPr>
      <w:r w:rsidRPr="00B02AAD">
        <w:rPr>
          <w:color w:val="111111"/>
          <w:sz w:val="28"/>
          <w:szCs w:val="28"/>
        </w:rPr>
        <w:t xml:space="preserve">2. В перечень главных администраторов доходов </w:t>
      </w:r>
      <w:r w:rsidR="00EC2F65" w:rsidRPr="00EC2F65">
        <w:rPr>
          <w:sz w:val="28"/>
          <w:szCs w:val="28"/>
        </w:rPr>
        <w:t xml:space="preserve">бюджета </w:t>
      </w:r>
      <w:proofErr w:type="spellStart"/>
      <w:r w:rsidR="00825663">
        <w:rPr>
          <w:sz w:val="28"/>
          <w:szCs w:val="28"/>
        </w:rPr>
        <w:t>Юркинского</w:t>
      </w:r>
      <w:proofErr w:type="spellEnd"/>
      <w:r w:rsidR="00EC2F65" w:rsidRPr="00EC2F65">
        <w:rPr>
          <w:sz w:val="28"/>
          <w:szCs w:val="28"/>
        </w:rPr>
        <w:t xml:space="preserve"> сельского поселения Юринского муниципального района Республики Марий Эл</w:t>
      </w:r>
      <w:r w:rsidR="00C40D0E">
        <w:rPr>
          <w:sz w:val="28"/>
          <w:szCs w:val="28"/>
        </w:rPr>
        <w:t xml:space="preserve"> </w:t>
      </w:r>
      <w:r w:rsidRPr="00B02AAD">
        <w:rPr>
          <w:color w:val="111111"/>
          <w:sz w:val="28"/>
          <w:szCs w:val="28"/>
        </w:rPr>
        <w:t>подлежат включению:</w:t>
      </w:r>
    </w:p>
    <w:p w:rsidR="005B2961" w:rsidRPr="00B02AAD" w:rsidRDefault="005B2961" w:rsidP="005B2961">
      <w:pPr>
        <w:shd w:val="clear" w:color="auto" w:fill="FDFDFD"/>
        <w:jc w:val="both"/>
        <w:textAlignment w:val="baseline"/>
        <w:rPr>
          <w:color w:val="111111"/>
          <w:sz w:val="28"/>
          <w:szCs w:val="28"/>
        </w:rPr>
      </w:pPr>
      <w:proofErr w:type="gramStart"/>
      <w:r w:rsidRPr="00B02AAD">
        <w:rPr>
          <w:color w:val="111111"/>
          <w:sz w:val="28"/>
          <w:szCs w:val="28"/>
        </w:rPr>
        <w:t xml:space="preserve">территориальные органы (подразделения) федеральных органов государственной власти (государственных органов) и (или) казенные учреждения, находящиеся в ведении федеральных органов государственной власти (государственных органов), осуществляющие бюджетные полномочия главных администраторов доходов бюджета субъекта Российской Федерации на основании принятых федеральными органами государственной власти (государственными органами) правовых актов о наделении их полномочиями главных администраторов доходов </w:t>
      </w:r>
      <w:r w:rsidR="00EC2F65" w:rsidRPr="00EC2F65">
        <w:rPr>
          <w:sz w:val="28"/>
          <w:szCs w:val="28"/>
        </w:rPr>
        <w:t xml:space="preserve">бюджета </w:t>
      </w:r>
      <w:proofErr w:type="spellStart"/>
      <w:r w:rsidR="00825663">
        <w:rPr>
          <w:sz w:val="28"/>
          <w:szCs w:val="28"/>
        </w:rPr>
        <w:t>Юркинского</w:t>
      </w:r>
      <w:proofErr w:type="spellEnd"/>
      <w:r w:rsidR="00EC2F65" w:rsidRPr="00EC2F65">
        <w:rPr>
          <w:sz w:val="28"/>
          <w:szCs w:val="28"/>
        </w:rPr>
        <w:t xml:space="preserve"> сельского поселения Юринского муниципального района Республики Марий Эл</w:t>
      </w:r>
      <w:proofErr w:type="gramEnd"/>
      <w:r w:rsidRPr="00EC2F65">
        <w:rPr>
          <w:color w:val="111111"/>
          <w:sz w:val="28"/>
          <w:szCs w:val="28"/>
        </w:rPr>
        <w:t>,</w:t>
      </w:r>
      <w:r w:rsidR="00C40D0E">
        <w:rPr>
          <w:color w:val="111111"/>
          <w:sz w:val="28"/>
          <w:szCs w:val="28"/>
        </w:rPr>
        <w:t xml:space="preserve"> </w:t>
      </w:r>
      <w:r w:rsidRPr="00B02AAD">
        <w:rPr>
          <w:color w:val="111111"/>
          <w:sz w:val="28"/>
          <w:szCs w:val="28"/>
        </w:rPr>
        <w:t>установленным Правительством Российской Федерации;</w:t>
      </w:r>
    </w:p>
    <w:p w:rsidR="005B2961" w:rsidRPr="00B02AAD" w:rsidRDefault="005B2961" w:rsidP="005B2961">
      <w:pPr>
        <w:shd w:val="clear" w:color="auto" w:fill="FDFDFD"/>
        <w:jc w:val="both"/>
        <w:textAlignment w:val="baseline"/>
        <w:rPr>
          <w:color w:val="111111"/>
          <w:sz w:val="28"/>
          <w:szCs w:val="28"/>
        </w:rPr>
      </w:pPr>
      <w:r w:rsidRPr="00B02AAD">
        <w:rPr>
          <w:color w:val="111111"/>
          <w:sz w:val="28"/>
          <w:szCs w:val="28"/>
        </w:rPr>
        <w:t>Центральный банк Российской Федерации;</w:t>
      </w:r>
    </w:p>
    <w:p w:rsidR="005B2961" w:rsidRPr="00B02AAD" w:rsidRDefault="005B2961" w:rsidP="005B2961">
      <w:pPr>
        <w:shd w:val="clear" w:color="auto" w:fill="FDFDFD"/>
        <w:jc w:val="both"/>
        <w:textAlignment w:val="baseline"/>
        <w:rPr>
          <w:color w:val="111111"/>
          <w:sz w:val="28"/>
          <w:szCs w:val="28"/>
        </w:rPr>
      </w:pPr>
      <w:r w:rsidRPr="00B02AAD">
        <w:rPr>
          <w:color w:val="111111"/>
          <w:sz w:val="28"/>
          <w:szCs w:val="28"/>
        </w:rPr>
        <w:t>органы государственной власти (государственные органы) субъекта Российской Федерации и (или) находящиеся в их ведении казенные учреждения;</w:t>
      </w:r>
    </w:p>
    <w:p w:rsidR="005B2961" w:rsidRPr="00B56F1A" w:rsidRDefault="005B2961" w:rsidP="005B2961">
      <w:pPr>
        <w:shd w:val="clear" w:color="auto" w:fill="FDFDFD"/>
        <w:jc w:val="both"/>
        <w:textAlignment w:val="baseline"/>
        <w:rPr>
          <w:color w:val="111111"/>
          <w:sz w:val="28"/>
          <w:szCs w:val="28"/>
        </w:rPr>
      </w:pPr>
      <w:r w:rsidRPr="00B02AAD">
        <w:rPr>
          <w:color w:val="111111"/>
          <w:sz w:val="28"/>
          <w:szCs w:val="28"/>
        </w:rPr>
        <w:t>органы местного самоуправления и (или) находящиеся в их ведении казенные учреждения</w:t>
      </w:r>
      <w:r w:rsidRPr="00B56F1A">
        <w:rPr>
          <w:color w:val="111111"/>
          <w:sz w:val="28"/>
          <w:szCs w:val="28"/>
        </w:rPr>
        <w:t>.</w:t>
      </w:r>
    </w:p>
    <w:p w:rsidR="005B2961" w:rsidRPr="00B02AAD" w:rsidRDefault="005B2961" w:rsidP="005B2961">
      <w:pPr>
        <w:shd w:val="clear" w:color="auto" w:fill="FDFDFD"/>
        <w:jc w:val="both"/>
        <w:textAlignment w:val="baseline"/>
        <w:rPr>
          <w:color w:val="111111"/>
          <w:sz w:val="28"/>
          <w:szCs w:val="28"/>
        </w:rPr>
      </w:pPr>
      <w:r w:rsidRPr="00B02AAD">
        <w:rPr>
          <w:color w:val="111111"/>
          <w:sz w:val="28"/>
          <w:szCs w:val="28"/>
        </w:rPr>
        <w:t> В перечн</w:t>
      </w:r>
      <w:r w:rsidRPr="00B56F1A">
        <w:rPr>
          <w:color w:val="111111"/>
          <w:sz w:val="28"/>
          <w:szCs w:val="28"/>
        </w:rPr>
        <w:t>е</w:t>
      </w:r>
      <w:r w:rsidRPr="00B02AAD">
        <w:rPr>
          <w:color w:val="111111"/>
          <w:sz w:val="28"/>
          <w:szCs w:val="28"/>
        </w:rPr>
        <w:t xml:space="preserve"> главных администраторов доходов </w:t>
      </w:r>
      <w:r w:rsidR="00EC2F65" w:rsidRPr="00EC2F65">
        <w:rPr>
          <w:sz w:val="28"/>
          <w:szCs w:val="28"/>
        </w:rPr>
        <w:t xml:space="preserve">бюджета </w:t>
      </w:r>
      <w:proofErr w:type="spellStart"/>
      <w:r w:rsidR="00825663">
        <w:rPr>
          <w:sz w:val="28"/>
          <w:szCs w:val="28"/>
        </w:rPr>
        <w:t>Юркинского</w:t>
      </w:r>
      <w:proofErr w:type="spellEnd"/>
      <w:r w:rsidR="00C40D0E">
        <w:rPr>
          <w:sz w:val="28"/>
          <w:szCs w:val="28"/>
        </w:rPr>
        <w:t xml:space="preserve"> </w:t>
      </w:r>
      <w:r w:rsidR="00EC2F65" w:rsidRPr="00EC2F65">
        <w:rPr>
          <w:sz w:val="28"/>
          <w:szCs w:val="28"/>
        </w:rPr>
        <w:t>сельского поселения Юринского муниципального района Республики Марий Эл</w:t>
      </w:r>
      <w:r w:rsidR="00C40D0E">
        <w:rPr>
          <w:sz w:val="28"/>
          <w:szCs w:val="28"/>
        </w:rPr>
        <w:t xml:space="preserve"> </w:t>
      </w:r>
      <w:r w:rsidRPr="00B56F1A">
        <w:rPr>
          <w:color w:val="111111"/>
          <w:sz w:val="28"/>
          <w:szCs w:val="28"/>
        </w:rPr>
        <w:t>указываются</w:t>
      </w:r>
      <w:r w:rsidRPr="00B02AAD">
        <w:rPr>
          <w:color w:val="111111"/>
          <w:sz w:val="28"/>
          <w:szCs w:val="28"/>
        </w:rPr>
        <w:t>:</w:t>
      </w:r>
    </w:p>
    <w:p w:rsidR="005B2961" w:rsidRPr="00B02AAD" w:rsidRDefault="005B2961" w:rsidP="005B2961">
      <w:pPr>
        <w:shd w:val="clear" w:color="auto" w:fill="FDFDFD"/>
        <w:jc w:val="both"/>
        <w:textAlignment w:val="baseline"/>
        <w:rPr>
          <w:color w:val="111111"/>
          <w:sz w:val="28"/>
          <w:szCs w:val="28"/>
        </w:rPr>
      </w:pPr>
      <w:r w:rsidRPr="00B56F1A">
        <w:rPr>
          <w:color w:val="111111"/>
          <w:sz w:val="28"/>
          <w:szCs w:val="28"/>
        </w:rPr>
        <w:lastRenderedPageBreak/>
        <w:t xml:space="preserve">1) </w:t>
      </w:r>
      <w:r w:rsidRPr="00B02AAD">
        <w:rPr>
          <w:color w:val="111111"/>
          <w:sz w:val="28"/>
          <w:szCs w:val="28"/>
        </w:rPr>
        <w:t>наименование главного администратора доходов бюджета с указанием кода главного администратора доходов бюджета;</w:t>
      </w:r>
    </w:p>
    <w:p w:rsidR="005B2961" w:rsidRPr="00B02AAD" w:rsidRDefault="005B2961" w:rsidP="005B2961">
      <w:pPr>
        <w:shd w:val="clear" w:color="auto" w:fill="FDFDFD"/>
        <w:jc w:val="both"/>
        <w:textAlignment w:val="baseline"/>
        <w:rPr>
          <w:color w:val="111111"/>
          <w:sz w:val="28"/>
          <w:szCs w:val="28"/>
        </w:rPr>
      </w:pPr>
      <w:r w:rsidRPr="00B56F1A">
        <w:rPr>
          <w:color w:val="111111"/>
          <w:sz w:val="28"/>
          <w:szCs w:val="28"/>
        </w:rPr>
        <w:t xml:space="preserve">2) </w:t>
      </w:r>
      <w:r w:rsidRPr="00B02AAD">
        <w:rPr>
          <w:color w:val="111111"/>
          <w:sz w:val="28"/>
          <w:szCs w:val="28"/>
        </w:rPr>
        <w:t>код вида (подвида) доходов бюджета;</w:t>
      </w:r>
    </w:p>
    <w:p w:rsidR="005B2961" w:rsidRPr="00B02AAD" w:rsidRDefault="005B2961" w:rsidP="005B2961">
      <w:pPr>
        <w:shd w:val="clear" w:color="auto" w:fill="FDFDFD"/>
        <w:jc w:val="both"/>
        <w:textAlignment w:val="baseline"/>
        <w:rPr>
          <w:color w:val="111111"/>
          <w:sz w:val="28"/>
          <w:szCs w:val="28"/>
        </w:rPr>
      </w:pPr>
      <w:r w:rsidRPr="00B56F1A">
        <w:rPr>
          <w:color w:val="111111"/>
          <w:sz w:val="28"/>
          <w:szCs w:val="28"/>
        </w:rPr>
        <w:t xml:space="preserve">3) </w:t>
      </w:r>
      <w:r w:rsidRPr="00B02AAD">
        <w:rPr>
          <w:color w:val="111111"/>
          <w:sz w:val="28"/>
          <w:szCs w:val="28"/>
        </w:rPr>
        <w:t>наименование кода вида (подвида) доходов бюджета.</w:t>
      </w:r>
    </w:p>
    <w:p w:rsidR="005B2961" w:rsidRPr="00B02AAD" w:rsidRDefault="005B2961" w:rsidP="005B2961">
      <w:pPr>
        <w:shd w:val="clear" w:color="auto" w:fill="FDFDFD"/>
        <w:jc w:val="both"/>
        <w:textAlignment w:val="baseline"/>
        <w:rPr>
          <w:color w:val="111111"/>
          <w:sz w:val="28"/>
          <w:szCs w:val="28"/>
        </w:rPr>
      </w:pPr>
      <w:r w:rsidRPr="00B56F1A">
        <w:rPr>
          <w:color w:val="111111"/>
          <w:sz w:val="28"/>
          <w:szCs w:val="28"/>
        </w:rPr>
        <w:t>4</w:t>
      </w:r>
      <w:r w:rsidRPr="00B02AAD">
        <w:rPr>
          <w:color w:val="111111"/>
          <w:sz w:val="28"/>
          <w:szCs w:val="28"/>
        </w:rPr>
        <w:t>. </w:t>
      </w:r>
      <w:proofErr w:type="gramStart"/>
      <w:r w:rsidRPr="00B02AAD">
        <w:rPr>
          <w:color w:val="111111"/>
          <w:sz w:val="28"/>
          <w:szCs w:val="28"/>
        </w:rPr>
        <w:t xml:space="preserve">Закрепление за органами </w:t>
      </w:r>
      <w:r w:rsidRPr="00B56F1A">
        <w:rPr>
          <w:color w:val="111111"/>
          <w:sz w:val="28"/>
          <w:szCs w:val="28"/>
        </w:rPr>
        <w:t xml:space="preserve">местного самоуправления </w:t>
      </w:r>
      <w:r w:rsidRPr="00B02AAD">
        <w:rPr>
          <w:color w:val="111111"/>
          <w:sz w:val="28"/>
          <w:szCs w:val="28"/>
        </w:rPr>
        <w:t xml:space="preserve">бюджетных полномочий главного администратора доходов </w:t>
      </w:r>
      <w:r w:rsidR="00EC2F65" w:rsidRPr="00EC2F65">
        <w:rPr>
          <w:sz w:val="28"/>
          <w:szCs w:val="28"/>
        </w:rPr>
        <w:t xml:space="preserve">бюджета </w:t>
      </w:r>
      <w:proofErr w:type="spellStart"/>
      <w:r w:rsidR="00825663">
        <w:rPr>
          <w:sz w:val="28"/>
          <w:szCs w:val="28"/>
        </w:rPr>
        <w:t>Юркинского</w:t>
      </w:r>
      <w:proofErr w:type="spellEnd"/>
      <w:r w:rsidR="00EC2F65" w:rsidRPr="00EC2F65">
        <w:rPr>
          <w:sz w:val="28"/>
          <w:szCs w:val="28"/>
        </w:rPr>
        <w:t xml:space="preserve"> сельского поселения Юринского муниципального района Республики Марий Эл</w:t>
      </w:r>
      <w:r w:rsidR="00C40D0E">
        <w:rPr>
          <w:sz w:val="28"/>
          <w:szCs w:val="28"/>
        </w:rPr>
        <w:t xml:space="preserve"> </w:t>
      </w:r>
      <w:r w:rsidRPr="00B02AAD">
        <w:rPr>
          <w:color w:val="111111"/>
          <w:sz w:val="28"/>
          <w:szCs w:val="28"/>
        </w:rPr>
        <w:t>производится с учетом выполняемых ими полномочий по оказанию муниципальных услуг, полномочий по исполнению муниципальных функций, при реализации которых возникают обязанности юридических и физических лиц по перечислению средств в бюджет</w:t>
      </w:r>
      <w:r w:rsidR="00C40D0E">
        <w:rPr>
          <w:color w:val="111111"/>
          <w:sz w:val="28"/>
          <w:szCs w:val="28"/>
        </w:rPr>
        <w:t xml:space="preserve"> </w:t>
      </w:r>
      <w:proofErr w:type="spellStart"/>
      <w:r w:rsidR="00825663">
        <w:rPr>
          <w:sz w:val="28"/>
          <w:szCs w:val="28"/>
        </w:rPr>
        <w:t>Юркинского</w:t>
      </w:r>
      <w:proofErr w:type="spellEnd"/>
      <w:r w:rsidR="00EC2F65" w:rsidRPr="00EC2F65">
        <w:rPr>
          <w:sz w:val="28"/>
          <w:szCs w:val="28"/>
        </w:rPr>
        <w:t xml:space="preserve"> сельского поселения Юринского муниципального района Республики Марий Эл</w:t>
      </w:r>
      <w:r w:rsidRPr="00EC2F65">
        <w:rPr>
          <w:color w:val="000000" w:themeColor="text1"/>
          <w:sz w:val="28"/>
          <w:szCs w:val="28"/>
        </w:rPr>
        <w:t>,</w:t>
      </w:r>
      <w:r w:rsidR="00C40D0E">
        <w:rPr>
          <w:color w:val="000000" w:themeColor="text1"/>
          <w:sz w:val="28"/>
          <w:szCs w:val="28"/>
        </w:rPr>
        <w:t xml:space="preserve"> </w:t>
      </w:r>
      <w:r w:rsidRPr="00B02AAD">
        <w:rPr>
          <w:color w:val="111111"/>
          <w:sz w:val="28"/>
          <w:szCs w:val="28"/>
        </w:rPr>
        <w:t>а также</w:t>
      </w:r>
      <w:proofErr w:type="gramEnd"/>
      <w:r w:rsidRPr="00B02AAD">
        <w:rPr>
          <w:color w:val="111111"/>
          <w:sz w:val="28"/>
          <w:szCs w:val="28"/>
        </w:rPr>
        <w:t xml:space="preserve"> полномочий по предъявлению требований о передаче публично-правовому образованию имущества, в том числе денежных средств (если иное не предусмотрено настоящим пунктом).</w:t>
      </w:r>
    </w:p>
    <w:p w:rsidR="005B2961" w:rsidRPr="00B02AAD" w:rsidRDefault="005B2961" w:rsidP="005B2961">
      <w:pPr>
        <w:shd w:val="clear" w:color="auto" w:fill="FDFDFD"/>
        <w:jc w:val="both"/>
        <w:textAlignment w:val="baseline"/>
        <w:rPr>
          <w:color w:val="111111"/>
          <w:sz w:val="28"/>
          <w:szCs w:val="28"/>
        </w:rPr>
      </w:pPr>
      <w:proofErr w:type="gramStart"/>
      <w:r w:rsidRPr="00B02AAD">
        <w:rPr>
          <w:color w:val="111111"/>
          <w:sz w:val="28"/>
          <w:szCs w:val="28"/>
        </w:rPr>
        <w:t xml:space="preserve">Полномочия главного администратора доходов </w:t>
      </w:r>
      <w:r w:rsidR="00EC2F65" w:rsidRPr="00EC2F65">
        <w:rPr>
          <w:sz w:val="28"/>
          <w:szCs w:val="28"/>
        </w:rPr>
        <w:t xml:space="preserve">бюджета </w:t>
      </w:r>
      <w:proofErr w:type="spellStart"/>
      <w:r w:rsidR="00825663">
        <w:rPr>
          <w:sz w:val="28"/>
          <w:szCs w:val="28"/>
        </w:rPr>
        <w:t>Юркинского</w:t>
      </w:r>
      <w:proofErr w:type="spellEnd"/>
      <w:r w:rsidR="00C40D0E">
        <w:rPr>
          <w:sz w:val="28"/>
          <w:szCs w:val="28"/>
        </w:rPr>
        <w:t xml:space="preserve"> </w:t>
      </w:r>
      <w:r w:rsidR="00EC2F65" w:rsidRPr="00EC2F65">
        <w:rPr>
          <w:sz w:val="28"/>
          <w:szCs w:val="28"/>
        </w:rPr>
        <w:t>сельского поселения Юринского муниципального района Республики Марий Эл</w:t>
      </w:r>
      <w:r w:rsidR="00C40D0E">
        <w:rPr>
          <w:sz w:val="28"/>
          <w:szCs w:val="28"/>
        </w:rPr>
        <w:t xml:space="preserve"> </w:t>
      </w:r>
      <w:r w:rsidRPr="00B02AAD">
        <w:rPr>
          <w:color w:val="111111"/>
          <w:sz w:val="28"/>
          <w:szCs w:val="28"/>
        </w:rPr>
        <w:t xml:space="preserve">в отношении доходов от денежных взысканий (штрафов) осуществляются органом </w:t>
      </w:r>
      <w:r w:rsidRPr="00B56F1A">
        <w:rPr>
          <w:color w:val="111111"/>
          <w:sz w:val="28"/>
          <w:szCs w:val="28"/>
        </w:rPr>
        <w:t>местного самоуправления</w:t>
      </w:r>
      <w:r w:rsidRPr="00B02AAD">
        <w:rPr>
          <w:color w:val="111111"/>
          <w:sz w:val="28"/>
          <w:szCs w:val="28"/>
        </w:rPr>
        <w:t>, от имени которого должностные лица (в том числе государственные инспектора в случаях, установленных законодательством Российской Федерации) выносят постановления о наложении денежных взысканий (штрафов) по результатам рассмотрения дел об административных правонарушениях, предписания (решения) об уплате денежных</w:t>
      </w:r>
      <w:proofErr w:type="gramEnd"/>
      <w:r w:rsidRPr="00B02AAD">
        <w:rPr>
          <w:color w:val="111111"/>
          <w:sz w:val="28"/>
          <w:szCs w:val="28"/>
        </w:rPr>
        <w:t xml:space="preserve"> взысканий (штрафов) в соответствии с законодательством Российской Федерации.</w:t>
      </w:r>
    </w:p>
    <w:p w:rsidR="005B2961" w:rsidRPr="00B02AAD" w:rsidRDefault="005B2961" w:rsidP="005B2961">
      <w:pPr>
        <w:shd w:val="clear" w:color="auto" w:fill="FDFDFD"/>
        <w:jc w:val="both"/>
        <w:textAlignment w:val="baseline"/>
        <w:rPr>
          <w:color w:val="111111"/>
          <w:sz w:val="28"/>
          <w:szCs w:val="28"/>
        </w:rPr>
      </w:pPr>
      <w:proofErr w:type="gramStart"/>
      <w:r w:rsidRPr="00B02AAD">
        <w:rPr>
          <w:color w:val="111111"/>
          <w:sz w:val="28"/>
          <w:szCs w:val="28"/>
        </w:rPr>
        <w:t xml:space="preserve">Полномочия главного администратора доходов </w:t>
      </w:r>
      <w:r w:rsidR="00EC2F65" w:rsidRPr="00EC2F65">
        <w:rPr>
          <w:sz w:val="28"/>
          <w:szCs w:val="28"/>
        </w:rPr>
        <w:t xml:space="preserve">бюджета </w:t>
      </w:r>
      <w:proofErr w:type="spellStart"/>
      <w:r w:rsidR="00825663">
        <w:rPr>
          <w:sz w:val="28"/>
          <w:szCs w:val="28"/>
        </w:rPr>
        <w:t>Юркинского</w:t>
      </w:r>
      <w:proofErr w:type="spellEnd"/>
      <w:r w:rsidR="00EC2F65" w:rsidRPr="00EC2F65">
        <w:rPr>
          <w:sz w:val="28"/>
          <w:szCs w:val="28"/>
        </w:rPr>
        <w:t xml:space="preserve"> сельского поселения Юринского муниципального района Республики Марий Эл</w:t>
      </w:r>
      <w:r w:rsidR="00C40D0E">
        <w:rPr>
          <w:sz w:val="28"/>
          <w:szCs w:val="28"/>
        </w:rPr>
        <w:t xml:space="preserve"> </w:t>
      </w:r>
      <w:r w:rsidRPr="00B02AAD">
        <w:rPr>
          <w:color w:val="111111"/>
          <w:sz w:val="28"/>
          <w:szCs w:val="28"/>
        </w:rPr>
        <w:t>в отношении доходов от административных штрафов, установленных Кодексом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 результатам рассмотрения дел, направленных федеральными органами государственной власти (государственными органами, федеральными государственными учреждениями</w:t>
      </w:r>
      <w:proofErr w:type="gramEnd"/>
      <w:r w:rsidRPr="00B02AAD">
        <w:rPr>
          <w:color w:val="111111"/>
          <w:sz w:val="28"/>
          <w:szCs w:val="28"/>
        </w:rPr>
        <w:t xml:space="preserve">), а также Центральным банком Российской Федерации, осуществляются органом исполнительной власти субъекта Российской Федерации, осуществляющим финансовое (организационное) обеспечение деятельности мировых судей, комиссии по делам несовершеннолетних и защите их прав (если иное не предусмотрено абзацем шестым </w:t>
      </w:r>
      <w:r w:rsidRPr="00B56F1A">
        <w:rPr>
          <w:color w:val="111111"/>
          <w:sz w:val="28"/>
          <w:szCs w:val="28"/>
        </w:rPr>
        <w:t xml:space="preserve">и одиннадцатым </w:t>
      </w:r>
      <w:r w:rsidRPr="00B02AAD">
        <w:rPr>
          <w:color w:val="111111"/>
          <w:sz w:val="28"/>
          <w:szCs w:val="28"/>
        </w:rPr>
        <w:t xml:space="preserve">настоящего </w:t>
      </w:r>
      <w:r w:rsidRPr="00B56F1A">
        <w:rPr>
          <w:color w:val="111111"/>
          <w:sz w:val="28"/>
          <w:szCs w:val="28"/>
        </w:rPr>
        <w:t>под</w:t>
      </w:r>
      <w:r w:rsidRPr="00B02AAD">
        <w:rPr>
          <w:color w:val="111111"/>
          <w:sz w:val="28"/>
          <w:szCs w:val="28"/>
        </w:rPr>
        <w:t>пункта).</w:t>
      </w:r>
    </w:p>
    <w:p w:rsidR="005B2961" w:rsidRPr="00B02AAD" w:rsidRDefault="005B2961" w:rsidP="005B2961">
      <w:pPr>
        <w:shd w:val="clear" w:color="auto" w:fill="FDFDFD"/>
        <w:jc w:val="both"/>
        <w:textAlignment w:val="baseline"/>
        <w:rPr>
          <w:color w:val="111111"/>
          <w:sz w:val="28"/>
          <w:szCs w:val="28"/>
        </w:rPr>
      </w:pPr>
      <w:proofErr w:type="gramStart"/>
      <w:r w:rsidRPr="00B02AAD">
        <w:rPr>
          <w:color w:val="111111"/>
          <w:sz w:val="28"/>
          <w:szCs w:val="28"/>
        </w:rPr>
        <w:t xml:space="preserve">Полномочия главного администратора доходов </w:t>
      </w:r>
      <w:r w:rsidR="00EC2F65" w:rsidRPr="00EC2F65">
        <w:rPr>
          <w:sz w:val="28"/>
          <w:szCs w:val="28"/>
        </w:rPr>
        <w:t xml:space="preserve">бюджета </w:t>
      </w:r>
      <w:proofErr w:type="spellStart"/>
      <w:r w:rsidR="00825663">
        <w:rPr>
          <w:sz w:val="28"/>
          <w:szCs w:val="28"/>
        </w:rPr>
        <w:t>Юркинского</w:t>
      </w:r>
      <w:proofErr w:type="spellEnd"/>
      <w:r w:rsidR="00EC2F65" w:rsidRPr="00EC2F65">
        <w:rPr>
          <w:sz w:val="28"/>
          <w:szCs w:val="28"/>
        </w:rPr>
        <w:t xml:space="preserve"> сельского поселения Юринского муниципального района Республики Марий Эл</w:t>
      </w:r>
      <w:r w:rsidRPr="00B02AAD">
        <w:rPr>
          <w:color w:val="111111"/>
          <w:sz w:val="28"/>
          <w:szCs w:val="28"/>
        </w:rPr>
        <w:t xml:space="preserve">в отношении доходов от административных штрафов, установленных Кодексом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 результатам рассмотрения дел, направленных органами государственной власти (государственными органами, государственными </w:t>
      </w:r>
      <w:r w:rsidRPr="00B02AAD">
        <w:rPr>
          <w:color w:val="111111"/>
          <w:sz w:val="28"/>
          <w:szCs w:val="28"/>
        </w:rPr>
        <w:lastRenderedPageBreak/>
        <w:t>учреждениями) субъекта РоссийскойФедерации, органами</w:t>
      </w:r>
      <w:proofErr w:type="gramEnd"/>
      <w:r w:rsidRPr="00B02AAD">
        <w:rPr>
          <w:color w:val="111111"/>
          <w:sz w:val="28"/>
          <w:szCs w:val="28"/>
        </w:rPr>
        <w:t xml:space="preserve"> местного самоуправления, осуществляются органом государственной власти субъекта Российской Федерации, осуществляющим бюджетные полномочия главного администратора доходов бюджета, в порядке, установленном высшим исполнительным органом субъекта Российской Федерации, если иное не предусмотрено нормативными правовыми актами субъектов Российской Федерации - городов федерального значения Москвы, Санкт-Петербурга и Севастополя, а также абзацами пятым и шестым настоящего пункта.</w:t>
      </w:r>
    </w:p>
    <w:p w:rsidR="005B2961" w:rsidRPr="00B02AAD" w:rsidRDefault="005B2961" w:rsidP="005B2961">
      <w:pPr>
        <w:shd w:val="clear" w:color="auto" w:fill="FDFDFD"/>
        <w:jc w:val="both"/>
        <w:textAlignment w:val="baseline"/>
        <w:rPr>
          <w:color w:val="111111"/>
          <w:sz w:val="28"/>
          <w:szCs w:val="28"/>
        </w:rPr>
      </w:pPr>
      <w:proofErr w:type="gramStart"/>
      <w:r w:rsidRPr="00B02AAD">
        <w:rPr>
          <w:color w:val="111111"/>
          <w:sz w:val="28"/>
          <w:szCs w:val="28"/>
        </w:rPr>
        <w:t xml:space="preserve">Полномочия главного администратора доходов </w:t>
      </w:r>
      <w:r w:rsidR="00EC2F65" w:rsidRPr="00EC2F65">
        <w:rPr>
          <w:sz w:val="28"/>
          <w:szCs w:val="28"/>
        </w:rPr>
        <w:t xml:space="preserve">бюджета </w:t>
      </w:r>
      <w:proofErr w:type="spellStart"/>
      <w:r w:rsidR="00825663">
        <w:rPr>
          <w:sz w:val="28"/>
          <w:szCs w:val="28"/>
        </w:rPr>
        <w:t>Юркинского</w:t>
      </w:r>
      <w:proofErr w:type="spellEnd"/>
      <w:r w:rsidR="00EC2F65" w:rsidRPr="00EC2F65">
        <w:rPr>
          <w:sz w:val="28"/>
          <w:szCs w:val="28"/>
        </w:rPr>
        <w:t xml:space="preserve"> сельского поселения Юринского муниципального района Республики Марий Эл</w:t>
      </w:r>
      <w:r w:rsidRPr="00B02AAD">
        <w:rPr>
          <w:color w:val="111111"/>
          <w:sz w:val="28"/>
          <w:szCs w:val="28"/>
        </w:rPr>
        <w:t>в отношении доходов от административных штрафов, установленных Кодексом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по результатам рассмотрения дел на территории одного субъекта Российской Федерации, направленных органами государственной власти (государственными органами, государственными учреждениями) другого субъекта Российской Федерации, осуществляются</w:t>
      </w:r>
      <w:proofErr w:type="gramEnd"/>
      <w:r w:rsidRPr="00B02AAD">
        <w:rPr>
          <w:color w:val="111111"/>
          <w:sz w:val="28"/>
          <w:szCs w:val="28"/>
        </w:rPr>
        <w:t xml:space="preserve"> органом исполнительной власти субъекта Российской Федерации, осуществляющим финансовое (организационное) обеспечение деятельности мировых судей.</w:t>
      </w:r>
    </w:p>
    <w:p w:rsidR="005B2961" w:rsidRPr="00B02AAD" w:rsidRDefault="005B2961" w:rsidP="005B2961">
      <w:pPr>
        <w:shd w:val="clear" w:color="auto" w:fill="FDFDFD"/>
        <w:jc w:val="both"/>
        <w:textAlignment w:val="baseline"/>
        <w:rPr>
          <w:color w:val="111111"/>
          <w:sz w:val="28"/>
          <w:szCs w:val="28"/>
        </w:rPr>
      </w:pPr>
      <w:proofErr w:type="gramStart"/>
      <w:r w:rsidRPr="00B02AAD">
        <w:rPr>
          <w:color w:val="111111"/>
          <w:sz w:val="28"/>
          <w:szCs w:val="28"/>
        </w:rPr>
        <w:t xml:space="preserve">Полномочия главного администратора доходов </w:t>
      </w:r>
      <w:r w:rsidR="00EC2F65" w:rsidRPr="00EC2F65">
        <w:rPr>
          <w:sz w:val="28"/>
          <w:szCs w:val="28"/>
        </w:rPr>
        <w:t xml:space="preserve">бюджета </w:t>
      </w:r>
      <w:proofErr w:type="spellStart"/>
      <w:r w:rsidR="00825663">
        <w:rPr>
          <w:sz w:val="28"/>
          <w:szCs w:val="28"/>
        </w:rPr>
        <w:t>Юркинского</w:t>
      </w:r>
      <w:proofErr w:type="spellEnd"/>
      <w:r w:rsidR="00EC2F65" w:rsidRPr="00EC2F65">
        <w:rPr>
          <w:sz w:val="28"/>
          <w:szCs w:val="28"/>
        </w:rPr>
        <w:t xml:space="preserve"> сельского поселения Юринского муниципального района Республики Марий Эл</w:t>
      </w:r>
      <w:r w:rsidR="00C40D0E">
        <w:rPr>
          <w:sz w:val="28"/>
          <w:szCs w:val="28"/>
        </w:rPr>
        <w:t xml:space="preserve"> </w:t>
      </w:r>
      <w:r w:rsidRPr="00B02AAD">
        <w:rPr>
          <w:color w:val="111111"/>
          <w:sz w:val="28"/>
          <w:szCs w:val="28"/>
        </w:rPr>
        <w:t>в отношении доходов от административных штрафов, установленных Кодексом Российской Федерации об административных правонарушениях, в случае, если постановления о наложении административных штрафов вынесены комиссиями по делам несовершеннолетних и защите их прав при осуществлении органами местного самоуправления переданных государственных полномочий субъекта Российской Федерации, осуществляются органом исполнительной власти субъекта</w:t>
      </w:r>
      <w:proofErr w:type="gramEnd"/>
      <w:r w:rsidR="00C40D0E">
        <w:rPr>
          <w:color w:val="111111"/>
          <w:sz w:val="28"/>
          <w:szCs w:val="28"/>
        </w:rPr>
        <w:t xml:space="preserve"> </w:t>
      </w:r>
      <w:proofErr w:type="gramStart"/>
      <w:r w:rsidRPr="00B02AAD">
        <w:rPr>
          <w:color w:val="111111"/>
          <w:sz w:val="28"/>
          <w:szCs w:val="28"/>
        </w:rPr>
        <w:t>Российской Федерации, осуществляющим контроль за осуществлением переданных полномочий, если иное не предусмотрено нормативными правовыми актами субъекта Российской Федерации и муниципальными правовыми актами.</w:t>
      </w:r>
      <w:proofErr w:type="gramEnd"/>
    </w:p>
    <w:p w:rsidR="005B2961" w:rsidRPr="00B56F1A" w:rsidRDefault="005B2961" w:rsidP="005B2961">
      <w:pPr>
        <w:shd w:val="clear" w:color="auto" w:fill="FDFDFD"/>
        <w:jc w:val="both"/>
        <w:textAlignment w:val="baseline"/>
        <w:rPr>
          <w:color w:val="111111"/>
          <w:sz w:val="28"/>
          <w:szCs w:val="28"/>
        </w:rPr>
      </w:pPr>
      <w:r w:rsidRPr="00B02AAD">
        <w:rPr>
          <w:color w:val="111111"/>
          <w:sz w:val="28"/>
          <w:szCs w:val="28"/>
        </w:rPr>
        <w:t>Полномочия главного администратора доходов</w:t>
      </w:r>
      <w:r w:rsidR="00C40D0E">
        <w:rPr>
          <w:color w:val="111111"/>
          <w:sz w:val="28"/>
          <w:szCs w:val="28"/>
        </w:rPr>
        <w:t xml:space="preserve"> </w:t>
      </w:r>
      <w:proofErr w:type="spellStart"/>
      <w:r w:rsidR="00825663">
        <w:rPr>
          <w:sz w:val="28"/>
          <w:szCs w:val="28"/>
        </w:rPr>
        <w:t>Юркинского</w:t>
      </w:r>
      <w:proofErr w:type="spellEnd"/>
      <w:r w:rsidR="00EC2F65" w:rsidRPr="00EC2F65">
        <w:rPr>
          <w:sz w:val="28"/>
          <w:szCs w:val="28"/>
        </w:rPr>
        <w:t xml:space="preserve"> сельского поселения Юринского муниципального района Республики Марий Эл</w:t>
      </w:r>
      <w:r w:rsidR="00C40D0E">
        <w:rPr>
          <w:sz w:val="28"/>
          <w:szCs w:val="28"/>
        </w:rPr>
        <w:t xml:space="preserve"> </w:t>
      </w:r>
      <w:r w:rsidRPr="00B02AAD">
        <w:rPr>
          <w:color w:val="111111"/>
          <w:sz w:val="28"/>
          <w:szCs w:val="28"/>
        </w:rPr>
        <w:t>в отношении доходов от административных штрафов, установленных Кодексом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осуществляются органом муниципального контроля, от имени которого должностные лица выявили административные правонарушения</w:t>
      </w:r>
      <w:r w:rsidRPr="00B56F1A">
        <w:rPr>
          <w:color w:val="111111"/>
          <w:sz w:val="28"/>
          <w:szCs w:val="28"/>
        </w:rPr>
        <w:t>.</w:t>
      </w:r>
    </w:p>
    <w:p w:rsidR="005B2961" w:rsidRPr="00B02AAD" w:rsidRDefault="005B2961" w:rsidP="005B2961">
      <w:pPr>
        <w:shd w:val="clear" w:color="auto" w:fill="FDFDFD"/>
        <w:jc w:val="both"/>
        <w:textAlignment w:val="baseline"/>
        <w:rPr>
          <w:color w:val="111111"/>
          <w:sz w:val="28"/>
          <w:szCs w:val="28"/>
        </w:rPr>
      </w:pPr>
      <w:proofErr w:type="gramStart"/>
      <w:r w:rsidRPr="00B02AAD">
        <w:rPr>
          <w:color w:val="111111"/>
          <w:sz w:val="28"/>
          <w:szCs w:val="28"/>
        </w:rPr>
        <w:t xml:space="preserve">Полномочия главного администратора доходов </w:t>
      </w:r>
      <w:r w:rsidR="00EC2F65" w:rsidRPr="00EC2F65">
        <w:rPr>
          <w:sz w:val="28"/>
          <w:szCs w:val="28"/>
        </w:rPr>
        <w:t xml:space="preserve">бюджета </w:t>
      </w:r>
      <w:proofErr w:type="spellStart"/>
      <w:r w:rsidR="00825663">
        <w:rPr>
          <w:sz w:val="28"/>
          <w:szCs w:val="28"/>
        </w:rPr>
        <w:t>Юркинского</w:t>
      </w:r>
      <w:proofErr w:type="spellEnd"/>
      <w:r w:rsidR="00EC2F65" w:rsidRPr="00EC2F65">
        <w:rPr>
          <w:sz w:val="28"/>
          <w:szCs w:val="28"/>
        </w:rPr>
        <w:t xml:space="preserve"> сельского поселения Юринского муниципального района Республики Марий Эл</w:t>
      </w:r>
      <w:r w:rsidR="00C40D0E">
        <w:rPr>
          <w:sz w:val="28"/>
          <w:szCs w:val="28"/>
        </w:rPr>
        <w:t xml:space="preserve"> </w:t>
      </w:r>
      <w:r w:rsidRPr="00B02AAD">
        <w:rPr>
          <w:color w:val="111111"/>
          <w:sz w:val="28"/>
          <w:szCs w:val="28"/>
        </w:rPr>
        <w:t>в отношении доходов от административных штрафов, установленных Кодексом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w:t>
      </w:r>
      <w:r w:rsidR="00C40D0E">
        <w:rPr>
          <w:color w:val="111111"/>
          <w:sz w:val="28"/>
          <w:szCs w:val="28"/>
        </w:rPr>
        <w:t xml:space="preserve"> </w:t>
      </w:r>
      <w:r w:rsidRPr="00B02AAD">
        <w:rPr>
          <w:color w:val="111111"/>
          <w:sz w:val="28"/>
          <w:szCs w:val="28"/>
        </w:rPr>
        <w:t xml:space="preserve">перечислением либо </w:t>
      </w:r>
      <w:r w:rsidRPr="00B02AAD">
        <w:rPr>
          <w:color w:val="111111"/>
          <w:sz w:val="28"/>
          <w:szCs w:val="28"/>
        </w:rPr>
        <w:lastRenderedPageBreak/>
        <w:t>несвоевременным перечислением платы за пользование бюджетным кредитом, нарушением условий предоставления бюджетного кредита</w:t>
      </w:r>
      <w:proofErr w:type="gramEnd"/>
      <w:r w:rsidRPr="00B02AAD">
        <w:rPr>
          <w:color w:val="111111"/>
          <w:sz w:val="28"/>
          <w:szCs w:val="28"/>
        </w:rPr>
        <w:t>,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осуществляются органом государственной власти (государственным органом) субъекта Российской Федерации, органом местного самоуправления, от имени котор</w:t>
      </w:r>
      <w:r w:rsidRPr="00B56F1A">
        <w:rPr>
          <w:color w:val="111111"/>
          <w:sz w:val="28"/>
          <w:szCs w:val="28"/>
        </w:rPr>
        <w:t>ых</w:t>
      </w:r>
      <w:r w:rsidRPr="00B02AAD">
        <w:rPr>
          <w:color w:val="111111"/>
          <w:sz w:val="28"/>
          <w:szCs w:val="28"/>
        </w:rPr>
        <w:t xml:space="preserve"> должностные лица выявили административное правонарушение.</w:t>
      </w:r>
    </w:p>
    <w:p w:rsidR="005B2961" w:rsidRPr="00B02AAD" w:rsidRDefault="005B2961" w:rsidP="005B2961">
      <w:pPr>
        <w:shd w:val="clear" w:color="auto" w:fill="FDFDFD"/>
        <w:jc w:val="both"/>
        <w:textAlignment w:val="baseline"/>
        <w:rPr>
          <w:color w:val="111111"/>
          <w:sz w:val="28"/>
          <w:szCs w:val="28"/>
        </w:rPr>
      </w:pPr>
      <w:proofErr w:type="gramStart"/>
      <w:r w:rsidRPr="00B02AAD">
        <w:rPr>
          <w:color w:val="111111"/>
          <w:sz w:val="28"/>
          <w:szCs w:val="28"/>
        </w:rPr>
        <w:t xml:space="preserve">Полномочия главного администратора доходов </w:t>
      </w:r>
      <w:r w:rsidR="00EC2F65" w:rsidRPr="00EC2F65">
        <w:rPr>
          <w:sz w:val="28"/>
          <w:szCs w:val="28"/>
        </w:rPr>
        <w:t xml:space="preserve">бюджета </w:t>
      </w:r>
      <w:proofErr w:type="spellStart"/>
      <w:r w:rsidR="00825663">
        <w:rPr>
          <w:sz w:val="28"/>
          <w:szCs w:val="28"/>
        </w:rPr>
        <w:t>Юркинского</w:t>
      </w:r>
      <w:proofErr w:type="spellEnd"/>
      <w:r w:rsidR="00EC2F65" w:rsidRPr="00EC2F65">
        <w:rPr>
          <w:sz w:val="28"/>
          <w:szCs w:val="28"/>
        </w:rPr>
        <w:t xml:space="preserve"> сельского поселения Юринского муниципального района Республики Марий Эл</w:t>
      </w:r>
      <w:r w:rsidR="00C40D0E">
        <w:rPr>
          <w:sz w:val="28"/>
          <w:szCs w:val="28"/>
        </w:rPr>
        <w:t xml:space="preserve"> </w:t>
      </w:r>
      <w:r w:rsidRPr="00EC2F65">
        <w:rPr>
          <w:color w:val="111111"/>
          <w:sz w:val="28"/>
          <w:szCs w:val="28"/>
        </w:rPr>
        <w:t>(</w:t>
      </w:r>
      <w:r w:rsidRPr="00B02AAD">
        <w:rPr>
          <w:color w:val="111111"/>
          <w:sz w:val="28"/>
          <w:szCs w:val="28"/>
        </w:rPr>
        <w:t xml:space="preserve">за исключением доходов, указанных в абзацах </w:t>
      </w:r>
      <w:r w:rsidRPr="00B56F1A">
        <w:rPr>
          <w:color w:val="111111"/>
          <w:sz w:val="28"/>
          <w:szCs w:val="28"/>
        </w:rPr>
        <w:t>десятом и одиннадцатом</w:t>
      </w:r>
      <w:r w:rsidRPr="00B02AAD">
        <w:rPr>
          <w:color w:val="111111"/>
          <w:sz w:val="28"/>
          <w:szCs w:val="28"/>
        </w:rPr>
        <w:t xml:space="preserve"> настоящего пункта) в случае вынесения судьей федерального суда (мировым судьей) постановления о наложении штрафа, принятия им судебного акта (постановления) о взыскании денежных средств по результатам рассмотрения гражданского дела, гражданского иска, предъявленного в рамках уголовного дела, административного делалибо</w:t>
      </w:r>
      <w:proofErr w:type="gramEnd"/>
      <w:r w:rsidRPr="00B02AAD">
        <w:rPr>
          <w:color w:val="111111"/>
          <w:sz w:val="28"/>
          <w:szCs w:val="28"/>
        </w:rPr>
        <w:t xml:space="preserve"> </w:t>
      </w:r>
      <w:proofErr w:type="gramStart"/>
      <w:r w:rsidRPr="00B02AAD">
        <w:rPr>
          <w:color w:val="111111"/>
          <w:sz w:val="28"/>
          <w:szCs w:val="28"/>
        </w:rPr>
        <w:t>перечисления денежных средств ответчиком до вынесения судьей федерального суда (мировым судьей) судебного акта (постановления) осуществляются органом государственной власти (государственным органом) субъекта Российской Федерации, органом управления территориальным фондом обязательного медицинского страхования, органом местного самоуправления, от имени которого должностное лицо направило дело на рассмотрение в федеральный суд (мировому судье), обратилось в федеральный суд (к мировому судье) за защитой нарушенных либо оспариваемых прав.</w:t>
      </w:r>
      <w:proofErr w:type="gramEnd"/>
    </w:p>
    <w:p w:rsidR="005B2961" w:rsidRPr="00B02AAD" w:rsidRDefault="005B2961" w:rsidP="005B2961">
      <w:pPr>
        <w:shd w:val="clear" w:color="auto" w:fill="FDFDFD"/>
        <w:jc w:val="both"/>
        <w:textAlignment w:val="baseline"/>
        <w:rPr>
          <w:color w:val="111111"/>
          <w:sz w:val="28"/>
          <w:szCs w:val="28"/>
        </w:rPr>
      </w:pPr>
      <w:proofErr w:type="gramStart"/>
      <w:r w:rsidRPr="00B02AAD">
        <w:rPr>
          <w:color w:val="111111"/>
          <w:sz w:val="28"/>
          <w:szCs w:val="28"/>
        </w:rPr>
        <w:t xml:space="preserve">Полномочия главного администратора доходов </w:t>
      </w:r>
      <w:r w:rsidR="00EC2F65" w:rsidRPr="00EC2F65">
        <w:rPr>
          <w:sz w:val="28"/>
          <w:szCs w:val="28"/>
        </w:rPr>
        <w:t xml:space="preserve">бюджета </w:t>
      </w:r>
      <w:proofErr w:type="spellStart"/>
      <w:r w:rsidR="00825663">
        <w:rPr>
          <w:sz w:val="28"/>
          <w:szCs w:val="28"/>
        </w:rPr>
        <w:t>Юркинского</w:t>
      </w:r>
      <w:proofErr w:type="spellEnd"/>
      <w:r w:rsidR="00EC2F65" w:rsidRPr="00EC2F65">
        <w:rPr>
          <w:sz w:val="28"/>
          <w:szCs w:val="28"/>
        </w:rPr>
        <w:t xml:space="preserve"> сельского поселения Юринского муниципального района Республики Марий Эл</w:t>
      </w:r>
      <w:r w:rsidRPr="00B02AAD">
        <w:rPr>
          <w:color w:val="111111"/>
          <w:sz w:val="28"/>
          <w:szCs w:val="28"/>
        </w:rPr>
        <w:t>в случае вынесения судьей федерального суда (мировым судьей), комиссией по делам несовершеннолетних и защите их прав постановления о наложении штрафа, в том числе постановления о наложении административного штрафа, установленного законами субъектов Российской Федерации, принятия им судебного акта (постановления) о взыскании денежных средств по результатам рассмотрения гражданскогодела, гражданского</w:t>
      </w:r>
      <w:proofErr w:type="gramEnd"/>
      <w:r w:rsidRPr="00B02AAD">
        <w:rPr>
          <w:color w:val="111111"/>
          <w:sz w:val="28"/>
          <w:szCs w:val="28"/>
        </w:rPr>
        <w:t xml:space="preserve"> </w:t>
      </w:r>
      <w:proofErr w:type="gramStart"/>
      <w:r w:rsidRPr="00B02AAD">
        <w:rPr>
          <w:color w:val="111111"/>
          <w:sz w:val="28"/>
          <w:szCs w:val="28"/>
        </w:rPr>
        <w:t>иска, предъявленного в рамках уголовного дела, дела об административном правонарушении, административного дела либо перечисления денежных средств ответчиком до вынесения судьей федерального суда (мировым судьей) судебного акта (постановления) по результатам рассмотрения материалов, направленных должностными лицами органов прокуратуры, осуществляются органом исполнительной власти субъекта Российской Федерации, осуществляющим финансовое (организационное) обеспечение деятельности мировых судей, комиссии по делам несовершеннолетних и защите и</w:t>
      </w:r>
      <w:r w:rsidRPr="00B56F1A">
        <w:rPr>
          <w:color w:val="111111"/>
          <w:sz w:val="28"/>
          <w:szCs w:val="28"/>
        </w:rPr>
        <w:t>х прав.</w:t>
      </w:r>
      <w:proofErr w:type="gramEnd"/>
    </w:p>
    <w:p w:rsidR="005B2961" w:rsidRPr="00B02AAD" w:rsidRDefault="005B2961" w:rsidP="005B2961">
      <w:pPr>
        <w:shd w:val="clear" w:color="auto" w:fill="FDFDFD"/>
        <w:jc w:val="both"/>
        <w:textAlignment w:val="baseline"/>
        <w:rPr>
          <w:color w:val="111111"/>
          <w:sz w:val="28"/>
          <w:szCs w:val="28"/>
        </w:rPr>
      </w:pPr>
      <w:proofErr w:type="gramStart"/>
      <w:r w:rsidRPr="00B02AAD">
        <w:rPr>
          <w:color w:val="111111"/>
          <w:sz w:val="28"/>
          <w:szCs w:val="28"/>
        </w:rPr>
        <w:t xml:space="preserve">Полномочия главного администратора доходов </w:t>
      </w:r>
      <w:r w:rsidR="00EC2F65" w:rsidRPr="00EC2F65">
        <w:rPr>
          <w:sz w:val="28"/>
          <w:szCs w:val="28"/>
        </w:rPr>
        <w:t xml:space="preserve">бюджета </w:t>
      </w:r>
      <w:proofErr w:type="spellStart"/>
      <w:r w:rsidR="00825663">
        <w:rPr>
          <w:sz w:val="28"/>
          <w:szCs w:val="28"/>
        </w:rPr>
        <w:t>Юркинског</w:t>
      </w:r>
      <w:r w:rsidR="00EC2F65" w:rsidRPr="00EC2F65">
        <w:rPr>
          <w:sz w:val="28"/>
          <w:szCs w:val="28"/>
        </w:rPr>
        <w:t>о</w:t>
      </w:r>
      <w:proofErr w:type="spellEnd"/>
      <w:r w:rsidR="00EC2F65" w:rsidRPr="00EC2F65">
        <w:rPr>
          <w:sz w:val="28"/>
          <w:szCs w:val="28"/>
        </w:rPr>
        <w:t xml:space="preserve"> сельского поселения Юринского муниципального</w:t>
      </w:r>
      <w:r w:rsidR="00C40D0E">
        <w:rPr>
          <w:sz w:val="28"/>
          <w:szCs w:val="28"/>
        </w:rPr>
        <w:t xml:space="preserve"> </w:t>
      </w:r>
      <w:r w:rsidR="00EC2F65" w:rsidRPr="00EC2F65">
        <w:rPr>
          <w:sz w:val="28"/>
          <w:szCs w:val="28"/>
        </w:rPr>
        <w:t xml:space="preserve"> района Республики Марий Эл</w:t>
      </w:r>
      <w:r w:rsidRPr="00B02AAD">
        <w:rPr>
          <w:color w:val="111111"/>
          <w:sz w:val="28"/>
          <w:szCs w:val="28"/>
        </w:rPr>
        <w:t xml:space="preserve">в случае принятия федеральным судом (мировым судьей) судебного акта о взыскании денежных средств по искам, предъявленным в порядке регресса в связи с возмещением вреда за счет казны публично-правового образования </w:t>
      </w:r>
      <w:r w:rsidRPr="00B02AAD">
        <w:rPr>
          <w:color w:val="111111"/>
          <w:sz w:val="28"/>
          <w:szCs w:val="28"/>
        </w:rPr>
        <w:lastRenderedPageBreak/>
        <w:t>по результатам рассмотрения гражданского дела, осуществляются органом государственной власти (государственным органом) субъекта Российской Федерации, органом управления территориальным фондом</w:t>
      </w:r>
      <w:proofErr w:type="gramEnd"/>
      <w:r w:rsidRPr="00B02AAD">
        <w:rPr>
          <w:color w:val="111111"/>
          <w:sz w:val="28"/>
          <w:szCs w:val="28"/>
        </w:rPr>
        <w:t xml:space="preserve"> обязательного медицинского страхования, органом местного самоуправления, находящимся в его ведении казенным учреждением, от имени которого должностное лицо обратилось в суд с исковым заявлением о взыскании денежных сре</w:t>
      </w:r>
      <w:proofErr w:type="gramStart"/>
      <w:r w:rsidRPr="00B02AAD">
        <w:rPr>
          <w:color w:val="111111"/>
          <w:sz w:val="28"/>
          <w:szCs w:val="28"/>
        </w:rPr>
        <w:t>дств в п</w:t>
      </w:r>
      <w:proofErr w:type="gramEnd"/>
      <w:r w:rsidRPr="00B02AAD">
        <w:rPr>
          <w:color w:val="111111"/>
          <w:sz w:val="28"/>
          <w:szCs w:val="28"/>
        </w:rPr>
        <w:t>орядке регресса.</w:t>
      </w:r>
    </w:p>
    <w:p w:rsidR="005B2961" w:rsidRPr="00B02AAD" w:rsidRDefault="005B2961" w:rsidP="005B2961">
      <w:pPr>
        <w:shd w:val="clear" w:color="auto" w:fill="FDFDFD"/>
        <w:jc w:val="both"/>
        <w:textAlignment w:val="baseline"/>
        <w:rPr>
          <w:color w:val="111111"/>
          <w:sz w:val="28"/>
          <w:szCs w:val="28"/>
        </w:rPr>
      </w:pPr>
      <w:proofErr w:type="gramStart"/>
      <w:r w:rsidRPr="00B02AAD">
        <w:rPr>
          <w:color w:val="111111"/>
          <w:sz w:val="28"/>
          <w:szCs w:val="28"/>
        </w:rPr>
        <w:t xml:space="preserve">Полномочия главного администратора доходов </w:t>
      </w:r>
      <w:r w:rsidR="00EC2F65" w:rsidRPr="00EC2F65">
        <w:rPr>
          <w:sz w:val="28"/>
          <w:szCs w:val="28"/>
        </w:rPr>
        <w:t xml:space="preserve">бюджета </w:t>
      </w:r>
      <w:proofErr w:type="spellStart"/>
      <w:r w:rsidR="00825663">
        <w:rPr>
          <w:sz w:val="28"/>
          <w:szCs w:val="28"/>
        </w:rPr>
        <w:t>Юркинского</w:t>
      </w:r>
      <w:proofErr w:type="spellEnd"/>
      <w:r w:rsidR="00EC2F65" w:rsidRPr="00EC2F65">
        <w:rPr>
          <w:sz w:val="28"/>
          <w:szCs w:val="28"/>
        </w:rPr>
        <w:t xml:space="preserve"> сельского поселения Юринского муниципального района Республики Марий Эл</w:t>
      </w:r>
      <w:r w:rsidR="00C40D0E">
        <w:rPr>
          <w:sz w:val="28"/>
          <w:szCs w:val="28"/>
        </w:rPr>
        <w:t xml:space="preserve"> </w:t>
      </w:r>
      <w:r w:rsidRPr="00B02AAD">
        <w:rPr>
          <w:color w:val="111111"/>
          <w:sz w:val="28"/>
          <w:szCs w:val="28"/>
        </w:rPr>
        <w:t>в случае перечисления денежных средств лицом, в связи с незаконными действиями (бездействием) которого произведено возмещение вреда за счет казны публично-правового образования, до вынесения федеральным судом (мировым судьей) судебного акта о взыскании денежных средств в порядке регресса осуществляются органом государственной власти (государственным органом) субъекта Российской Федерации, органом</w:t>
      </w:r>
      <w:proofErr w:type="gramEnd"/>
      <w:r w:rsidRPr="00B02AAD">
        <w:rPr>
          <w:color w:val="111111"/>
          <w:sz w:val="28"/>
          <w:szCs w:val="28"/>
        </w:rPr>
        <w:t xml:space="preserve"> управления территориальным фондом обязательного медицинского страхования, органом местного самоуправления, находящимся в его ведении казенным учреждением, выступавшим в суде от имени публично-правового образования в качестве представителя ответчика по иску к публично-правовому образованию о возмещении вреда по основаниям, предусмотренным статьей 1069 Гражданского кодекса Российской Федерации.</w:t>
      </w:r>
    </w:p>
    <w:p w:rsidR="005B2961" w:rsidRPr="00B02AAD" w:rsidRDefault="005B2961" w:rsidP="005B2961">
      <w:pPr>
        <w:shd w:val="clear" w:color="auto" w:fill="FDFDFD"/>
        <w:jc w:val="both"/>
        <w:textAlignment w:val="baseline"/>
        <w:rPr>
          <w:color w:val="111111"/>
          <w:sz w:val="28"/>
          <w:szCs w:val="28"/>
        </w:rPr>
      </w:pPr>
      <w:r w:rsidRPr="00B02AAD">
        <w:rPr>
          <w:color w:val="111111"/>
          <w:sz w:val="28"/>
          <w:szCs w:val="28"/>
        </w:rPr>
        <w:t xml:space="preserve">Полномочия главного администратора доходов </w:t>
      </w:r>
      <w:r w:rsidR="00EC2F65" w:rsidRPr="00EC2F65">
        <w:rPr>
          <w:sz w:val="28"/>
          <w:szCs w:val="28"/>
        </w:rPr>
        <w:t xml:space="preserve">бюджета </w:t>
      </w:r>
      <w:proofErr w:type="spellStart"/>
      <w:r w:rsidR="00825663">
        <w:rPr>
          <w:sz w:val="28"/>
          <w:szCs w:val="28"/>
        </w:rPr>
        <w:t>Юркинского</w:t>
      </w:r>
      <w:proofErr w:type="spellEnd"/>
      <w:r w:rsidR="00EC2F65" w:rsidRPr="00EC2F65">
        <w:rPr>
          <w:sz w:val="28"/>
          <w:szCs w:val="28"/>
        </w:rPr>
        <w:t xml:space="preserve"> сельского поселения Юринского муниципального района Республики Марий Эл</w:t>
      </w:r>
      <w:r w:rsidR="00D33968">
        <w:rPr>
          <w:sz w:val="28"/>
          <w:szCs w:val="28"/>
        </w:rPr>
        <w:t xml:space="preserve"> </w:t>
      </w:r>
      <w:r w:rsidRPr="00B02AAD">
        <w:rPr>
          <w:color w:val="111111"/>
          <w:sz w:val="28"/>
          <w:szCs w:val="28"/>
        </w:rPr>
        <w:t>от сумм возмещения ущерба, причиненного муниципальному имуществу, осуществляются органом местного самоуправления, осуществляющим управление муниципальным имуществом, которому нанесен ущерб.</w:t>
      </w:r>
    </w:p>
    <w:p w:rsidR="005B2961" w:rsidRPr="00B02AAD" w:rsidRDefault="005B2961" w:rsidP="005B2961">
      <w:pPr>
        <w:shd w:val="clear" w:color="auto" w:fill="FDFDFD"/>
        <w:jc w:val="both"/>
        <w:textAlignment w:val="baseline"/>
        <w:rPr>
          <w:color w:val="111111"/>
          <w:sz w:val="28"/>
          <w:szCs w:val="28"/>
        </w:rPr>
      </w:pPr>
      <w:r w:rsidRPr="00B02AAD">
        <w:rPr>
          <w:color w:val="111111"/>
          <w:sz w:val="28"/>
          <w:szCs w:val="28"/>
        </w:rPr>
        <w:t xml:space="preserve">Полномочия главного администратора доходов </w:t>
      </w:r>
      <w:r w:rsidR="00EC2F65" w:rsidRPr="00EC2F65">
        <w:rPr>
          <w:sz w:val="28"/>
          <w:szCs w:val="28"/>
        </w:rPr>
        <w:t xml:space="preserve">бюджета </w:t>
      </w:r>
      <w:proofErr w:type="spellStart"/>
      <w:r w:rsidR="006D744B">
        <w:rPr>
          <w:sz w:val="28"/>
          <w:szCs w:val="28"/>
        </w:rPr>
        <w:t>Юркинского</w:t>
      </w:r>
      <w:proofErr w:type="spellEnd"/>
      <w:r w:rsidR="00EC2F65" w:rsidRPr="00EC2F65">
        <w:rPr>
          <w:sz w:val="28"/>
          <w:szCs w:val="28"/>
        </w:rPr>
        <w:t xml:space="preserve"> сельского поселения Юринского муниципального района Республики Марий Эл</w:t>
      </w:r>
      <w:r w:rsidR="00D33968">
        <w:rPr>
          <w:sz w:val="28"/>
          <w:szCs w:val="28"/>
        </w:rPr>
        <w:t xml:space="preserve"> </w:t>
      </w:r>
      <w:r w:rsidRPr="00B02AAD">
        <w:rPr>
          <w:color w:val="111111"/>
          <w:sz w:val="28"/>
          <w:szCs w:val="28"/>
        </w:rPr>
        <w:t>от сумм возмещения вреда, причиненного окружающей среде,</w:t>
      </w:r>
      <w:r w:rsidRPr="00B56F1A">
        <w:rPr>
          <w:color w:val="111111"/>
          <w:sz w:val="28"/>
          <w:szCs w:val="28"/>
        </w:rPr>
        <w:t xml:space="preserve"> осуществляются</w:t>
      </w:r>
      <w:r w:rsidRPr="00B02AAD">
        <w:rPr>
          <w:color w:val="111111"/>
          <w:sz w:val="28"/>
          <w:szCs w:val="28"/>
        </w:rPr>
        <w:t xml:space="preserve"> органом местного самоуправления, осуществляющим полномочия в области охраны окружающей среды.</w:t>
      </w:r>
    </w:p>
    <w:p w:rsidR="005B2961" w:rsidRPr="00B02AAD" w:rsidRDefault="005B2961" w:rsidP="005B2961">
      <w:pPr>
        <w:shd w:val="clear" w:color="auto" w:fill="FDFDFD"/>
        <w:jc w:val="both"/>
        <w:textAlignment w:val="baseline"/>
        <w:rPr>
          <w:color w:val="111111"/>
          <w:sz w:val="28"/>
          <w:szCs w:val="28"/>
        </w:rPr>
      </w:pPr>
      <w:r w:rsidRPr="00B56F1A">
        <w:rPr>
          <w:color w:val="111111"/>
          <w:sz w:val="28"/>
          <w:szCs w:val="28"/>
        </w:rPr>
        <w:t>5</w:t>
      </w:r>
      <w:r w:rsidRPr="00B02AAD">
        <w:rPr>
          <w:color w:val="111111"/>
          <w:sz w:val="28"/>
          <w:szCs w:val="28"/>
        </w:rPr>
        <w:t>. Полномочия главного администратора доходов бюджет</w:t>
      </w:r>
      <w:r w:rsidRPr="00B56F1A">
        <w:rPr>
          <w:color w:val="111111"/>
          <w:sz w:val="28"/>
          <w:szCs w:val="28"/>
        </w:rPr>
        <w:t xml:space="preserve">ов </w:t>
      </w:r>
      <w:r w:rsidRPr="00B02AAD">
        <w:rPr>
          <w:color w:val="111111"/>
          <w:sz w:val="28"/>
          <w:szCs w:val="28"/>
        </w:rPr>
        <w:t>субъекта Российской Федерации (местного бюджета), администрируемых органами государственной власти субъекта Российской Федерации в части переданных полномочий Российской Федерации, осуществляются органом государственной власти субъекта Российской Федерации, осуществляющим переданные полномочия Российской Федерации.</w:t>
      </w:r>
    </w:p>
    <w:p w:rsidR="005B2961" w:rsidRPr="00B02AAD" w:rsidRDefault="005B2961" w:rsidP="005B2961">
      <w:pPr>
        <w:shd w:val="clear" w:color="auto" w:fill="FDFDFD"/>
        <w:jc w:val="both"/>
        <w:textAlignment w:val="baseline"/>
        <w:rPr>
          <w:color w:val="111111"/>
          <w:sz w:val="28"/>
          <w:szCs w:val="28"/>
        </w:rPr>
      </w:pPr>
      <w:r w:rsidRPr="00B02AAD">
        <w:rPr>
          <w:color w:val="111111"/>
          <w:sz w:val="28"/>
          <w:szCs w:val="28"/>
        </w:rPr>
        <w:t xml:space="preserve">Полномочия главного администратора доходов бюджета </w:t>
      </w:r>
      <w:r w:rsidRPr="00B56F1A">
        <w:rPr>
          <w:color w:val="111111"/>
          <w:sz w:val="28"/>
          <w:szCs w:val="28"/>
        </w:rPr>
        <w:t>субъекта Российской Федерации</w:t>
      </w:r>
      <w:r w:rsidRPr="00B02AAD">
        <w:rPr>
          <w:color w:val="111111"/>
          <w:sz w:val="28"/>
          <w:szCs w:val="28"/>
        </w:rPr>
        <w:t xml:space="preserve">, администрируемых органами местного самоуправления муниципального </w:t>
      </w:r>
      <w:r w:rsidRPr="00B56F1A">
        <w:rPr>
          <w:color w:val="111111"/>
          <w:sz w:val="28"/>
          <w:szCs w:val="28"/>
        </w:rPr>
        <w:t>района</w:t>
      </w:r>
      <w:r w:rsidRPr="00B02AAD">
        <w:rPr>
          <w:color w:val="111111"/>
          <w:sz w:val="28"/>
          <w:szCs w:val="28"/>
        </w:rPr>
        <w:t xml:space="preserve"> (казенными учреждениями, находящимися в их ведении) в части переданных полномочий субъекта Российской Федерации, осуществляются органом государственной власти (государственным органом) субъекта Российской Федерации, осуществляющим передачу полномочий субъекта Российской Федерации.</w:t>
      </w:r>
    </w:p>
    <w:p w:rsidR="005B2961" w:rsidRPr="00B02AAD" w:rsidRDefault="005B2961" w:rsidP="005B2961">
      <w:pPr>
        <w:shd w:val="clear" w:color="auto" w:fill="FDFDFD"/>
        <w:jc w:val="both"/>
        <w:textAlignment w:val="baseline"/>
        <w:rPr>
          <w:color w:val="111111"/>
          <w:sz w:val="28"/>
          <w:szCs w:val="28"/>
        </w:rPr>
      </w:pPr>
      <w:r w:rsidRPr="00B02AAD">
        <w:rPr>
          <w:color w:val="111111"/>
          <w:sz w:val="28"/>
          <w:szCs w:val="28"/>
        </w:rPr>
        <w:t xml:space="preserve">Полномочия главного администратора доходов бюджета муниципального района, администрируемых органами местного самоуправления поселений </w:t>
      </w:r>
      <w:r w:rsidRPr="00B02AAD">
        <w:rPr>
          <w:color w:val="111111"/>
          <w:sz w:val="28"/>
          <w:szCs w:val="28"/>
        </w:rPr>
        <w:lastRenderedPageBreak/>
        <w:t>(казенными учреждениями, находящимися в их ведении) в части переданных полномочий муниципального района, осуществляются органом местной администрации или иным исполнительно-распорядительным органом муниципального района, осуществляющим передачу полномочий муниципального района.</w:t>
      </w:r>
    </w:p>
    <w:p w:rsidR="005B2961" w:rsidRPr="00B02AAD" w:rsidRDefault="005B2961" w:rsidP="005B2961">
      <w:pPr>
        <w:shd w:val="clear" w:color="auto" w:fill="FDFDFD"/>
        <w:jc w:val="both"/>
        <w:textAlignment w:val="baseline"/>
        <w:rPr>
          <w:color w:val="111111"/>
          <w:sz w:val="28"/>
          <w:szCs w:val="28"/>
        </w:rPr>
      </w:pPr>
      <w:r w:rsidRPr="00B56F1A">
        <w:rPr>
          <w:color w:val="111111"/>
          <w:sz w:val="28"/>
          <w:szCs w:val="28"/>
        </w:rPr>
        <w:t>6</w:t>
      </w:r>
      <w:r w:rsidRPr="00B02AAD">
        <w:rPr>
          <w:color w:val="111111"/>
          <w:sz w:val="28"/>
          <w:szCs w:val="28"/>
        </w:rPr>
        <w:t>. </w:t>
      </w:r>
      <w:proofErr w:type="gramStart"/>
      <w:r w:rsidRPr="00B02AAD">
        <w:rPr>
          <w:color w:val="111111"/>
          <w:sz w:val="28"/>
          <w:szCs w:val="28"/>
        </w:rPr>
        <w:t xml:space="preserve">Полномочия главного администратора доходов </w:t>
      </w:r>
      <w:r w:rsidR="00EC2F65" w:rsidRPr="00EC2F65">
        <w:rPr>
          <w:sz w:val="28"/>
          <w:szCs w:val="28"/>
        </w:rPr>
        <w:t xml:space="preserve">бюджета </w:t>
      </w:r>
      <w:proofErr w:type="spellStart"/>
      <w:r w:rsidR="006D744B">
        <w:rPr>
          <w:sz w:val="28"/>
          <w:szCs w:val="28"/>
        </w:rPr>
        <w:t>Юркинского</w:t>
      </w:r>
      <w:proofErr w:type="spellEnd"/>
      <w:r w:rsidR="00EC2F65" w:rsidRPr="00EC2F65">
        <w:rPr>
          <w:sz w:val="28"/>
          <w:szCs w:val="28"/>
        </w:rPr>
        <w:t xml:space="preserve"> сельского поселения Юринского муниципального района Республики Марий Эл</w:t>
      </w:r>
      <w:r w:rsidR="00D33968">
        <w:rPr>
          <w:sz w:val="28"/>
          <w:szCs w:val="28"/>
        </w:rPr>
        <w:t xml:space="preserve"> </w:t>
      </w:r>
      <w:r w:rsidRPr="00B02AAD">
        <w:rPr>
          <w:color w:val="111111"/>
          <w:sz w:val="28"/>
          <w:szCs w:val="28"/>
        </w:rPr>
        <w:t>по использованию денежных средств от предоставленных субсидий, субвенций и иных межбюджетных трансфертов, имеющих целевое назначение (далее - целевые межбюджетные трансферты), учет целевых межбюджетных трансфертов и возврат остатков целевых межбюджетных трансфертов прошлых лет осуществляются органом местного самоуправления, получившими целевые межбюджетные трансферты.</w:t>
      </w:r>
      <w:proofErr w:type="gramEnd"/>
    </w:p>
    <w:p w:rsidR="005B2961" w:rsidRPr="00B02AAD" w:rsidRDefault="005B2961" w:rsidP="005B2961">
      <w:pPr>
        <w:shd w:val="clear" w:color="auto" w:fill="FDFDFD"/>
        <w:jc w:val="both"/>
        <w:textAlignment w:val="baseline"/>
        <w:rPr>
          <w:color w:val="111111"/>
          <w:sz w:val="28"/>
          <w:szCs w:val="28"/>
        </w:rPr>
      </w:pPr>
      <w:r w:rsidRPr="00B56F1A">
        <w:rPr>
          <w:color w:val="111111"/>
          <w:sz w:val="28"/>
          <w:szCs w:val="28"/>
        </w:rPr>
        <w:t>7</w:t>
      </w:r>
      <w:r w:rsidRPr="00B02AAD">
        <w:rPr>
          <w:color w:val="111111"/>
          <w:sz w:val="28"/>
          <w:szCs w:val="28"/>
        </w:rPr>
        <w:t xml:space="preserve">. Полномочия главного администратора доходов </w:t>
      </w:r>
      <w:r w:rsidR="00EC2F65" w:rsidRPr="00EC2F65">
        <w:rPr>
          <w:sz w:val="28"/>
          <w:szCs w:val="28"/>
        </w:rPr>
        <w:t xml:space="preserve">бюджета </w:t>
      </w:r>
      <w:proofErr w:type="spellStart"/>
      <w:r w:rsidR="006D744B">
        <w:rPr>
          <w:sz w:val="28"/>
          <w:szCs w:val="28"/>
        </w:rPr>
        <w:t>Юркинского</w:t>
      </w:r>
      <w:proofErr w:type="spellEnd"/>
      <w:r w:rsidR="00EC2F65" w:rsidRPr="00EC2F65">
        <w:rPr>
          <w:sz w:val="28"/>
          <w:szCs w:val="28"/>
        </w:rPr>
        <w:t xml:space="preserve"> сельского поселения Юринского муниципального района Республики Марий Эл</w:t>
      </w:r>
      <w:r w:rsidR="00D33968">
        <w:rPr>
          <w:color w:val="000000" w:themeColor="text1"/>
          <w:sz w:val="28"/>
          <w:szCs w:val="28"/>
        </w:rPr>
        <w:t xml:space="preserve"> </w:t>
      </w:r>
      <w:r w:rsidRPr="00B02AAD">
        <w:rPr>
          <w:color w:val="111111"/>
          <w:sz w:val="28"/>
          <w:szCs w:val="28"/>
        </w:rPr>
        <w:t>от возврата остатков целевых межбюджетных трансфертов прошлых лет осуществляются органом местного самоуправления, предоставившим целевые межбюджетные трансферты, или его правопреемником.</w:t>
      </w:r>
    </w:p>
    <w:p w:rsidR="005B2961" w:rsidRPr="00EC2F65" w:rsidRDefault="005B2961" w:rsidP="005B2961">
      <w:pPr>
        <w:shd w:val="clear" w:color="auto" w:fill="FDFDFD"/>
        <w:jc w:val="both"/>
        <w:textAlignment w:val="baseline"/>
        <w:rPr>
          <w:color w:val="111111"/>
          <w:sz w:val="28"/>
          <w:szCs w:val="28"/>
        </w:rPr>
      </w:pPr>
      <w:r w:rsidRPr="00B56F1A">
        <w:rPr>
          <w:color w:val="111111"/>
          <w:sz w:val="28"/>
          <w:szCs w:val="28"/>
        </w:rPr>
        <w:t>8</w:t>
      </w:r>
      <w:r w:rsidRPr="00B02AAD">
        <w:rPr>
          <w:color w:val="111111"/>
          <w:sz w:val="28"/>
          <w:szCs w:val="28"/>
        </w:rPr>
        <w:t xml:space="preserve">. Порядок и сроки внесения изменений в перечень главных администраторов доходов </w:t>
      </w:r>
      <w:r w:rsidR="00EC2F65" w:rsidRPr="00EC2F65">
        <w:rPr>
          <w:sz w:val="28"/>
          <w:szCs w:val="28"/>
        </w:rPr>
        <w:t xml:space="preserve">бюджета </w:t>
      </w:r>
      <w:proofErr w:type="spellStart"/>
      <w:r w:rsidR="006D744B">
        <w:rPr>
          <w:sz w:val="28"/>
          <w:szCs w:val="28"/>
        </w:rPr>
        <w:t>Юркинского</w:t>
      </w:r>
      <w:proofErr w:type="spellEnd"/>
      <w:r w:rsidR="00EC2F65" w:rsidRPr="00EC2F65">
        <w:rPr>
          <w:sz w:val="28"/>
          <w:szCs w:val="28"/>
        </w:rPr>
        <w:t xml:space="preserve"> сельского поселения Юринского муниципального района Республики Марий Эл</w:t>
      </w:r>
      <w:r w:rsidRPr="00B02AAD">
        <w:rPr>
          <w:color w:val="111111"/>
          <w:sz w:val="28"/>
          <w:szCs w:val="28"/>
        </w:rPr>
        <w:t xml:space="preserve">определяются органом, утвердившим перечень главных администраторов доходов </w:t>
      </w:r>
      <w:r w:rsidR="00EC2F65" w:rsidRPr="00EC2F65">
        <w:rPr>
          <w:sz w:val="28"/>
          <w:szCs w:val="28"/>
        </w:rPr>
        <w:t xml:space="preserve">бюджета </w:t>
      </w:r>
      <w:proofErr w:type="spellStart"/>
      <w:r w:rsidR="006D744B">
        <w:rPr>
          <w:sz w:val="28"/>
          <w:szCs w:val="28"/>
        </w:rPr>
        <w:t>Юркинского</w:t>
      </w:r>
      <w:proofErr w:type="spellEnd"/>
      <w:r w:rsidR="00EC2F65" w:rsidRPr="00EC2F65">
        <w:rPr>
          <w:sz w:val="28"/>
          <w:szCs w:val="28"/>
        </w:rPr>
        <w:t xml:space="preserve"> сельского поселения Юринского муниципального района Республики Марий Эл</w:t>
      </w:r>
      <w:r w:rsidR="00EC2F65">
        <w:rPr>
          <w:sz w:val="28"/>
          <w:szCs w:val="28"/>
        </w:rPr>
        <w:t>.</w:t>
      </w:r>
      <w:r w:rsidRPr="00EC2F65">
        <w:rPr>
          <w:color w:val="111111"/>
          <w:sz w:val="28"/>
          <w:szCs w:val="28"/>
        </w:rPr>
        <w:t> </w:t>
      </w:r>
    </w:p>
    <w:p w:rsidR="005B2961" w:rsidRPr="00B02AAD" w:rsidRDefault="005B2961" w:rsidP="005B2961">
      <w:pPr>
        <w:shd w:val="clear" w:color="auto" w:fill="FDFDFD"/>
        <w:jc w:val="both"/>
        <w:textAlignment w:val="baseline"/>
        <w:rPr>
          <w:color w:val="111111"/>
          <w:sz w:val="28"/>
          <w:szCs w:val="28"/>
        </w:rPr>
      </w:pPr>
      <w:r w:rsidRPr="00B02AAD">
        <w:rPr>
          <w:color w:val="111111"/>
          <w:sz w:val="28"/>
          <w:szCs w:val="28"/>
        </w:rPr>
        <w:t> </w:t>
      </w:r>
    </w:p>
    <w:p w:rsidR="005B2961" w:rsidRPr="00B02AAD" w:rsidRDefault="005B2961" w:rsidP="005B2961">
      <w:pPr>
        <w:shd w:val="clear" w:color="auto" w:fill="FDFDFD"/>
        <w:jc w:val="center"/>
        <w:textAlignment w:val="baseline"/>
        <w:outlineLvl w:val="3"/>
        <w:rPr>
          <w:b/>
          <w:bCs/>
          <w:color w:val="111111"/>
          <w:sz w:val="28"/>
          <w:szCs w:val="28"/>
        </w:rPr>
      </w:pPr>
      <w:r w:rsidRPr="00B02AAD">
        <w:rPr>
          <w:b/>
          <w:bCs/>
          <w:color w:val="111111"/>
          <w:sz w:val="28"/>
          <w:szCs w:val="28"/>
        </w:rPr>
        <w:t>____________</w:t>
      </w:r>
    </w:p>
    <w:p w:rsidR="005B2961" w:rsidRPr="00B56F1A" w:rsidRDefault="005B2961" w:rsidP="005B2961">
      <w:pPr>
        <w:jc w:val="center"/>
        <w:rPr>
          <w:sz w:val="28"/>
          <w:szCs w:val="28"/>
        </w:rPr>
      </w:pPr>
    </w:p>
    <w:p w:rsidR="005B2961" w:rsidRPr="00B56F1A" w:rsidRDefault="005B2961" w:rsidP="008B77C3">
      <w:pPr>
        <w:rPr>
          <w:b/>
          <w:sz w:val="28"/>
          <w:szCs w:val="28"/>
        </w:rPr>
      </w:pPr>
    </w:p>
    <w:p w:rsidR="00BB30FE" w:rsidRDefault="00BB30FE">
      <w:pPr>
        <w:rPr>
          <w:sz w:val="28"/>
          <w:szCs w:val="28"/>
        </w:rPr>
      </w:pPr>
    </w:p>
    <w:p w:rsidR="00F5367C" w:rsidRDefault="00F5367C">
      <w:pPr>
        <w:rPr>
          <w:sz w:val="28"/>
          <w:szCs w:val="28"/>
        </w:rPr>
      </w:pPr>
    </w:p>
    <w:p w:rsidR="00F5367C" w:rsidRDefault="00F5367C">
      <w:pPr>
        <w:rPr>
          <w:sz w:val="28"/>
          <w:szCs w:val="28"/>
        </w:rPr>
      </w:pPr>
    </w:p>
    <w:p w:rsidR="00F5367C" w:rsidRDefault="00F5367C">
      <w:pPr>
        <w:rPr>
          <w:sz w:val="28"/>
          <w:szCs w:val="28"/>
        </w:rPr>
      </w:pPr>
    </w:p>
    <w:p w:rsidR="00F5367C" w:rsidRDefault="00F5367C">
      <w:pPr>
        <w:rPr>
          <w:sz w:val="28"/>
          <w:szCs w:val="28"/>
        </w:rPr>
      </w:pPr>
    </w:p>
    <w:p w:rsidR="00F5367C" w:rsidRDefault="00F5367C">
      <w:pPr>
        <w:rPr>
          <w:sz w:val="28"/>
          <w:szCs w:val="28"/>
        </w:rPr>
      </w:pPr>
    </w:p>
    <w:p w:rsidR="00F5367C" w:rsidRDefault="00F5367C">
      <w:pPr>
        <w:rPr>
          <w:sz w:val="28"/>
          <w:szCs w:val="28"/>
        </w:rPr>
      </w:pPr>
    </w:p>
    <w:p w:rsidR="00F5367C" w:rsidRDefault="00F5367C">
      <w:pPr>
        <w:rPr>
          <w:sz w:val="28"/>
          <w:szCs w:val="28"/>
        </w:rPr>
      </w:pPr>
    </w:p>
    <w:p w:rsidR="00F5367C" w:rsidRDefault="00F5367C">
      <w:pPr>
        <w:rPr>
          <w:sz w:val="28"/>
          <w:szCs w:val="28"/>
        </w:rPr>
      </w:pPr>
    </w:p>
    <w:p w:rsidR="00F5367C" w:rsidRDefault="00F5367C">
      <w:pPr>
        <w:rPr>
          <w:sz w:val="28"/>
          <w:szCs w:val="28"/>
        </w:rPr>
      </w:pPr>
    </w:p>
    <w:p w:rsidR="00F5367C" w:rsidRDefault="00F5367C">
      <w:pPr>
        <w:rPr>
          <w:sz w:val="28"/>
          <w:szCs w:val="28"/>
        </w:rPr>
      </w:pPr>
    </w:p>
    <w:p w:rsidR="00F5367C" w:rsidRDefault="00F5367C">
      <w:pPr>
        <w:rPr>
          <w:sz w:val="28"/>
          <w:szCs w:val="28"/>
        </w:rPr>
      </w:pPr>
    </w:p>
    <w:p w:rsidR="00F5367C" w:rsidRDefault="00F5367C">
      <w:pPr>
        <w:rPr>
          <w:sz w:val="28"/>
          <w:szCs w:val="28"/>
        </w:rPr>
      </w:pPr>
    </w:p>
    <w:p w:rsidR="00F5367C" w:rsidRDefault="00F5367C">
      <w:pPr>
        <w:rPr>
          <w:sz w:val="28"/>
          <w:szCs w:val="28"/>
        </w:rPr>
      </w:pPr>
    </w:p>
    <w:p w:rsidR="00F5367C" w:rsidRDefault="00F5367C">
      <w:pPr>
        <w:rPr>
          <w:sz w:val="28"/>
          <w:szCs w:val="28"/>
        </w:rPr>
      </w:pPr>
    </w:p>
    <w:p w:rsidR="00F5367C" w:rsidRDefault="00F5367C">
      <w:pPr>
        <w:rPr>
          <w:sz w:val="28"/>
          <w:szCs w:val="28"/>
        </w:rPr>
      </w:pPr>
    </w:p>
    <w:p w:rsidR="00F5367C" w:rsidRDefault="00F5367C">
      <w:pPr>
        <w:rPr>
          <w:sz w:val="28"/>
          <w:szCs w:val="28"/>
        </w:rPr>
      </w:pPr>
    </w:p>
    <w:p w:rsidR="00F5367C" w:rsidRDefault="00F5367C">
      <w:pPr>
        <w:rPr>
          <w:sz w:val="28"/>
          <w:szCs w:val="28"/>
        </w:rPr>
      </w:pPr>
    </w:p>
    <w:p w:rsidR="00F5367C" w:rsidRDefault="00F5367C">
      <w:pPr>
        <w:rPr>
          <w:sz w:val="28"/>
          <w:szCs w:val="28"/>
        </w:rPr>
      </w:pPr>
    </w:p>
    <w:tbl>
      <w:tblPr>
        <w:tblW w:w="5706" w:type="dxa"/>
        <w:tblInd w:w="4219" w:type="dxa"/>
        <w:tblLayout w:type="fixed"/>
        <w:tblLook w:val="0000"/>
      </w:tblPr>
      <w:tblGrid>
        <w:gridCol w:w="5528"/>
        <w:gridCol w:w="178"/>
      </w:tblGrid>
      <w:tr w:rsidR="00F5367C" w:rsidTr="00FA3042">
        <w:trPr>
          <w:trHeight w:val="360"/>
        </w:trPr>
        <w:tc>
          <w:tcPr>
            <w:tcW w:w="5706" w:type="dxa"/>
            <w:gridSpan w:val="2"/>
          </w:tcPr>
          <w:p w:rsidR="00F5367C" w:rsidRPr="00EF3158" w:rsidRDefault="00F5367C" w:rsidP="00FA3042">
            <w:pPr>
              <w:pStyle w:val="5"/>
              <w:spacing w:before="0"/>
              <w:ind w:left="-392" w:firstLine="143"/>
              <w:jc w:val="center"/>
            </w:pPr>
          </w:p>
          <w:p w:rsidR="00F5367C" w:rsidRPr="00646646" w:rsidRDefault="00F5367C" w:rsidP="00FA3042">
            <w:pPr>
              <w:rPr>
                <w:lang w:val="en-US"/>
              </w:rPr>
            </w:pPr>
          </w:p>
        </w:tc>
      </w:tr>
      <w:tr w:rsidR="00F5367C" w:rsidTr="00FA3042">
        <w:trPr>
          <w:gridAfter w:val="1"/>
          <w:wAfter w:w="178" w:type="dxa"/>
          <w:trHeight w:val="1145"/>
        </w:trPr>
        <w:tc>
          <w:tcPr>
            <w:tcW w:w="5528" w:type="dxa"/>
          </w:tcPr>
          <w:p w:rsidR="00F5367C" w:rsidRDefault="00F5367C" w:rsidP="00F5367C">
            <w:pPr>
              <w:jc w:val="center"/>
              <w:rPr>
                <w:color w:val="111111"/>
                <w:sz w:val="28"/>
                <w:szCs w:val="28"/>
              </w:rPr>
            </w:pPr>
            <w:r>
              <w:rPr>
                <w:color w:val="111111"/>
                <w:sz w:val="28"/>
                <w:szCs w:val="28"/>
              </w:rPr>
              <w:t>Приложение № 2</w:t>
            </w:r>
          </w:p>
          <w:p w:rsidR="00F5367C" w:rsidRDefault="00F5367C" w:rsidP="00F5367C">
            <w:pPr>
              <w:pStyle w:val="a5"/>
              <w:shd w:val="clear" w:color="auto" w:fill="FDFDFD"/>
              <w:spacing w:before="0" w:beforeAutospacing="0" w:after="0" w:afterAutospacing="0"/>
              <w:jc w:val="center"/>
              <w:textAlignment w:val="baseline"/>
              <w:rPr>
                <w:color w:val="111111"/>
                <w:sz w:val="28"/>
                <w:szCs w:val="28"/>
              </w:rPr>
            </w:pPr>
            <w:r>
              <w:rPr>
                <w:color w:val="111111"/>
                <w:sz w:val="28"/>
                <w:szCs w:val="28"/>
              </w:rPr>
              <w:t xml:space="preserve">к </w:t>
            </w:r>
            <w:r w:rsidRPr="00B02AAD">
              <w:rPr>
                <w:color w:val="111111"/>
                <w:sz w:val="28"/>
                <w:szCs w:val="28"/>
              </w:rPr>
              <w:t>постановлени</w:t>
            </w:r>
            <w:r>
              <w:rPr>
                <w:color w:val="111111"/>
                <w:sz w:val="28"/>
                <w:szCs w:val="28"/>
              </w:rPr>
              <w:t>ю</w:t>
            </w:r>
            <w:r w:rsidR="00D33968">
              <w:rPr>
                <w:color w:val="111111"/>
                <w:sz w:val="28"/>
                <w:szCs w:val="28"/>
              </w:rPr>
              <w:t xml:space="preserve"> </w:t>
            </w:r>
            <w:proofErr w:type="spellStart"/>
            <w:r>
              <w:rPr>
                <w:color w:val="111111"/>
                <w:sz w:val="28"/>
                <w:szCs w:val="28"/>
              </w:rPr>
              <w:t>Юркинской</w:t>
            </w:r>
            <w:proofErr w:type="spellEnd"/>
            <w:r w:rsidR="00D33968">
              <w:rPr>
                <w:color w:val="111111"/>
                <w:sz w:val="28"/>
                <w:szCs w:val="28"/>
              </w:rPr>
              <w:t xml:space="preserve"> </w:t>
            </w:r>
            <w:proofErr w:type="gramStart"/>
            <w:r>
              <w:rPr>
                <w:color w:val="111111"/>
                <w:sz w:val="28"/>
                <w:szCs w:val="28"/>
              </w:rPr>
              <w:t>сельской</w:t>
            </w:r>
            <w:proofErr w:type="gramEnd"/>
          </w:p>
          <w:p w:rsidR="00F5367C" w:rsidRDefault="00F5367C" w:rsidP="00F5367C">
            <w:pPr>
              <w:pStyle w:val="a5"/>
              <w:shd w:val="clear" w:color="auto" w:fill="FDFDFD"/>
              <w:spacing w:before="0" w:beforeAutospacing="0" w:after="0" w:afterAutospacing="0"/>
              <w:jc w:val="center"/>
              <w:textAlignment w:val="baseline"/>
              <w:rPr>
                <w:color w:val="111111"/>
                <w:sz w:val="28"/>
                <w:szCs w:val="28"/>
              </w:rPr>
            </w:pPr>
            <w:r>
              <w:rPr>
                <w:color w:val="111111"/>
                <w:sz w:val="28"/>
                <w:szCs w:val="28"/>
              </w:rPr>
              <w:t>а</w:t>
            </w:r>
            <w:r w:rsidRPr="00B02AAD">
              <w:rPr>
                <w:color w:val="111111"/>
                <w:sz w:val="28"/>
                <w:szCs w:val="28"/>
              </w:rPr>
              <w:t>дминистрации</w:t>
            </w:r>
            <w:r w:rsidR="00D33968">
              <w:rPr>
                <w:color w:val="111111"/>
                <w:sz w:val="28"/>
                <w:szCs w:val="28"/>
              </w:rPr>
              <w:t xml:space="preserve"> </w:t>
            </w:r>
            <w:r w:rsidRPr="00B02AAD">
              <w:rPr>
                <w:color w:val="111111"/>
                <w:sz w:val="28"/>
                <w:szCs w:val="28"/>
              </w:rPr>
              <w:t>Юринского</w:t>
            </w:r>
          </w:p>
          <w:p w:rsidR="00F5367C" w:rsidRDefault="00F5367C" w:rsidP="00F5367C">
            <w:pPr>
              <w:pStyle w:val="a5"/>
              <w:shd w:val="clear" w:color="auto" w:fill="FDFDFD"/>
              <w:spacing w:before="0" w:beforeAutospacing="0" w:after="0" w:afterAutospacing="0"/>
              <w:jc w:val="center"/>
              <w:textAlignment w:val="baseline"/>
              <w:rPr>
                <w:color w:val="111111"/>
                <w:sz w:val="28"/>
                <w:szCs w:val="28"/>
              </w:rPr>
            </w:pPr>
            <w:r w:rsidRPr="00B02AAD">
              <w:rPr>
                <w:color w:val="111111"/>
                <w:sz w:val="28"/>
                <w:szCs w:val="28"/>
              </w:rPr>
              <w:t xml:space="preserve">муниципального </w:t>
            </w:r>
            <w:r>
              <w:rPr>
                <w:color w:val="111111"/>
                <w:sz w:val="28"/>
                <w:szCs w:val="28"/>
              </w:rPr>
              <w:t>р</w:t>
            </w:r>
            <w:r w:rsidRPr="00B02AAD">
              <w:rPr>
                <w:color w:val="111111"/>
                <w:sz w:val="28"/>
                <w:szCs w:val="28"/>
              </w:rPr>
              <w:t>айона</w:t>
            </w:r>
          </w:p>
          <w:p w:rsidR="00F5367C" w:rsidRPr="00B02AAD" w:rsidRDefault="00F5367C" w:rsidP="00F5367C">
            <w:pPr>
              <w:pStyle w:val="a5"/>
              <w:shd w:val="clear" w:color="auto" w:fill="FDFDFD"/>
              <w:spacing w:before="0" w:beforeAutospacing="0" w:after="0" w:afterAutospacing="0"/>
              <w:jc w:val="center"/>
              <w:textAlignment w:val="baseline"/>
              <w:rPr>
                <w:color w:val="111111"/>
                <w:sz w:val="28"/>
                <w:szCs w:val="28"/>
              </w:rPr>
            </w:pPr>
            <w:r>
              <w:rPr>
                <w:color w:val="111111"/>
                <w:sz w:val="28"/>
                <w:szCs w:val="28"/>
              </w:rPr>
              <w:t>Республики Марий Эл</w:t>
            </w:r>
          </w:p>
          <w:p w:rsidR="00F5367C" w:rsidRPr="00590A03" w:rsidRDefault="00D33968" w:rsidP="00F5367C">
            <w:pPr>
              <w:pStyle w:val="a5"/>
              <w:shd w:val="clear" w:color="auto" w:fill="FDFDFD"/>
              <w:spacing w:before="0" w:beforeAutospacing="0" w:after="0" w:afterAutospacing="0"/>
              <w:jc w:val="center"/>
              <w:textAlignment w:val="baseline"/>
              <w:rPr>
                <w:color w:val="111111"/>
                <w:sz w:val="28"/>
                <w:szCs w:val="28"/>
              </w:rPr>
            </w:pPr>
            <w:r>
              <w:rPr>
                <w:color w:val="111111"/>
                <w:sz w:val="28"/>
                <w:szCs w:val="28"/>
              </w:rPr>
              <w:t>05 декабря 2022</w:t>
            </w:r>
            <w:r w:rsidR="00F5367C" w:rsidRPr="00B02AAD">
              <w:rPr>
                <w:color w:val="111111"/>
                <w:sz w:val="28"/>
                <w:szCs w:val="28"/>
              </w:rPr>
              <w:t> г. №</w:t>
            </w:r>
            <w:r w:rsidR="00F5367C" w:rsidRPr="00B02AAD">
              <w:rPr>
                <w:rFonts w:ascii="Helvetica" w:hAnsi="Helvetica" w:cs="Helvetica"/>
                <w:color w:val="111111"/>
                <w:sz w:val="34"/>
                <w:szCs w:val="34"/>
              </w:rPr>
              <w:t> </w:t>
            </w:r>
            <w:r w:rsidR="00F5367C" w:rsidRPr="001A2C35">
              <w:rPr>
                <w:rFonts w:ascii="Helvetica" w:hAnsi="Helvetica" w:cs="Helvetica"/>
                <w:color w:val="111111"/>
                <w:sz w:val="28"/>
                <w:szCs w:val="28"/>
              </w:rPr>
              <w:t>7</w:t>
            </w:r>
            <w:r>
              <w:rPr>
                <w:rFonts w:ascii="Helvetica" w:hAnsi="Helvetica" w:cs="Helvetica"/>
                <w:color w:val="111111"/>
                <w:sz w:val="28"/>
                <w:szCs w:val="28"/>
              </w:rPr>
              <w:t>8</w:t>
            </w:r>
          </w:p>
          <w:p w:rsidR="00F5367C" w:rsidRPr="00F5367C" w:rsidRDefault="00F5367C" w:rsidP="00F5367C">
            <w:pPr>
              <w:pStyle w:val="5"/>
              <w:spacing w:before="0"/>
              <w:ind w:left="-1548" w:right="-108" w:firstLine="1015"/>
              <w:jc w:val="center"/>
            </w:pPr>
          </w:p>
          <w:p w:rsidR="00F5367C" w:rsidRPr="00513CA4" w:rsidRDefault="00F5367C" w:rsidP="00F5367C">
            <w:pPr>
              <w:jc w:val="center"/>
            </w:pPr>
          </w:p>
        </w:tc>
      </w:tr>
    </w:tbl>
    <w:p w:rsidR="00F5367C" w:rsidRDefault="00F5367C" w:rsidP="00F5367C">
      <w:pPr>
        <w:rPr>
          <w:snapToGrid w:val="0"/>
          <w:color w:val="000000"/>
          <w:sz w:val="28"/>
          <w:szCs w:val="18"/>
        </w:rPr>
      </w:pPr>
    </w:p>
    <w:p w:rsidR="00F5367C" w:rsidRPr="00F5367C" w:rsidRDefault="00F5367C" w:rsidP="00F5367C">
      <w:pPr>
        <w:pStyle w:val="6"/>
        <w:rPr>
          <w:rFonts w:ascii="Times New Roman" w:hAnsi="Times New Roman" w:cs="Times New Roman"/>
          <w:b/>
          <w:bCs/>
          <w:color w:val="auto"/>
          <w:szCs w:val="28"/>
        </w:rPr>
      </w:pPr>
      <w:r w:rsidRPr="00F5367C">
        <w:rPr>
          <w:rFonts w:ascii="Times New Roman" w:hAnsi="Times New Roman" w:cs="Times New Roman"/>
          <w:color w:val="auto"/>
          <w:szCs w:val="28"/>
        </w:rPr>
        <w:t xml:space="preserve">Перечень главных администраторов доходов бюджета </w:t>
      </w:r>
      <w:proofErr w:type="spellStart"/>
      <w:r w:rsidRPr="00F5367C">
        <w:rPr>
          <w:rFonts w:ascii="Times New Roman" w:hAnsi="Times New Roman" w:cs="Times New Roman"/>
          <w:color w:val="auto"/>
          <w:szCs w:val="28"/>
        </w:rPr>
        <w:t>Юркинского</w:t>
      </w:r>
      <w:proofErr w:type="spellEnd"/>
      <w:r w:rsidRPr="00F5367C">
        <w:rPr>
          <w:rFonts w:ascii="Times New Roman" w:hAnsi="Times New Roman" w:cs="Times New Roman"/>
          <w:color w:val="auto"/>
          <w:szCs w:val="28"/>
        </w:rPr>
        <w:t xml:space="preserve"> сельского поселения Юринского муниципального ра</w:t>
      </w:r>
      <w:r w:rsidR="00D33968">
        <w:rPr>
          <w:rFonts w:ascii="Times New Roman" w:hAnsi="Times New Roman" w:cs="Times New Roman"/>
          <w:color w:val="auto"/>
          <w:szCs w:val="28"/>
        </w:rPr>
        <w:t>йона Республики Марий Эл на 2023 год и плановый период 2024 и 2025</w:t>
      </w:r>
      <w:r w:rsidRPr="00F5367C">
        <w:rPr>
          <w:rFonts w:ascii="Times New Roman" w:hAnsi="Times New Roman" w:cs="Times New Roman"/>
          <w:color w:val="auto"/>
          <w:szCs w:val="28"/>
        </w:rPr>
        <w:t xml:space="preserve"> годов</w:t>
      </w:r>
    </w:p>
    <w:p w:rsidR="00F5367C" w:rsidRDefault="00F5367C" w:rsidP="00F5367C">
      <w:pPr>
        <w:ind w:left="720"/>
        <w:jc w:val="center"/>
        <w:rPr>
          <w:snapToGrid w:val="0"/>
          <w:color w:val="000000"/>
        </w:rPr>
      </w:pPr>
    </w:p>
    <w:tbl>
      <w:tblPr>
        <w:tblW w:w="10643"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287"/>
        <w:gridCol w:w="2552"/>
        <w:gridCol w:w="6804"/>
      </w:tblGrid>
      <w:tr w:rsidR="00F5367C" w:rsidTr="00FA3042">
        <w:trPr>
          <w:trHeight w:val="257"/>
          <w:tblHeader/>
        </w:trPr>
        <w:tc>
          <w:tcPr>
            <w:tcW w:w="3839" w:type="dxa"/>
            <w:gridSpan w:val="2"/>
            <w:tcBorders>
              <w:bottom w:val="single" w:sz="4" w:space="0" w:color="auto"/>
            </w:tcBorders>
          </w:tcPr>
          <w:p w:rsidR="00F5367C" w:rsidRDefault="00F5367C" w:rsidP="00FA3042">
            <w:pPr>
              <w:jc w:val="center"/>
              <w:rPr>
                <w:snapToGrid w:val="0"/>
                <w:color w:val="000000"/>
              </w:rPr>
            </w:pPr>
            <w:r>
              <w:rPr>
                <w:snapToGrid w:val="0"/>
                <w:color w:val="000000"/>
              </w:rPr>
              <w:t xml:space="preserve">Код бюджетной классификации Российской Федерации </w:t>
            </w:r>
          </w:p>
        </w:tc>
        <w:tc>
          <w:tcPr>
            <w:tcW w:w="6804" w:type="dxa"/>
            <w:vMerge w:val="restart"/>
          </w:tcPr>
          <w:p w:rsidR="00F5367C" w:rsidRDefault="00F5367C" w:rsidP="00FA3042">
            <w:pPr>
              <w:jc w:val="center"/>
              <w:rPr>
                <w:snapToGrid w:val="0"/>
                <w:color w:val="000000"/>
              </w:rPr>
            </w:pPr>
          </w:p>
          <w:p w:rsidR="00F5367C" w:rsidRDefault="00F5367C" w:rsidP="00FA3042">
            <w:pPr>
              <w:jc w:val="center"/>
              <w:rPr>
                <w:snapToGrid w:val="0"/>
                <w:color w:val="000000"/>
              </w:rPr>
            </w:pPr>
            <w:r>
              <w:rPr>
                <w:snapToGrid w:val="0"/>
                <w:color w:val="000000"/>
              </w:rPr>
              <w:t>Наименование главного администратора доходов бюджета района, наименование кода вида (подвида) доходов бюджета района</w:t>
            </w:r>
          </w:p>
        </w:tc>
      </w:tr>
      <w:tr w:rsidR="00F5367C" w:rsidTr="00FA3042">
        <w:trPr>
          <w:trHeight w:val="257"/>
          <w:tblHeader/>
        </w:trPr>
        <w:tc>
          <w:tcPr>
            <w:tcW w:w="1287" w:type="dxa"/>
            <w:tcBorders>
              <w:top w:val="single" w:sz="4" w:space="0" w:color="auto"/>
              <w:left w:val="single" w:sz="4" w:space="0" w:color="auto"/>
              <w:bottom w:val="single" w:sz="4" w:space="0" w:color="auto"/>
              <w:right w:val="single" w:sz="4" w:space="0" w:color="auto"/>
            </w:tcBorders>
          </w:tcPr>
          <w:p w:rsidR="00F5367C" w:rsidRDefault="00F5367C" w:rsidP="00FA3042">
            <w:pPr>
              <w:jc w:val="center"/>
              <w:rPr>
                <w:snapToGrid w:val="0"/>
                <w:color w:val="000000"/>
              </w:rPr>
            </w:pPr>
            <w:r>
              <w:rPr>
                <w:snapToGrid w:val="0"/>
                <w:color w:val="000000"/>
              </w:rPr>
              <w:t xml:space="preserve">Код главного администратора дохода бюджета </w:t>
            </w:r>
          </w:p>
        </w:tc>
        <w:tc>
          <w:tcPr>
            <w:tcW w:w="2552" w:type="dxa"/>
            <w:tcBorders>
              <w:top w:val="single" w:sz="4" w:space="0" w:color="auto"/>
              <w:left w:val="single" w:sz="4" w:space="0" w:color="auto"/>
              <w:bottom w:val="single" w:sz="4" w:space="0" w:color="auto"/>
            </w:tcBorders>
          </w:tcPr>
          <w:p w:rsidR="00F5367C" w:rsidRDefault="00F5367C" w:rsidP="00FA3042">
            <w:pPr>
              <w:jc w:val="center"/>
              <w:rPr>
                <w:snapToGrid w:val="0"/>
                <w:color w:val="000000"/>
              </w:rPr>
            </w:pPr>
            <w:r>
              <w:rPr>
                <w:snapToGrid w:val="0"/>
                <w:color w:val="000000"/>
              </w:rPr>
              <w:t>Вида (подвида) доходов бюджета района</w:t>
            </w:r>
          </w:p>
        </w:tc>
        <w:tc>
          <w:tcPr>
            <w:tcW w:w="6804" w:type="dxa"/>
            <w:vMerge/>
            <w:tcBorders>
              <w:bottom w:val="single" w:sz="4" w:space="0" w:color="auto"/>
            </w:tcBorders>
          </w:tcPr>
          <w:p w:rsidR="00F5367C" w:rsidRDefault="00F5367C" w:rsidP="00FA3042">
            <w:pPr>
              <w:jc w:val="center"/>
              <w:rPr>
                <w:snapToGrid w:val="0"/>
                <w:color w:val="000000"/>
              </w:rPr>
            </w:pPr>
          </w:p>
        </w:tc>
      </w:tr>
      <w:tr w:rsidR="00F5367C" w:rsidTr="00FA3042">
        <w:trPr>
          <w:trHeight w:val="257"/>
          <w:tblHeader/>
        </w:trPr>
        <w:tc>
          <w:tcPr>
            <w:tcW w:w="1287" w:type="dxa"/>
            <w:tcBorders>
              <w:top w:val="single" w:sz="4" w:space="0" w:color="auto"/>
              <w:left w:val="single" w:sz="4" w:space="0" w:color="auto"/>
              <w:bottom w:val="single" w:sz="4" w:space="0" w:color="auto"/>
              <w:right w:val="single" w:sz="4" w:space="0" w:color="auto"/>
            </w:tcBorders>
          </w:tcPr>
          <w:p w:rsidR="00F5367C" w:rsidRDefault="00F5367C" w:rsidP="00FA3042">
            <w:pPr>
              <w:jc w:val="center"/>
              <w:rPr>
                <w:snapToGrid w:val="0"/>
                <w:color w:val="000000"/>
              </w:rPr>
            </w:pPr>
            <w:r>
              <w:rPr>
                <w:snapToGrid w:val="0"/>
                <w:color w:val="000000"/>
              </w:rPr>
              <w:t>1</w:t>
            </w:r>
          </w:p>
        </w:tc>
        <w:tc>
          <w:tcPr>
            <w:tcW w:w="2552" w:type="dxa"/>
            <w:tcBorders>
              <w:top w:val="single" w:sz="4" w:space="0" w:color="auto"/>
              <w:left w:val="single" w:sz="4" w:space="0" w:color="auto"/>
              <w:bottom w:val="single" w:sz="4" w:space="0" w:color="auto"/>
            </w:tcBorders>
          </w:tcPr>
          <w:p w:rsidR="00F5367C" w:rsidRDefault="00F5367C" w:rsidP="00FA3042">
            <w:pPr>
              <w:jc w:val="center"/>
              <w:rPr>
                <w:snapToGrid w:val="0"/>
                <w:color w:val="000000"/>
              </w:rPr>
            </w:pPr>
            <w:r>
              <w:rPr>
                <w:snapToGrid w:val="0"/>
                <w:color w:val="000000"/>
              </w:rPr>
              <w:t>2</w:t>
            </w:r>
          </w:p>
        </w:tc>
        <w:tc>
          <w:tcPr>
            <w:tcW w:w="6804" w:type="dxa"/>
          </w:tcPr>
          <w:p w:rsidR="00F5367C" w:rsidRDefault="00F5367C" w:rsidP="00FA3042">
            <w:pPr>
              <w:jc w:val="center"/>
              <w:rPr>
                <w:snapToGrid w:val="0"/>
                <w:color w:val="000000"/>
              </w:rPr>
            </w:pPr>
            <w:r>
              <w:rPr>
                <w:snapToGrid w:val="0"/>
                <w:color w:val="000000"/>
              </w:rPr>
              <w:t>3</w:t>
            </w:r>
          </w:p>
        </w:tc>
      </w:tr>
      <w:tr w:rsidR="00F5367C" w:rsidTr="00FA3042">
        <w:trPr>
          <w:trHeight w:val="257"/>
          <w:tblHeader/>
        </w:trPr>
        <w:tc>
          <w:tcPr>
            <w:tcW w:w="10643" w:type="dxa"/>
            <w:gridSpan w:val="3"/>
            <w:tcBorders>
              <w:top w:val="single" w:sz="4" w:space="0" w:color="auto"/>
              <w:left w:val="single" w:sz="4" w:space="0" w:color="auto"/>
              <w:bottom w:val="single" w:sz="4" w:space="0" w:color="auto"/>
            </w:tcBorders>
          </w:tcPr>
          <w:p w:rsidR="00F5367C" w:rsidRDefault="00F5367C" w:rsidP="00FA3042">
            <w:pPr>
              <w:jc w:val="center"/>
              <w:rPr>
                <w:snapToGrid w:val="0"/>
                <w:color w:val="000000"/>
              </w:rPr>
            </w:pPr>
            <w:r w:rsidRPr="00A673E1">
              <w:rPr>
                <w:b/>
                <w:snapToGrid w:val="0"/>
                <w:color w:val="000000"/>
                <w:sz w:val="28"/>
                <w:szCs w:val="28"/>
              </w:rPr>
              <w:t>Федеральная налоговая служба</w:t>
            </w:r>
          </w:p>
        </w:tc>
      </w:tr>
      <w:tr w:rsidR="00F5367C" w:rsidTr="00FA3042">
        <w:trPr>
          <w:trHeight w:val="257"/>
          <w:tblHeader/>
        </w:trPr>
        <w:tc>
          <w:tcPr>
            <w:tcW w:w="1287" w:type="dxa"/>
            <w:tcBorders>
              <w:top w:val="single" w:sz="4" w:space="0" w:color="auto"/>
              <w:left w:val="single" w:sz="4" w:space="0" w:color="auto"/>
              <w:bottom w:val="single" w:sz="4" w:space="0" w:color="auto"/>
              <w:right w:val="single" w:sz="4" w:space="0" w:color="auto"/>
            </w:tcBorders>
          </w:tcPr>
          <w:p w:rsidR="00F5367C" w:rsidRDefault="00F5367C" w:rsidP="00FA3042">
            <w:pPr>
              <w:jc w:val="center"/>
              <w:rPr>
                <w:snapToGrid w:val="0"/>
                <w:color w:val="000000"/>
              </w:rPr>
            </w:pPr>
            <w:r>
              <w:rPr>
                <w:snapToGrid w:val="0"/>
                <w:color w:val="000000"/>
              </w:rPr>
              <w:t>182</w:t>
            </w:r>
          </w:p>
        </w:tc>
        <w:tc>
          <w:tcPr>
            <w:tcW w:w="2552" w:type="dxa"/>
            <w:tcBorders>
              <w:top w:val="single" w:sz="4" w:space="0" w:color="auto"/>
              <w:left w:val="single" w:sz="4" w:space="0" w:color="auto"/>
              <w:bottom w:val="single" w:sz="4" w:space="0" w:color="auto"/>
            </w:tcBorders>
          </w:tcPr>
          <w:p w:rsidR="00F5367C" w:rsidRPr="001469D1" w:rsidRDefault="00F5367C" w:rsidP="00FA3042">
            <w:pPr>
              <w:rPr>
                <w:color w:val="000000"/>
                <w:sz w:val="28"/>
                <w:szCs w:val="28"/>
              </w:rPr>
            </w:pPr>
            <w:r w:rsidRPr="001469D1">
              <w:rPr>
                <w:color w:val="000000"/>
                <w:sz w:val="28"/>
                <w:szCs w:val="28"/>
              </w:rPr>
              <w:t>10102010011000110</w:t>
            </w:r>
          </w:p>
        </w:tc>
        <w:tc>
          <w:tcPr>
            <w:tcW w:w="6804" w:type="dxa"/>
          </w:tcPr>
          <w:p w:rsidR="00F5367C" w:rsidRPr="001469D1" w:rsidRDefault="00F5367C" w:rsidP="00FA3042">
            <w:pPr>
              <w:rPr>
                <w:color w:val="000000"/>
              </w:rPr>
            </w:pPr>
            <w:r w:rsidRPr="001469D1">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F5367C" w:rsidTr="00FA3042">
        <w:trPr>
          <w:trHeight w:val="257"/>
          <w:tblHeader/>
        </w:trPr>
        <w:tc>
          <w:tcPr>
            <w:tcW w:w="1287" w:type="dxa"/>
            <w:tcBorders>
              <w:top w:val="single" w:sz="4" w:space="0" w:color="auto"/>
              <w:left w:val="single" w:sz="4" w:space="0" w:color="auto"/>
              <w:bottom w:val="single" w:sz="4" w:space="0" w:color="auto"/>
              <w:right w:val="single" w:sz="4" w:space="0" w:color="auto"/>
            </w:tcBorders>
          </w:tcPr>
          <w:p w:rsidR="00F5367C" w:rsidRDefault="00F5367C" w:rsidP="00FA3042">
            <w:pPr>
              <w:jc w:val="center"/>
              <w:rPr>
                <w:snapToGrid w:val="0"/>
                <w:color w:val="000000"/>
              </w:rPr>
            </w:pPr>
            <w:r>
              <w:rPr>
                <w:snapToGrid w:val="0"/>
                <w:color w:val="000000"/>
              </w:rPr>
              <w:t>182</w:t>
            </w:r>
          </w:p>
        </w:tc>
        <w:tc>
          <w:tcPr>
            <w:tcW w:w="2552" w:type="dxa"/>
            <w:tcBorders>
              <w:top w:val="single" w:sz="4" w:space="0" w:color="auto"/>
              <w:left w:val="single" w:sz="4" w:space="0" w:color="auto"/>
              <w:bottom w:val="single" w:sz="4" w:space="0" w:color="auto"/>
            </w:tcBorders>
          </w:tcPr>
          <w:p w:rsidR="00F5367C" w:rsidRPr="001469D1" w:rsidRDefault="00F5367C" w:rsidP="00FA3042">
            <w:pPr>
              <w:rPr>
                <w:color w:val="000000"/>
                <w:sz w:val="28"/>
                <w:szCs w:val="28"/>
              </w:rPr>
            </w:pPr>
            <w:r w:rsidRPr="001469D1">
              <w:rPr>
                <w:color w:val="000000"/>
                <w:sz w:val="28"/>
                <w:szCs w:val="28"/>
              </w:rPr>
              <w:t>10102010012100110</w:t>
            </w:r>
          </w:p>
        </w:tc>
        <w:tc>
          <w:tcPr>
            <w:tcW w:w="6804" w:type="dxa"/>
          </w:tcPr>
          <w:p w:rsidR="00F5367C" w:rsidRPr="001469D1" w:rsidRDefault="00F5367C" w:rsidP="00FA3042">
            <w:pPr>
              <w:rPr>
                <w:color w:val="000000"/>
              </w:rPr>
            </w:pPr>
            <w:r w:rsidRPr="001469D1">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w:t>
            </w:r>
            <w:r>
              <w:rPr>
                <w:color w:val="000000"/>
              </w:rPr>
              <w:t>и</w:t>
            </w:r>
          </w:p>
        </w:tc>
      </w:tr>
      <w:tr w:rsidR="00F5367C" w:rsidTr="00FA3042">
        <w:trPr>
          <w:trHeight w:val="257"/>
          <w:tblHeader/>
        </w:trPr>
        <w:tc>
          <w:tcPr>
            <w:tcW w:w="1287" w:type="dxa"/>
            <w:tcBorders>
              <w:top w:val="single" w:sz="4" w:space="0" w:color="auto"/>
              <w:left w:val="single" w:sz="4" w:space="0" w:color="auto"/>
              <w:bottom w:val="single" w:sz="4" w:space="0" w:color="auto"/>
              <w:right w:val="single" w:sz="4" w:space="0" w:color="auto"/>
            </w:tcBorders>
          </w:tcPr>
          <w:p w:rsidR="00F5367C" w:rsidRDefault="00F5367C" w:rsidP="00FA3042">
            <w:pPr>
              <w:jc w:val="center"/>
              <w:rPr>
                <w:snapToGrid w:val="0"/>
                <w:color w:val="000000"/>
              </w:rPr>
            </w:pPr>
            <w:r>
              <w:rPr>
                <w:snapToGrid w:val="0"/>
                <w:color w:val="000000"/>
              </w:rPr>
              <w:t>182</w:t>
            </w:r>
          </w:p>
        </w:tc>
        <w:tc>
          <w:tcPr>
            <w:tcW w:w="2552" w:type="dxa"/>
            <w:tcBorders>
              <w:top w:val="single" w:sz="4" w:space="0" w:color="auto"/>
              <w:left w:val="single" w:sz="4" w:space="0" w:color="auto"/>
              <w:bottom w:val="single" w:sz="4" w:space="0" w:color="auto"/>
            </w:tcBorders>
          </w:tcPr>
          <w:p w:rsidR="00F5367C" w:rsidRPr="001469D1" w:rsidRDefault="00F5367C" w:rsidP="00FA3042">
            <w:pPr>
              <w:rPr>
                <w:color w:val="000000"/>
                <w:sz w:val="28"/>
                <w:szCs w:val="28"/>
              </w:rPr>
            </w:pPr>
            <w:r w:rsidRPr="001469D1">
              <w:rPr>
                <w:color w:val="000000"/>
                <w:sz w:val="28"/>
                <w:szCs w:val="28"/>
              </w:rPr>
              <w:t>10102010013000110</w:t>
            </w:r>
          </w:p>
        </w:tc>
        <w:tc>
          <w:tcPr>
            <w:tcW w:w="6804" w:type="dxa"/>
          </w:tcPr>
          <w:p w:rsidR="00F5367C" w:rsidRPr="001469D1" w:rsidRDefault="00F5367C" w:rsidP="00FA3042">
            <w:pPr>
              <w:rPr>
                <w:color w:val="000000"/>
              </w:rPr>
            </w:pPr>
            <w:r w:rsidRPr="001469D1">
              <w:rPr>
                <w:color w:val="000000"/>
              </w:rPr>
              <w:t>Суммы денежных взысканий (штрафов) по налогу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F5367C" w:rsidTr="00FA3042">
        <w:trPr>
          <w:trHeight w:val="257"/>
          <w:tblHeader/>
        </w:trPr>
        <w:tc>
          <w:tcPr>
            <w:tcW w:w="1287" w:type="dxa"/>
            <w:tcBorders>
              <w:top w:val="single" w:sz="4" w:space="0" w:color="auto"/>
              <w:left w:val="single" w:sz="4" w:space="0" w:color="auto"/>
              <w:bottom w:val="single" w:sz="4" w:space="0" w:color="auto"/>
              <w:right w:val="single" w:sz="4" w:space="0" w:color="auto"/>
            </w:tcBorders>
          </w:tcPr>
          <w:p w:rsidR="00F5367C" w:rsidRDefault="00F5367C" w:rsidP="00FA3042">
            <w:pPr>
              <w:jc w:val="center"/>
              <w:rPr>
                <w:snapToGrid w:val="0"/>
                <w:color w:val="000000"/>
              </w:rPr>
            </w:pPr>
            <w:r>
              <w:rPr>
                <w:snapToGrid w:val="0"/>
                <w:color w:val="000000"/>
              </w:rPr>
              <w:t>182</w:t>
            </w:r>
          </w:p>
        </w:tc>
        <w:tc>
          <w:tcPr>
            <w:tcW w:w="2552" w:type="dxa"/>
            <w:tcBorders>
              <w:top w:val="single" w:sz="4" w:space="0" w:color="auto"/>
              <w:left w:val="single" w:sz="4" w:space="0" w:color="auto"/>
              <w:bottom w:val="single" w:sz="4" w:space="0" w:color="auto"/>
            </w:tcBorders>
          </w:tcPr>
          <w:p w:rsidR="00F5367C" w:rsidRPr="001469D1" w:rsidRDefault="00F5367C" w:rsidP="00FA3042">
            <w:pPr>
              <w:rPr>
                <w:color w:val="000000"/>
                <w:sz w:val="28"/>
                <w:szCs w:val="28"/>
              </w:rPr>
            </w:pPr>
            <w:r w:rsidRPr="001469D1">
              <w:rPr>
                <w:color w:val="000000"/>
                <w:sz w:val="28"/>
                <w:szCs w:val="28"/>
              </w:rPr>
              <w:t>10102030011000110</w:t>
            </w:r>
          </w:p>
        </w:tc>
        <w:tc>
          <w:tcPr>
            <w:tcW w:w="6804" w:type="dxa"/>
          </w:tcPr>
          <w:p w:rsidR="00F5367C" w:rsidRPr="001469D1" w:rsidRDefault="00F5367C" w:rsidP="00FA3042">
            <w:pPr>
              <w:rPr>
                <w:color w:val="000000"/>
              </w:rPr>
            </w:pPr>
            <w:r w:rsidRPr="001469D1">
              <w:rPr>
                <w:color w:val="000000"/>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r>
      <w:tr w:rsidR="00F5367C" w:rsidTr="00FA3042">
        <w:trPr>
          <w:trHeight w:val="257"/>
          <w:tblHeader/>
        </w:trPr>
        <w:tc>
          <w:tcPr>
            <w:tcW w:w="1287" w:type="dxa"/>
            <w:tcBorders>
              <w:top w:val="single" w:sz="4" w:space="0" w:color="auto"/>
              <w:left w:val="single" w:sz="4" w:space="0" w:color="auto"/>
              <w:bottom w:val="single" w:sz="4" w:space="0" w:color="auto"/>
              <w:right w:val="single" w:sz="4" w:space="0" w:color="auto"/>
            </w:tcBorders>
          </w:tcPr>
          <w:p w:rsidR="00F5367C" w:rsidRPr="003419B5" w:rsidRDefault="00F5367C" w:rsidP="00FA3042">
            <w:pPr>
              <w:jc w:val="center"/>
              <w:rPr>
                <w:snapToGrid w:val="0"/>
                <w:color w:val="000000"/>
                <w:sz w:val="28"/>
                <w:szCs w:val="28"/>
              </w:rPr>
            </w:pPr>
            <w:r>
              <w:rPr>
                <w:snapToGrid w:val="0"/>
                <w:color w:val="000000"/>
                <w:sz w:val="28"/>
                <w:szCs w:val="28"/>
              </w:rPr>
              <w:t>182</w:t>
            </w:r>
          </w:p>
        </w:tc>
        <w:tc>
          <w:tcPr>
            <w:tcW w:w="2552" w:type="dxa"/>
            <w:tcBorders>
              <w:top w:val="single" w:sz="4" w:space="0" w:color="auto"/>
              <w:left w:val="single" w:sz="4" w:space="0" w:color="auto"/>
              <w:bottom w:val="single" w:sz="4" w:space="0" w:color="auto"/>
            </w:tcBorders>
          </w:tcPr>
          <w:p w:rsidR="00F5367C" w:rsidRPr="003419B5" w:rsidRDefault="00F5367C" w:rsidP="00FA3042">
            <w:pPr>
              <w:rPr>
                <w:color w:val="000000"/>
                <w:sz w:val="28"/>
                <w:szCs w:val="28"/>
              </w:rPr>
            </w:pPr>
            <w:r w:rsidRPr="003419B5">
              <w:rPr>
                <w:color w:val="000000"/>
                <w:sz w:val="28"/>
                <w:szCs w:val="28"/>
              </w:rPr>
              <w:t>10102030012100110</w:t>
            </w:r>
          </w:p>
        </w:tc>
        <w:tc>
          <w:tcPr>
            <w:tcW w:w="6804" w:type="dxa"/>
          </w:tcPr>
          <w:p w:rsidR="00F5367C" w:rsidRPr="003419B5" w:rsidRDefault="00F5367C" w:rsidP="00FA3042">
            <w:pPr>
              <w:rPr>
                <w:color w:val="000000"/>
              </w:rPr>
            </w:pPr>
            <w:r w:rsidRPr="003419B5">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F5367C" w:rsidRPr="00BF0D5A" w:rsidTr="00FA3042">
        <w:trPr>
          <w:trHeight w:val="257"/>
          <w:tblHeader/>
        </w:trPr>
        <w:tc>
          <w:tcPr>
            <w:tcW w:w="1287" w:type="dxa"/>
            <w:tcBorders>
              <w:top w:val="single" w:sz="4" w:space="0" w:color="auto"/>
              <w:left w:val="single" w:sz="4" w:space="0" w:color="auto"/>
              <w:bottom w:val="single" w:sz="4" w:space="0" w:color="auto"/>
              <w:right w:val="single" w:sz="4" w:space="0" w:color="auto"/>
            </w:tcBorders>
          </w:tcPr>
          <w:p w:rsidR="00F5367C" w:rsidRPr="00063D81" w:rsidRDefault="00F5367C" w:rsidP="00FA3042">
            <w:pPr>
              <w:jc w:val="center"/>
              <w:rPr>
                <w:snapToGrid w:val="0"/>
                <w:color w:val="000000"/>
                <w:sz w:val="28"/>
                <w:szCs w:val="28"/>
              </w:rPr>
            </w:pPr>
            <w:r>
              <w:rPr>
                <w:snapToGrid w:val="0"/>
                <w:color w:val="000000"/>
                <w:sz w:val="28"/>
                <w:szCs w:val="28"/>
              </w:rPr>
              <w:t>182</w:t>
            </w:r>
          </w:p>
        </w:tc>
        <w:tc>
          <w:tcPr>
            <w:tcW w:w="2552" w:type="dxa"/>
            <w:tcBorders>
              <w:top w:val="single" w:sz="4" w:space="0" w:color="auto"/>
              <w:left w:val="single" w:sz="4" w:space="0" w:color="auto"/>
              <w:bottom w:val="single" w:sz="4" w:space="0" w:color="auto"/>
            </w:tcBorders>
          </w:tcPr>
          <w:p w:rsidR="00F5367C" w:rsidRPr="00063D81" w:rsidRDefault="00F5367C" w:rsidP="00FA3042">
            <w:pPr>
              <w:rPr>
                <w:color w:val="000000"/>
                <w:sz w:val="28"/>
                <w:szCs w:val="28"/>
              </w:rPr>
            </w:pPr>
            <w:r w:rsidRPr="00063D81">
              <w:rPr>
                <w:color w:val="000000"/>
                <w:sz w:val="28"/>
                <w:szCs w:val="28"/>
              </w:rPr>
              <w:t>10601030101000110</w:t>
            </w:r>
          </w:p>
        </w:tc>
        <w:tc>
          <w:tcPr>
            <w:tcW w:w="6804" w:type="dxa"/>
          </w:tcPr>
          <w:p w:rsidR="00F5367C" w:rsidRPr="00063D81" w:rsidRDefault="00F5367C" w:rsidP="00FA3042">
            <w:pPr>
              <w:rPr>
                <w:color w:val="000000"/>
              </w:rPr>
            </w:pPr>
            <w:r w:rsidRPr="00063D81">
              <w:rPr>
                <w:color w:val="000000"/>
              </w:rPr>
              <w:t>Налог на имущество физических лиц, взимаемый по ставкам, применяемым к объектам налогообложения, расположенным в границах поселений</w:t>
            </w:r>
          </w:p>
        </w:tc>
      </w:tr>
      <w:tr w:rsidR="00F5367C" w:rsidRPr="00BF0D5A" w:rsidTr="00FA3042">
        <w:trPr>
          <w:trHeight w:val="257"/>
          <w:tblHeader/>
        </w:trPr>
        <w:tc>
          <w:tcPr>
            <w:tcW w:w="1287" w:type="dxa"/>
            <w:tcBorders>
              <w:top w:val="single" w:sz="4" w:space="0" w:color="auto"/>
              <w:left w:val="single" w:sz="4" w:space="0" w:color="auto"/>
              <w:bottom w:val="single" w:sz="4" w:space="0" w:color="auto"/>
              <w:right w:val="single" w:sz="4" w:space="0" w:color="auto"/>
            </w:tcBorders>
          </w:tcPr>
          <w:p w:rsidR="00F5367C" w:rsidRPr="00063D81" w:rsidRDefault="00F5367C" w:rsidP="00FA3042">
            <w:pPr>
              <w:jc w:val="center"/>
              <w:rPr>
                <w:snapToGrid w:val="0"/>
                <w:color w:val="000000"/>
                <w:sz w:val="28"/>
                <w:szCs w:val="28"/>
              </w:rPr>
            </w:pPr>
            <w:r>
              <w:rPr>
                <w:snapToGrid w:val="0"/>
                <w:color w:val="000000"/>
                <w:sz w:val="28"/>
                <w:szCs w:val="28"/>
              </w:rPr>
              <w:t>182</w:t>
            </w:r>
          </w:p>
        </w:tc>
        <w:tc>
          <w:tcPr>
            <w:tcW w:w="2552" w:type="dxa"/>
            <w:tcBorders>
              <w:top w:val="single" w:sz="4" w:space="0" w:color="auto"/>
              <w:left w:val="single" w:sz="4" w:space="0" w:color="auto"/>
              <w:bottom w:val="single" w:sz="4" w:space="0" w:color="auto"/>
            </w:tcBorders>
          </w:tcPr>
          <w:p w:rsidR="00F5367C" w:rsidRPr="00063D81" w:rsidRDefault="00F5367C" w:rsidP="00FA3042">
            <w:pPr>
              <w:rPr>
                <w:color w:val="000000"/>
                <w:sz w:val="28"/>
                <w:szCs w:val="28"/>
              </w:rPr>
            </w:pPr>
            <w:r w:rsidRPr="00063D81">
              <w:rPr>
                <w:color w:val="000000"/>
                <w:sz w:val="28"/>
                <w:szCs w:val="28"/>
              </w:rPr>
              <w:t>10601030102100110</w:t>
            </w:r>
          </w:p>
        </w:tc>
        <w:tc>
          <w:tcPr>
            <w:tcW w:w="6804" w:type="dxa"/>
          </w:tcPr>
          <w:p w:rsidR="00F5367C" w:rsidRPr="00063D81" w:rsidRDefault="00F5367C" w:rsidP="00FA3042">
            <w:pPr>
              <w:rPr>
                <w:color w:val="000000"/>
              </w:rPr>
            </w:pPr>
            <w:r w:rsidRPr="00063D81">
              <w:rPr>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r>
      <w:tr w:rsidR="00F5367C" w:rsidTr="00FA3042">
        <w:trPr>
          <w:trHeight w:val="257"/>
          <w:tblHeader/>
        </w:trPr>
        <w:tc>
          <w:tcPr>
            <w:tcW w:w="1287" w:type="dxa"/>
            <w:tcBorders>
              <w:top w:val="single" w:sz="4" w:space="0" w:color="auto"/>
              <w:left w:val="single" w:sz="4" w:space="0" w:color="auto"/>
              <w:bottom w:val="single" w:sz="4" w:space="0" w:color="auto"/>
              <w:right w:val="single" w:sz="4" w:space="0" w:color="auto"/>
            </w:tcBorders>
          </w:tcPr>
          <w:p w:rsidR="00F5367C" w:rsidRPr="003419B5" w:rsidRDefault="00F5367C" w:rsidP="00FA3042">
            <w:pPr>
              <w:jc w:val="center"/>
              <w:rPr>
                <w:snapToGrid w:val="0"/>
                <w:color w:val="000000"/>
                <w:sz w:val="28"/>
                <w:szCs w:val="28"/>
              </w:rPr>
            </w:pPr>
            <w:r>
              <w:rPr>
                <w:snapToGrid w:val="0"/>
                <w:color w:val="000000"/>
                <w:sz w:val="28"/>
                <w:szCs w:val="28"/>
              </w:rPr>
              <w:lastRenderedPageBreak/>
              <w:t>182</w:t>
            </w:r>
          </w:p>
        </w:tc>
        <w:tc>
          <w:tcPr>
            <w:tcW w:w="2552" w:type="dxa"/>
            <w:tcBorders>
              <w:top w:val="single" w:sz="4" w:space="0" w:color="auto"/>
              <w:left w:val="single" w:sz="4" w:space="0" w:color="auto"/>
              <w:bottom w:val="single" w:sz="4" w:space="0" w:color="auto"/>
            </w:tcBorders>
          </w:tcPr>
          <w:p w:rsidR="00F5367C" w:rsidRPr="003419B5" w:rsidRDefault="00F5367C" w:rsidP="00FA3042">
            <w:pPr>
              <w:rPr>
                <w:color w:val="000000"/>
                <w:sz w:val="28"/>
                <w:szCs w:val="28"/>
              </w:rPr>
            </w:pPr>
            <w:r w:rsidRPr="003419B5">
              <w:rPr>
                <w:color w:val="000000"/>
                <w:sz w:val="28"/>
                <w:szCs w:val="28"/>
              </w:rPr>
              <w:t>10606033101000110</w:t>
            </w:r>
          </w:p>
        </w:tc>
        <w:tc>
          <w:tcPr>
            <w:tcW w:w="6804" w:type="dxa"/>
          </w:tcPr>
          <w:p w:rsidR="00F5367C" w:rsidRPr="003419B5" w:rsidRDefault="00F5367C" w:rsidP="00FA3042">
            <w:pPr>
              <w:rPr>
                <w:color w:val="000000"/>
              </w:rPr>
            </w:pPr>
            <w:r w:rsidRPr="003419B5">
              <w:rPr>
                <w:color w:val="000000"/>
              </w:rPr>
              <w:t>Земельный налог с организаций, обладающих земельным участком, расположенным в границах сельских поселений</w:t>
            </w:r>
          </w:p>
        </w:tc>
      </w:tr>
      <w:tr w:rsidR="00F5367C" w:rsidTr="00FA3042">
        <w:trPr>
          <w:trHeight w:val="257"/>
          <w:tblHeader/>
        </w:trPr>
        <w:tc>
          <w:tcPr>
            <w:tcW w:w="1287" w:type="dxa"/>
            <w:tcBorders>
              <w:top w:val="single" w:sz="4" w:space="0" w:color="auto"/>
              <w:left w:val="single" w:sz="4" w:space="0" w:color="auto"/>
              <w:bottom w:val="single" w:sz="4" w:space="0" w:color="auto"/>
              <w:right w:val="single" w:sz="4" w:space="0" w:color="auto"/>
            </w:tcBorders>
          </w:tcPr>
          <w:p w:rsidR="00F5367C" w:rsidRPr="003419B5" w:rsidRDefault="00F5367C" w:rsidP="00FA3042">
            <w:pPr>
              <w:jc w:val="center"/>
              <w:rPr>
                <w:snapToGrid w:val="0"/>
                <w:color w:val="000000"/>
                <w:sz w:val="28"/>
                <w:szCs w:val="28"/>
              </w:rPr>
            </w:pPr>
            <w:r>
              <w:rPr>
                <w:snapToGrid w:val="0"/>
                <w:color w:val="000000"/>
                <w:sz w:val="28"/>
                <w:szCs w:val="28"/>
              </w:rPr>
              <w:t>182</w:t>
            </w:r>
          </w:p>
        </w:tc>
        <w:tc>
          <w:tcPr>
            <w:tcW w:w="2552" w:type="dxa"/>
            <w:tcBorders>
              <w:top w:val="single" w:sz="4" w:space="0" w:color="auto"/>
              <w:left w:val="single" w:sz="4" w:space="0" w:color="auto"/>
              <w:bottom w:val="single" w:sz="4" w:space="0" w:color="auto"/>
            </w:tcBorders>
          </w:tcPr>
          <w:p w:rsidR="00F5367C" w:rsidRPr="003419B5" w:rsidRDefault="00F5367C" w:rsidP="00FA3042">
            <w:pPr>
              <w:rPr>
                <w:color w:val="000000"/>
                <w:sz w:val="28"/>
                <w:szCs w:val="28"/>
              </w:rPr>
            </w:pPr>
            <w:r w:rsidRPr="003419B5">
              <w:rPr>
                <w:color w:val="000000"/>
                <w:sz w:val="28"/>
                <w:szCs w:val="28"/>
              </w:rPr>
              <w:t>10606033102100110</w:t>
            </w:r>
          </w:p>
        </w:tc>
        <w:tc>
          <w:tcPr>
            <w:tcW w:w="6804" w:type="dxa"/>
          </w:tcPr>
          <w:p w:rsidR="00F5367C" w:rsidRPr="003419B5" w:rsidRDefault="00F5367C" w:rsidP="00FA3042">
            <w:pPr>
              <w:rPr>
                <w:color w:val="000000"/>
              </w:rPr>
            </w:pPr>
            <w:r w:rsidRPr="003419B5">
              <w:rPr>
                <w:color w:val="000000"/>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r>
      <w:tr w:rsidR="00F5367C" w:rsidTr="00FA3042">
        <w:trPr>
          <w:trHeight w:val="257"/>
          <w:tblHeader/>
        </w:trPr>
        <w:tc>
          <w:tcPr>
            <w:tcW w:w="1287" w:type="dxa"/>
            <w:tcBorders>
              <w:top w:val="single" w:sz="4" w:space="0" w:color="auto"/>
              <w:left w:val="single" w:sz="4" w:space="0" w:color="auto"/>
              <w:bottom w:val="single" w:sz="4" w:space="0" w:color="auto"/>
              <w:right w:val="single" w:sz="4" w:space="0" w:color="auto"/>
            </w:tcBorders>
          </w:tcPr>
          <w:p w:rsidR="00F5367C" w:rsidRPr="003419B5" w:rsidRDefault="00F5367C" w:rsidP="00FA3042">
            <w:pPr>
              <w:jc w:val="center"/>
              <w:rPr>
                <w:snapToGrid w:val="0"/>
                <w:color w:val="000000"/>
                <w:sz w:val="28"/>
                <w:szCs w:val="28"/>
              </w:rPr>
            </w:pPr>
            <w:r>
              <w:rPr>
                <w:snapToGrid w:val="0"/>
                <w:color w:val="000000"/>
                <w:sz w:val="28"/>
                <w:szCs w:val="28"/>
              </w:rPr>
              <w:t>182</w:t>
            </w:r>
          </w:p>
        </w:tc>
        <w:tc>
          <w:tcPr>
            <w:tcW w:w="2552" w:type="dxa"/>
            <w:tcBorders>
              <w:top w:val="single" w:sz="4" w:space="0" w:color="auto"/>
              <w:left w:val="single" w:sz="4" w:space="0" w:color="auto"/>
              <w:bottom w:val="single" w:sz="4" w:space="0" w:color="auto"/>
            </w:tcBorders>
          </w:tcPr>
          <w:p w:rsidR="00F5367C" w:rsidRPr="003419B5" w:rsidRDefault="00F5367C" w:rsidP="00FA3042">
            <w:pPr>
              <w:rPr>
                <w:color w:val="000000"/>
                <w:sz w:val="28"/>
                <w:szCs w:val="28"/>
              </w:rPr>
            </w:pPr>
            <w:r w:rsidRPr="003419B5">
              <w:rPr>
                <w:color w:val="000000"/>
                <w:sz w:val="28"/>
                <w:szCs w:val="28"/>
              </w:rPr>
              <w:t>10606043101000110</w:t>
            </w:r>
          </w:p>
        </w:tc>
        <w:tc>
          <w:tcPr>
            <w:tcW w:w="6804" w:type="dxa"/>
          </w:tcPr>
          <w:p w:rsidR="00F5367C" w:rsidRPr="003419B5" w:rsidRDefault="00F5367C" w:rsidP="00FA3042">
            <w:pPr>
              <w:rPr>
                <w:color w:val="000000"/>
              </w:rPr>
            </w:pPr>
            <w:r w:rsidRPr="003419B5">
              <w:rPr>
                <w:color w:val="000000"/>
              </w:rPr>
              <w:t>Земельный налог с физических лиц, обладающих земельным участком, расположенным в границах сельских поселений</w:t>
            </w:r>
          </w:p>
        </w:tc>
      </w:tr>
      <w:tr w:rsidR="00F5367C" w:rsidTr="00FA3042">
        <w:trPr>
          <w:trHeight w:val="257"/>
          <w:tblHeader/>
        </w:trPr>
        <w:tc>
          <w:tcPr>
            <w:tcW w:w="1287" w:type="dxa"/>
            <w:tcBorders>
              <w:top w:val="single" w:sz="4" w:space="0" w:color="auto"/>
              <w:left w:val="single" w:sz="4" w:space="0" w:color="auto"/>
              <w:bottom w:val="single" w:sz="4" w:space="0" w:color="auto"/>
              <w:right w:val="single" w:sz="4" w:space="0" w:color="auto"/>
            </w:tcBorders>
          </w:tcPr>
          <w:p w:rsidR="00F5367C" w:rsidRPr="003419B5" w:rsidRDefault="00F5367C" w:rsidP="00FA3042">
            <w:pPr>
              <w:jc w:val="center"/>
              <w:rPr>
                <w:snapToGrid w:val="0"/>
                <w:color w:val="000000"/>
                <w:sz w:val="28"/>
                <w:szCs w:val="28"/>
              </w:rPr>
            </w:pPr>
            <w:r>
              <w:rPr>
                <w:snapToGrid w:val="0"/>
                <w:color w:val="000000"/>
                <w:sz w:val="28"/>
                <w:szCs w:val="28"/>
              </w:rPr>
              <w:t>182</w:t>
            </w:r>
          </w:p>
        </w:tc>
        <w:tc>
          <w:tcPr>
            <w:tcW w:w="2552" w:type="dxa"/>
            <w:tcBorders>
              <w:top w:val="single" w:sz="4" w:space="0" w:color="auto"/>
              <w:left w:val="single" w:sz="4" w:space="0" w:color="auto"/>
              <w:bottom w:val="single" w:sz="4" w:space="0" w:color="auto"/>
            </w:tcBorders>
          </w:tcPr>
          <w:p w:rsidR="00F5367C" w:rsidRPr="003419B5" w:rsidRDefault="00F5367C" w:rsidP="00FA3042">
            <w:pPr>
              <w:rPr>
                <w:color w:val="000000"/>
                <w:sz w:val="28"/>
                <w:szCs w:val="28"/>
              </w:rPr>
            </w:pPr>
            <w:r w:rsidRPr="003419B5">
              <w:rPr>
                <w:color w:val="000000"/>
                <w:sz w:val="28"/>
                <w:szCs w:val="28"/>
              </w:rPr>
              <w:t>10606043101000110</w:t>
            </w:r>
          </w:p>
        </w:tc>
        <w:tc>
          <w:tcPr>
            <w:tcW w:w="6804" w:type="dxa"/>
          </w:tcPr>
          <w:p w:rsidR="00F5367C" w:rsidRPr="003419B5" w:rsidRDefault="00F5367C" w:rsidP="00FA3042">
            <w:pPr>
              <w:rPr>
                <w:color w:val="000000"/>
              </w:rPr>
            </w:pPr>
            <w:r w:rsidRPr="003419B5">
              <w:rPr>
                <w:color w:val="000000"/>
              </w:rPr>
              <w:t>Земельный налог с физических лиц, обладающих земельным участком, расположенным в границах сельских поселений</w:t>
            </w:r>
          </w:p>
        </w:tc>
      </w:tr>
      <w:tr w:rsidR="00F5367C" w:rsidTr="00FA3042">
        <w:trPr>
          <w:trHeight w:val="257"/>
          <w:tblHeader/>
        </w:trPr>
        <w:tc>
          <w:tcPr>
            <w:tcW w:w="1287" w:type="dxa"/>
            <w:tcBorders>
              <w:top w:val="single" w:sz="4" w:space="0" w:color="auto"/>
              <w:left w:val="single" w:sz="4" w:space="0" w:color="auto"/>
              <w:bottom w:val="single" w:sz="4" w:space="0" w:color="auto"/>
              <w:right w:val="single" w:sz="4" w:space="0" w:color="auto"/>
            </w:tcBorders>
          </w:tcPr>
          <w:p w:rsidR="00F5367C" w:rsidRPr="003419B5" w:rsidRDefault="00F5367C" w:rsidP="00FA3042">
            <w:pPr>
              <w:jc w:val="center"/>
              <w:rPr>
                <w:snapToGrid w:val="0"/>
                <w:color w:val="000000"/>
                <w:sz w:val="28"/>
                <w:szCs w:val="28"/>
              </w:rPr>
            </w:pPr>
            <w:r>
              <w:rPr>
                <w:snapToGrid w:val="0"/>
                <w:color w:val="000000"/>
                <w:sz w:val="28"/>
                <w:szCs w:val="28"/>
              </w:rPr>
              <w:t>182</w:t>
            </w:r>
          </w:p>
        </w:tc>
        <w:tc>
          <w:tcPr>
            <w:tcW w:w="2552" w:type="dxa"/>
            <w:tcBorders>
              <w:top w:val="single" w:sz="4" w:space="0" w:color="auto"/>
              <w:left w:val="single" w:sz="4" w:space="0" w:color="auto"/>
              <w:bottom w:val="single" w:sz="4" w:space="0" w:color="auto"/>
            </w:tcBorders>
          </w:tcPr>
          <w:p w:rsidR="00F5367C" w:rsidRPr="003419B5" w:rsidRDefault="00F5367C" w:rsidP="00FA3042">
            <w:pPr>
              <w:rPr>
                <w:color w:val="000000"/>
                <w:sz w:val="28"/>
                <w:szCs w:val="28"/>
              </w:rPr>
            </w:pPr>
            <w:r w:rsidRPr="003419B5">
              <w:rPr>
                <w:color w:val="000000"/>
                <w:sz w:val="28"/>
                <w:szCs w:val="28"/>
              </w:rPr>
              <w:t>10606043102100110</w:t>
            </w:r>
          </w:p>
        </w:tc>
        <w:tc>
          <w:tcPr>
            <w:tcW w:w="6804" w:type="dxa"/>
          </w:tcPr>
          <w:p w:rsidR="00F5367C" w:rsidRPr="003419B5" w:rsidRDefault="00F5367C" w:rsidP="00FA3042">
            <w:pPr>
              <w:rPr>
                <w:color w:val="000000"/>
              </w:rPr>
            </w:pPr>
            <w:r>
              <w:rPr>
                <w:color w:val="000000"/>
              </w:rPr>
              <w:t>З</w:t>
            </w:r>
            <w:r w:rsidRPr="003419B5">
              <w:rPr>
                <w:color w:val="000000"/>
              </w:rPr>
              <w:t>емельный налог с физических лиц, обладающих земельным участком, расположенным в границах сельских поселений</w:t>
            </w:r>
          </w:p>
        </w:tc>
      </w:tr>
      <w:tr w:rsidR="00F5367C" w:rsidTr="00FA3042">
        <w:trPr>
          <w:trHeight w:val="257"/>
          <w:tblHeader/>
        </w:trPr>
        <w:tc>
          <w:tcPr>
            <w:tcW w:w="10643" w:type="dxa"/>
            <w:gridSpan w:val="3"/>
            <w:tcBorders>
              <w:top w:val="single" w:sz="4" w:space="0" w:color="auto"/>
              <w:left w:val="single" w:sz="4" w:space="0" w:color="auto"/>
              <w:bottom w:val="single" w:sz="4" w:space="0" w:color="auto"/>
            </w:tcBorders>
          </w:tcPr>
          <w:p w:rsidR="00F5367C" w:rsidRPr="00072E11" w:rsidRDefault="00F5367C" w:rsidP="00FA3042">
            <w:pPr>
              <w:jc w:val="center"/>
              <w:rPr>
                <w:b/>
                <w:snapToGrid w:val="0"/>
                <w:color w:val="000000"/>
                <w:sz w:val="28"/>
                <w:szCs w:val="28"/>
              </w:rPr>
            </w:pPr>
            <w:proofErr w:type="spellStart"/>
            <w:r>
              <w:rPr>
                <w:b/>
                <w:snapToGrid w:val="0"/>
                <w:color w:val="000000"/>
                <w:sz w:val="28"/>
                <w:szCs w:val="28"/>
              </w:rPr>
              <w:t>Юркинская</w:t>
            </w:r>
            <w:proofErr w:type="spellEnd"/>
            <w:r w:rsidRPr="00072E11">
              <w:rPr>
                <w:b/>
                <w:snapToGrid w:val="0"/>
                <w:color w:val="000000"/>
                <w:sz w:val="28"/>
                <w:szCs w:val="28"/>
              </w:rPr>
              <w:t xml:space="preserve"> сельская администрация Юринского района Республики Марий Эл</w:t>
            </w:r>
          </w:p>
        </w:tc>
      </w:tr>
      <w:tr w:rsidR="00F5367C" w:rsidTr="00FA3042">
        <w:trPr>
          <w:trHeight w:val="257"/>
          <w:tblHeader/>
        </w:trPr>
        <w:tc>
          <w:tcPr>
            <w:tcW w:w="1287" w:type="dxa"/>
            <w:tcBorders>
              <w:top w:val="single" w:sz="4" w:space="0" w:color="auto"/>
              <w:left w:val="single" w:sz="4" w:space="0" w:color="auto"/>
              <w:bottom w:val="single" w:sz="4" w:space="0" w:color="auto"/>
              <w:right w:val="single" w:sz="4" w:space="0" w:color="auto"/>
            </w:tcBorders>
          </w:tcPr>
          <w:p w:rsidR="00F5367C" w:rsidRPr="003419B5" w:rsidRDefault="00F5367C" w:rsidP="00FA3042">
            <w:pPr>
              <w:jc w:val="center"/>
              <w:rPr>
                <w:snapToGrid w:val="0"/>
                <w:color w:val="000000"/>
                <w:sz w:val="28"/>
                <w:szCs w:val="28"/>
              </w:rPr>
            </w:pPr>
            <w:r>
              <w:rPr>
                <w:snapToGrid w:val="0"/>
                <w:color w:val="000000"/>
                <w:sz w:val="28"/>
                <w:szCs w:val="28"/>
              </w:rPr>
              <w:t>933</w:t>
            </w:r>
          </w:p>
        </w:tc>
        <w:tc>
          <w:tcPr>
            <w:tcW w:w="2552" w:type="dxa"/>
            <w:tcBorders>
              <w:top w:val="single" w:sz="4" w:space="0" w:color="auto"/>
              <w:left w:val="single" w:sz="4" w:space="0" w:color="auto"/>
              <w:bottom w:val="single" w:sz="4" w:space="0" w:color="auto"/>
            </w:tcBorders>
          </w:tcPr>
          <w:p w:rsidR="00F5367C" w:rsidRPr="004376FC" w:rsidRDefault="00F5367C" w:rsidP="00FA3042">
            <w:pPr>
              <w:rPr>
                <w:color w:val="000000"/>
                <w:sz w:val="16"/>
                <w:szCs w:val="16"/>
              </w:rPr>
            </w:pPr>
            <w:r w:rsidRPr="004376FC">
              <w:rPr>
                <w:color w:val="000000"/>
                <w:sz w:val="28"/>
                <w:szCs w:val="28"/>
              </w:rPr>
              <w:t>10804020011000110</w:t>
            </w:r>
          </w:p>
        </w:tc>
        <w:tc>
          <w:tcPr>
            <w:tcW w:w="6804" w:type="dxa"/>
          </w:tcPr>
          <w:p w:rsidR="00F5367C" w:rsidRPr="003419B5" w:rsidRDefault="00F5367C" w:rsidP="00FA3042">
            <w:pPr>
              <w:rPr>
                <w:color w:val="000000"/>
              </w:rPr>
            </w:pPr>
            <w:r w:rsidRPr="004376FC">
              <w:rPr>
                <w:color w:val="000000"/>
              </w:rPr>
              <w:t>Государственная пош</w:t>
            </w:r>
            <w:r>
              <w:rPr>
                <w:color w:val="000000"/>
              </w:rPr>
              <w:t>л</w:t>
            </w:r>
            <w:r w:rsidRPr="004376FC">
              <w:rPr>
                <w:color w:val="000000"/>
              </w:rPr>
              <w:t>ина за совершение нотариальных действий должностными лицами органов местного самоуправления, уполномоченными в соответствии законодательными актами Российской Федерации на совершение нотариальных действий</w:t>
            </w:r>
          </w:p>
        </w:tc>
      </w:tr>
      <w:tr w:rsidR="00F5367C" w:rsidTr="00FA3042">
        <w:trPr>
          <w:trHeight w:val="257"/>
          <w:tblHeader/>
        </w:trPr>
        <w:tc>
          <w:tcPr>
            <w:tcW w:w="1287" w:type="dxa"/>
            <w:tcBorders>
              <w:top w:val="single" w:sz="4" w:space="0" w:color="auto"/>
              <w:left w:val="single" w:sz="4" w:space="0" w:color="auto"/>
              <w:bottom w:val="single" w:sz="4" w:space="0" w:color="auto"/>
              <w:right w:val="single" w:sz="4" w:space="0" w:color="auto"/>
            </w:tcBorders>
          </w:tcPr>
          <w:p w:rsidR="00F5367C" w:rsidRDefault="00F5367C" w:rsidP="00FA3042">
            <w:pPr>
              <w:jc w:val="center"/>
              <w:rPr>
                <w:snapToGrid w:val="0"/>
                <w:color w:val="000000"/>
                <w:sz w:val="28"/>
                <w:szCs w:val="28"/>
              </w:rPr>
            </w:pPr>
            <w:r>
              <w:rPr>
                <w:snapToGrid w:val="0"/>
                <w:color w:val="000000"/>
                <w:sz w:val="28"/>
                <w:szCs w:val="28"/>
              </w:rPr>
              <w:t>933</w:t>
            </w:r>
          </w:p>
        </w:tc>
        <w:tc>
          <w:tcPr>
            <w:tcW w:w="2552" w:type="dxa"/>
            <w:tcBorders>
              <w:top w:val="single" w:sz="4" w:space="0" w:color="auto"/>
              <w:left w:val="single" w:sz="4" w:space="0" w:color="auto"/>
              <w:bottom w:val="single" w:sz="4" w:space="0" w:color="auto"/>
            </w:tcBorders>
          </w:tcPr>
          <w:p w:rsidR="00F5367C" w:rsidRPr="00D9350B" w:rsidRDefault="00F5367C" w:rsidP="00FA3042">
            <w:pPr>
              <w:rPr>
                <w:color w:val="000000"/>
                <w:sz w:val="28"/>
                <w:szCs w:val="28"/>
              </w:rPr>
            </w:pPr>
            <w:r w:rsidRPr="00D9350B">
              <w:rPr>
                <w:color w:val="000000"/>
                <w:sz w:val="28"/>
                <w:szCs w:val="28"/>
              </w:rPr>
              <w:t>117010501</w:t>
            </w:r>
            <w:r>
              <w:rPr>
                <w:color w:val="000000"/>
                <w:sz w:val="28"/>
                <w:szCs w:val="28"/>
              </w:rPr>
              <w:t>0</w:t>
            </w:r>
            <w:r w:rsidRPr="00D9350B">
              <w:rPr>
                <w:color w:val="000000"/>
                <w:sz w:val="28"/>
                <w:szCs w:val="28"/>
              </w:rPr>
              <w:t>0000180</w:t>
            </w:r>
          </w:p>
        </w:tc>
        <w:tc>
          <w:tcPr>
            <w:tcW w:w="6804" w:type="dxa"/>
          </w:tcPr>
          <w:p w:rsidR="00F5367C" w:rsidRPr="002250EC" w:rsidRDefault="00F5367C" w:rsidP="00FA3042">
            <w:pPr>
              <w:rPr>
                <w:color w:val="000000"/>
              </w:rPr>
            </w:pPr>
            <w:r w:rsidRPr="002250EC">
              <w:rPr>
                <w:color w:val="000000"/>
              </w:rPr>
              <w:t xml:space="preserve">Невыясненные поступления, зачисляемые в бюджеты </w:t>
            </w:r>
            <w:r>
              <w:rPr>
                <w:color w:val="000000"/>
              </w:rPr>
              <w:t>сельских</w:t>
            </w:r>
            <w:r w:rsidRPr="002250EC">
              <w:rPr>
                <w:color w:val="000000"/>
              </w:rPr>
              <w:t xml:space="preserve"> поселений</w:t>
            </w:r>
          </w:p>
        </w:tc>
      </w:tr>
      <w:tr w:rsidR="00F5367C" w:rsidTr="00FA3042">
        <w:trPr>
          <w:trHeight w:val="257"/>
          <w:tblHeader/>
        </w:trPr>
        <w:tc>
          <w:tcPr>
            <w:tcW w:w="1287" w:type="dxa"/>
            <w:tcBorders>
              <w:top w:val="single" w:sz="4" w:space="0" w:color="auto"/>
              <w:left w:val="single" w:sz="4" w:space="0" w:color="auto"/>
              <w:bottom w:val="single" w:sz="4" w:space="0" w:color="auto"/>
              <w:right w:val="single" w:sz="4" w:space="0" w:color="auto"/>
            </w:tcBorders>
          </w:tcPr>
          <w:p w:rsidR="00F5367C" w:rsidRPr="003419B5" w:rsidRDefault="00F5367C" w:rsidP="00FA3042">
            <w:pPr>
              <w:jc w:val="center"/>
              <w:rPr>
                <w:snapToGrid w:val="0"/>
                <w:color w:val="000000"/>
                <w:sz w:val="28"/>
                <w:szCs w:val="28"/>
              </w:rPr>
            </w:pPr>
            <w:r>
              <w:rPr>
                <w:snapToGrid w:val="0"/>
                <w:color w:val="000000"/>
                <w:sz w:val="28"/>
                <w:szCs w:val="28"/>
              </w:rPr>
              <w:t>933</w:t>
            </w:r>
          </w:p>
        </w:tc>
        <w:tc>
          <w:tcPr>
            <w:tcW w:w="2552" w:type="dxa"/>
            <w:tcBorders>
              <w:top w:val="single" w:sz="4" w:space="0" w:color="auto"/>
              <w:left w:val="single" w:sz="4" w:space="0" w:color="auto"/>
              <w:bottom w:val="single" w:sz="4" w:space="0" w:color="auto"/>
            </w:tcBorders>
          </w:tcPr>
          <w:p w:rsidR="00F5367C" w:rsidRPr="003419B5" w:rsidRDefault="00F5367C" w:rsidP="00FA3042">
            <w:pPr>
              <w:rPr>
                <w:color w:val="000000"/>
                <w:sz w:val="28"/>
                <w:szCs w:val="28"/>
              </w:rPr>
            </w:pPr>
            <w:r w:rsidRPr="003419B5">
              <w:rPr>
                <w:color w:val="000000"/>
                <w:sz w:val="28"/>
                <w:szCs w:val="28"/>
              </w:rPr>
              <w:t>20235118100000150</w:t>
            </w:r>
          </w:p>
        </w:tc>
        <w:tc>
          <w:tcPr>
            <w:tcW w:w="6804" w:type="dxa"/>
          </w:tcPr>
          <w:p w:rsidR="00F5367C" w:rsidRPr="00A57482" w:rsidRDefault="00F5367C" w:rsidP="00FA3042">
            <w:pPr>
              <w:autoSpaceDE w:val="0"/>
              <w:autoSpaceDN w:val="0"/>
              <w:adjustRightInd w:val="0"/>
              <w:jc w:val="both"/>
              <w:rPr>
                <w:rFonts w:eastAsiaTheme="minorHAnsi"/>
                <w:lang w:eastAsia="en-US"/>
              </w:rPr>
            </w:pPr>
            <w:r w:rsidRPr="00A57482">
              <w:rPr>
                <w:rFonts w:eastAsiaTheme="minorHAnsi"/>
                <w:lang w:eastAsia="en-US"/>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p w:rsidR="00F5367C" w:rsidRPr="00241D18" w:rsidRDefault="00F5367C" w:rsidP="00FA3042">
            <w:pPr>
              <w:rPr>
                <w:color w:val="000000"/>
              </w:rPr>
            </w:pPr>
          </w:p>
        </w:tc>
      </w:tr>
      <w:tr w:rsidR="00F5367C" w:rsidRPr="002E06E9" w:rsidTr="00FA3042">
        <w:trPr>
          <w:trHeight w:val="257"/>
          <w:tblHeader/>
        </w:trPr>
        <w:tc>
          <w:tcPr>
            <w:tcW w:w="10643" w:type="dxa"/>
            <w:gridSpan w:val="3"/>
            <w:tcBorders>
              <w:top w:val="single" w:sz="4" w:space="0" w:color="auto"/>
              <w:left w:val="single" w:sz="4" w:space="0" w:color="auto"/>
              <w:bottom w:val="single" w:sz="4" w:space="0" w:color="auto"/>
            </w:tcBorders>
          </w:tcPr>
          <w:p w:rsidR="00F5367C" w:rsidRPr="002E06E9" w:rsidRDefault="00F5367C" w:rsidP="00FA3042">
            <w:pPr>
              <w:jc w:val="center"/>
              <w:rPr>
                <w:b/>
                <w:color w:val="000000"/>
                <w:sz w:val="28"/>
                <w:szCs w:val="28"/>
              </w:rPr>
            </w:pPr>
            <w:r w:rsidRPr="002E06E9">
              <w:rPr>
                <w:b/>
                <w:color w:val="000000"/>
                <w:sz w:val="28"/>
                <w:szCs w:val="28"/>
              </w:rPr>
              <w:t>Финансовое Управление администрации Юринского муниципального района Республики Марий Эл</w:t>
            </w:r>
          </w:p>
        </w:tc>
      </w:tr>
      <w:tr w:rsidR="00F5367C" w:rsidTr="00FA3042">
        <w:trPr>
          <w:trHeight w:val="257"/>
          <w:tblHeader/>
        </w:trPr>
        <w:tc>
          <w:tcPr>
            <w:tcW w:w="1287" w:type="dxa"/>
            <w:tcBorders>
              <w:top w:val="single" w:sz="4" w:space="0" w:color="auto"/>
              <w:left w:val="single" w:sz="4" w:space="0" w:color="auto"/>
              <w:bottom w:val="single" w:sz="4" w:space="0" w:color="auto"/>
              <w:right w:val="single" w:sz="4" w:space="0" w:color="auto"/>
            </w:tcBorders>
          </w:tcPr>
          <w:p w:rsidR="00F5367C" w:rsidRDefault="00F5367C" w:rsidP="00FA3042">
            <w:pPr>
              <w:jc w:val="center"/>
              <w:rPr>
                <w:snapToGrid w:val="0"/>
                <w:color w:val="000000"/>
                <w:sz w:val="28"/>
                <w:szCs w:val="28"/>
              </w:rPr>
            </w:pPr>
            <w:r>
              <w:rPr>
                <w:snapToGrid w:val="0"/>
                <w:color w:val="000000"/>
                <w:sz w:val="28"/>
                <w:szCs w:val="28"/>
              </w:rPr>
              <w:t>992</w:t>
            </w:r>
          </w:p>
        </w:tc>
        <w:tc>
          <w:tcPr>
            <w:tcW w:w="2552" w:type="dxa"/>
            <w:tcBorders>
              <w:top w:val="single" w:sz="4" w:space="0" w:color="auto"/>
              <w:left w:val="single" w:sz="4" w:space="0" w:color="auto"/>
              <w:bottom w:val="single" w:sz="4" w:space="0" w:color="auto"/>
            </w:tcBorders>
          </w:tcPr>
          <w:p w:rsidR="00F5367C" w:rsidRPr="002E06E9" w:rsidRDefault="00F5367C" w:rsidP="00FA3042">
            <w:pPr>
              <w:rPr>
                <w:color w:val="000000"/>
                <w:sz w:val="28"/>
                <w:szCs w:val="28"/>
              </w:rPr>
            </w:pPr>
            <w:r w:rsidRPr="002E06E9">
              <w:rPr>
                <w:color w:val="000000"/>
                <w:sz w:val="28"/>
                <w:szCs w:val="28"/>
              </w:rPr>
              <w:t>20216001100000150</w:t>
            </w:r>
          </w:p>
        </w:tc>
        <w:tc>
          <w:tcPr>
            <w:tcW w:w="6804" w:type="dxa"/>
          </w:tcPr>
          <w:p w:rsidR="00F5367C" w:rsidRPr="002E06E9" w:rsidRDefault="00F5367C" w:rsidP="00FA3042">
            <w:pPr>
              <w:rPr>
                <w:color w:val="000000"/>
              </w:rPr>
            </w:pPr>
            <w:r w:rsidRPr="002E06E9">
              <w:rPr>
                <w:color w:val="000000"/>
              </w:rPr>
              <w:t>Дотация бюджетам сельских поселений на выравнивание бюджетной обеспеченности из бюджетов муниципальных районов</w:t>
            </w:r>
          </w:p>
        </w:tc>
      </w:tr>
      <w:tr w:rsidR="00F5367C" w:rsidTr="00FA3042">
        <w:trPr>
          <w:trHeight w:val="257"/>
          <w:tblHeader/>
        </w:trPr>
        <w:tc>
          <w:tcPr>
            <w:tcW w:w="1287" w:type="dxa"/>
            <w:tcBorders>
              <w:top w:val="single" w:sz="4" w:space="0" w:color="auto"/>
              <w:left w:val="single" w:sz="4" w:space="0" w:color="auto"/>
              <w:bottom w:val="single" w:sz="4" w:space="0" w:color="auto"/>
              <w:right w:val="single" w:sz="4" w:space="0" w:color="auto"/>
            </w:tcBorders>
          </w:tcPr>
          <w:p w:rsidR="00F5367C" w:rsidRDefault="00F5367C" w:rsidP="00FA3042">
            <w:pPr>
              <w:jc w:val="center"/>
              <w:rPr>
                <w:snapToGrid w:val="0"/>
                <w:color w:val="000000"/>
                <w:sz w:val="28"/>
                <w:szCs w:val="28"/>
              </w:rPr>
            </w:pPr>
            <w:r>
              <w:rPr>
                <w:snapToGrid w:val="0"/>
                <w:color w:val="000000"/>
                <w:sz w:val="28"/>
                <w:szCs w:val="28"/>
              </w:rPr>
              <w:t>992</w:t>
            </w:r>
          </w:p>
        </w:tc>
        <w:tc>
          <w:tcPr>
            <w:tcW w:w="2552" w:type="dxa"/>
            <w:tcBorders>
              <w:top w:val="single" w:sz="4" w:space="0" w:color="auto"/>
              <w:left w:val="single" w:sz="4" w:space="0" w:color="auto"/>
              <w:bottom w:val="single" w:sz="4" w:space="0" w:color="auto"/>
            </w:tcBorders>
          </w:tcPr>
          <w:p w:rsidR="00F5367C" w:rsidRPr="002E06E9" w:rsidRDefault="00F5367C" w:rsidP="00FA3042">
            <w:pPr>
              <w:rPr>
                <w:color w:val="000000"/>
                <w:sz w:val="28"/>
                <w:szCs w:val="28"/>
              </w:rPr>
            </w:pPr>
            <w:r w:rsidRPr="002E06E9">
              <w:rPr>
                <w:color w:val="000000"/>
                <w:sz w:val="28"/>
                <w:szCs w:val="28"/>
              </w:rPr>
              <w:t>20240014100110150</w:t>
            </w:r>
          </w:p>
        </w:tc>
        <w:tc>
          <w:tcPr>
            <w:tcW w:w="6804" w:type="dxa"/>
          </w:tcPr>
          <w:p w:rsidR="00F5367C" w:rsidRPr="002E06E9" w:rsidRDefault="00F5367C" w:rsidP="00FA3042">
            <w:pPr>
              <w:rPr>
                <w:color w:val="000000"/>
              </w:rPr>
            </w:pPr>
            <w:r w:rsidRPr="002E06E9">
              <w:rPr>
                <w:color w:val="000000"/>
              </w:rPr>
              <w:t>Иные межбюджетные трансферты, передаваемые бюджетам сельских поселений из бюджетов муниципальных районов на строительство, реконструкцию, капитальный ремонт, ремонт и содержание автомобильных дорог общего пользования местного значения</w:t>
            </w:r>
          </w:p>
        </w:tc>
      </w:tr>
      <w:tr w:rsidR="00F5367C" w:rsidTr="00FA3042">
        <w:trPr>
          <w:trHeight w:val="257"/>
          <w:tblHeader/>
        </w:trPr>
        <w:tc>
          <w:tcPr>
            <w:tcW w:w="1287" w:type="dxa"/>
            <w:tcBorders>
              <w:top w:val="single" w:sz="4" w:space="0" w:color="auto"/>
              <w:left w:val="single" w:sz="4" w:space="0" w:color="auto"/>
              <w:bottom w:val="single" w:sz="4" w:space="0" w:color="auto"/>
              <w:right w:val="single" w:sz="4" w:space="0" w:color="auto"/>
            </w:tcBorders>
          </w:tcPr>
          <w:p w:rsidR="00F5367C" w:rsidRDefault="00F5367C" w:rsidP="00FA3042">
            <w:pPr>
              <w:jc w:val="center"/>
              <w:rPr>
                <w:snapToGrid w:val="0"/>
                <w:color w:val="000000"/>
                <w:sz w:val="28"/>
                <w:szCs w:val="28"/>
              </w:rPr>
            </w:pPr>
            <w:r>
              <w:rPr>
                <w:snapToGrid w:val="0"/>
                <w:color w:val="000000"/>
                <w:sz w:val="28"/>
                <w:szCs w:val="28"/>
              </w:rPr>
              <w:t>992</w:t>
            </w:r>
          </w:p>
        </w:tc>
        <w:tc>
          <w:tcPr>
            <w:tcW w:w="2552" w:type="dxa"/>
            <w:tcBorders>
              <w:top w:val="single" w:sz="4" w:space="0" w:color="auto"/>
              <w:left w:val="single" w:sz="4" w:space="0" w:color="auto"/>
              <w:bottom w:val="single" w:sz="4" w:space="0" w:color="auto"/>
            </w:tcBorders>
          </w:tcPr>
          <w:p w:rsidR="00F5367C" w:rsidRPr="002E06E9" w:rsidRDefault="00F5367C" w:rsidP="00FA3042">
            <w:pPr>
              <w:rPr>
                <w:color w:val="000000"/>
                <w:sz w:val="28"/>
                <w:szCs w:val="28"/>
              </w:rPr>
            </w:pPr>
            <w:r w:rsidRPr="002E06E9">
              <w:rPr>
                <w:color w:val="000000"/>
                <w:sz w:val="28"/>
                <w:szCs w:val="28"/>
              </w:rPr>
              <w:t>20240014100140150</w:t>
            </w:r>
          </w:p>
        </w:tc>
        <w:tc>
          <w:tcPr>
            <w:tcW w:w="6804" w:type="dxa"/>
          </w:tcPr>
          <w:p w:rsidR="00F5367C" w:rsidRPr="002E06E9" w:rsidRDefault="00F5367C" w:rsidP="00FA3042">
            <w:pPr>
              <w:rPr>
                <w:color w:val="000000"/>
              </w:rPr>
            </w:pPr>
            <w:r w:rsidRPr="002E06E9">
              <w:rPr>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(УДС)</w:t>
            </w:r>
          </w:p>
        </w:tc>
      </w:tr>
    </w:tbl>
    <w:p w:rsidR="00F5367C" w:rsidRDefault="00F5367C" w:rsidP="00F5367C"/>
    <w:p w:rsidR="00F5367C" w:rsidRDefault="00F5367C">
      <w:pPr>
        <w:rPr>
          <w:sz w:val="28"/>
          <w:szCs w:val="28"/>
        </w:rPr>
      </w:pPr>
    </w:p>
    <w:p w:rsidR="00F5367C" w:rsidRDefault="00F5367C">
      <w:pPr>
        <w:rPr>
          <w:sz w:val="28"/>
          <w:szCs w:val="28"/>
        </w:rPr>
      </w:pPr>
    </w:p>
    <w:p w:rsidR="00F5367C" w:rsidRDefault="00F5367C">
      <w:pPr>
        <w:rPr>
          <w:sz w:val="28"/>
          <w:szCs w:val="28"/>
        </w:rPr>
      </w:pPr>
    </w:p>
    <w:p w:rsidR="00F5367C" w:rsidRDefault="00F5367C">
      <w:pPr>
        <w:rPr>
          <w:sz w:val="28"/>
          <w:szCs w:val="28"/>
        </w:rPr>
      </w:pPr>
    </w:p>
    <w:p w:rsidR="00F5367C" w:rsidRDefault="00F5367C">
      <w:pPr>
        <w:rPr>
          <w:sz w:val="28"/>
          <w:szCs w:val="28"/>
        </w:rPr>
      </w:pPr>
    </w:p>
    <w:p w:rsidR="00F5367C" w:rsidRDefault="00F5367C">
      <w:pPr>
        <w:rPr>
          <w:sz w:val="28"/>
          <w:szCs w:val="28"/>
        </w:rPr>
      </w:pPr>
    </w:p>
    <w:p w:rsidR="00F5367C" w:rsidRDefault="00F5367C">
      <w:pPr>
        <w:rPr>
          <w:sz w:val="28"/>
          <w:szCs w:val="28"/>
        </w:rPr>
      </w:pPr>
    </w:p>
    <w:p w:rsidR="00F5367C" w:rsidRDefault="00F5367C">
      <w:pPr>
        <w:rPr>
          <w:sz w:val="28"/>
          <w:szCs w:val="28"/>
        </w:rPr>
      </w:pPr>
    </w:p>
    <w:p w:rsidR="00F5367C" w:rsidRDefault="00F5367C">
      <w:pPr>
        <w:rPr>
          <w:sz w:val="28"/>
          <w:szCs w:val="28"/>
        </w:rPr>
      </w:pPr>
    </w:p>
    <w:p w:rsidR="00F5367C" w:rsidRDefault="00F5367C">
      <w:pPr>
        <w:rPr>
          <w:sz w:val="28"/>
          <w:szCs w:val="28"/>
        </w:rPr>
      </w:pPr>
    </w:p>
    <w:p w:rsidR="00F5367C" w:rsidRDefault="00F5367C">
      <w:pPr>
        <w:rPr>
          <w:sz w:val="28"/>
          <w:szCs w:val="28"/>
        </w:rPr>
      </w:pPr>
    </w:p>
    <w:p w:rsidR="00F5367C" w:rsidRDefault="00F5367C">
      <w:pPr>
        <w:rPr>
          <w:sz w:val="28"/>
          <w:szCs w:val="28"/>
        </w:rPr>
      </w:pPr>
    </w:p>
    <w:p w:rsidR="00F5367C" w:rsidRDefault="00F5367C">
      <w:pPr>
        <w:rPr>
          <w:sz w:val="28"/>
          <w:szCs w:val="28"/>
        </w:rPr>
      </w:pPr>
    </w:p>
    <w:p w:rsidR="000E1C5F" w:rsidRDefault="000E1C5F" w:rsidP="000E1C5F">
      <w:pPr>
        <w:jc w:val="center"/>
        <w:rPr>
          <w:color w:val="111111"/>
          <w:sz w:val="28"/>
          <w:szCs w:val="28"/>
        </w:rPr>
      </w:pPr>
      <w:r>
        <w:rPr>
          <w:color w:val="111111"/>
          <w:sz w:val="28"/>
          <w:szCs w:val="28"/>
        </w:rPr>
        <w:lastRenderedPageBreak/>
        <w:t xml:space="preserve">                                                                   Приложение № 3</w:t>
      </w:r>
    </w:p>
    <w:p w:rsidR="000E1C5F" w:rsidRDefault="000E1C5F" w:rsidP="000E1C5F">
      <w:pPr>
        <w:pStyle w:val="a5"/>
        <w:shd w:val="clear" w:color="auto" w:fill="FDFDFD"/>
        <w:spacing w:before="0" w:beforeAutospacing="0" w:after="0" w:afterAutospacing="0"/>
        <w:jc w:val="center"/>
        <w:textAlignment w:val="baseline"/>
        <w:rPr>
          <w:color w:val="111111"/>
          <w:sz w:val="28"/>
          <w:szCs w:val="28"/>
        </w:rPr>
      </w:pPr>
      <w:r>
        <w:rPr>
          <w:color w:val="111111"/>
          <w:sz w:val="28"/>
          <w:szCs w:val="28"/>
        </w:rPr>
        <w:t xml:space="preserve">                                                                  к </w:t>
      </w:r>
      <w:r w:rsidRPr="00B02AAD">
        <w:rPr>
          <w:color w:val="111111"/>
          <w:sz w:val="28"/>
          <w:szCs w:val="28"/>
        </w:rPr>
        <w:t>постановлени</w:t>
      </w:r>
      <w:r>
        <w:rPr>
          <w:color w:val="111111"/>
          <w:sz w:val="28"/>
          <w:szCs w:val="28"/>
        </w:rPr>
        <w:t>ю</w:t>
      </w:r>
      <w:r w:rsidR="00D33968">
        <w:rPr>
          <w:color w:val="111111"/>
          <w:sz w:val="28"/>
          <w:szCs w:val="28"/>
        </w:rPr>
        <w:t xml:space="preserve"> </w:t>
      </w:r>
      <w:proofErr w:type="spellStart"/>
      <w:r>
        <w:rPr>
          <w:color w:val="111111"/>
          <w:sz w:val="28"/>
          <w:szCs w:val="28"/>
        </w:rPr>
        <w:t>Юркинской</w:t>
      </w:r>
      <w:proofErr w:type="spellEnd"/>
      <w:r w:rsidR="00D33968">
        <w:rPr>
          <w:color w:val="111111"/>
          <w:sz w:val="28"/>
          <w:szCs w:val="28"/>
        </w:rPr>
        <w:t xml:space="preserve"> </w:t>
      </w:r>
      <w:proofErr w:type="gramStart"/>
      <w:r>
        <w:rPr>
          <w:color w:val="111111"/>
          <w:sz w:val="28"/>
          <w:szCs w:val="28"/>
        </w:rPr>
        <w:t>сельской</w:t>
      </w:r>
      <w:proofErr w:type="gramEnd"/>
    </w:p>
    <w:p w:rsidR="000E1C5F" w:rsidRDefault="000E1C5F" w:rsidP="000E1C5F">
      <w:pPr>
        <w:pStyle w:val="a5"/>
        <w:shd w:val="clear" w:color="auto" w:fill="FDFDFD"/>
        <w:spacing w:before="0" w:beforeAutospacing="0" w:after="0" w:afterAutospacing="0"/>
        <w:jc w:val="center"/>
        <w:textAlignment w:val="baseline"/>
        <w:rPr>
          <w:color w:val="111111"/>
          <w:sz w:val="28"/>
          <w:szCs w:val="28"/>
        </w:rPr>
      </w:pPr>
      <w:r>
        <w:rPr>
          <w:color w:val="111111"/>
          <w:sz w:val="28"/>
          <w:szCs w:val="28"/>
        </w:rPr>
        <w:t xml:space="preserve">                                                             а</w:t>
      </w:r>
      <w:r w:rsidRPr="00B02AAD">
        <w:rPr>
          <w:color w:val="111111"/>
          <w:sz w:val="28"/>
          <w:szCs w:val="28"/>
        </w:rPr>
        <w:t>дминистрацииЮринского</w:t>
      </w:r>
    </w:p>
    <w:p w:rsidR="000E1C5F" w:rsidRDefault="00D33968" w:rsidP="000E1C5F">
      <w:pPr>
        <w:pStyle w:val="a5"/>
        <w:shd w:val="clear" w:color="auto" w:fill="FDFDFD"/>
        <w:spacing w:before="0" w:beforeAutospacing="0" w:after="0" w:afterAutospacing="0"/>
        <w:jc w:val="center"/>
        <w:textAlignment w:val="baseline"/>
        <w:rPr>
          <w:color w:val="111111"/>
          <w:sz w:val="28"/>
          <w:szCs w:val="28"/>
        </w:rPr>
      </w:pPr>
      <w:r>
        <w:rPr>
          <w:color w:val="111111"/>
          <w:sz w:val="28"/>
          <w:szCs w:val="28"/>
        </w:rPr>
        <w:t xml:space="preserve">                                                                   </w:t>
      </w:r>
      <w:r w:rsidR="000E1C5F" w:rsidRPr="00B02AAD">
        <w:rPr>
          <w:color w:val="111111"/>
          <w:sz w:val="28"/>
          <w:szCs w:val="28"/>
        </w:rPr>
        <w:t xml:space="preserve">муниципального </w:t>
      </w:r>
      <w:r w:rsidR="000E1C5F">
        <w:rPr>
          <w:color w:val="111111"/>
          <w:sz w:val="28"/>
          <w:szCs w:val="28"/>
        </w:rPr>
        <w:t>р</w:t>
      </w:r>
      <w:r w:rsidR="000E1C5F" w:rsidRPr="00B02AAD">
        <w:rPr>
          <w:color w:val="111111"/>
          <w:sz w:val="28"/>
          <w:szCs w:val="28"/>
        </w:rPr>
        <w:t>айона</w:t>
      </w:r>
    </w:p>
    <w:p w:rsidR="000E1C5F" w:rsidRPr="00B02AAD" w:rsidRDefault="000E1C5F" w:rsidP="000E1C5F">
      <w:pPr>
        <w:pStyle w:val="a5"/>
        <w:shd w:val="clear" w:color="auto" w:fill="FDFDFD"/>
        <w:spacing w:before="0" w:beforeAutospacing="0" w:after="0" w:afterAutospacing="0"/>
        <w:jc w:val="center"/>
        <w:textAlignment w:val="baseline"/>
        <w:rPr>
          <w:color w:val="111111"/>
          <w:sz w:val="28"/>
          <w:szCs w:val="28"/>
        </w:rPr>
      </w:pPr>
      <w:r>
        <w:rPr>
          <w:color w:val="111111"/>
          <w:sz w:val="28"/>
          <w:szCs w:val="28"/>
        </w:rPr>
        <w:t xml:space="preserve">                                                             Республики Марий Эл</w:t>
      </w:r>
    </w:p>
    <w:p w:rsidR="000E1C5F" w:rsidRPr="00590A03" w:rsidRDefault="000E1C5F" w:rsidP="000E1C5F">
      <w:pPr>
        <w:pStyle w:val="a5"/>
        <w:shd w:val="clear" w:color="auto" w:fill="FDFDFD"/>
        <w:spacing w:before="0" w:beforeAutospacing="0" w:after="0" w:afterAutospacing="0"/>
        <w:jc w:val="center"/>
        <w:textAlignment w:val="baseline"/>
        <w:rPr>
          <w:color w:val="111111"/>
          <w:sz w:val="28"/>
          <w:szCs w:val="28"/>
        </w:rPr>
      </w:pPr>
      <w:r>
        <w:rPr>
          <w:color w:val="111111"/>
          <w:sz w:val="28"/>
          <w:szCs w:val="28"/>
        </w:rPr>
        <w:t xml:space="preserve">                                  </w:t>
      </w:r>
      <w:r w:rsidR="00D33968">
        <w:rPr>
          <w:color w:val="111111"/>
          <w:sz w:val="28"/>
          <w:szCs w:val="28"/>
        </w:rPr>
        <w:t xml:space="preserve">                              05</w:t>
      </w:r>
      <w:r w:rsidRPr="00B02AAD">
        <w:rPr>
          <w:color w:val="111111"/>
          <w:sz w:val="28"/>
          <w:szCs w:val="28"/>
        </w:rPr>
        <w:t xml:space="preserve">  </w:t>
      </w:r>
      <w:r w:rsidR="00D33968">
        <w:rPr>
          <w:color w:val="111111"/>
          <w:sz w:val="28"/>
          <w:szCs w:val="28"/>
        </w:rPr>
        <w:t xml:space="preserve">декабря 2022 </w:t>
      </w:r>
      <w:r w:rsidRPr="00B02AAD">
        <w:rPr>
          <w:color w:val="111111"/>
          <w:sz w:val="28"/>
          <w:szCs w:val="28"/>
        </w:rPr>
        <w:t> г. №</w:t>
      </w:r>
      <w:r w:rsidRPr="00B02AAD">
        <w:rPr>
          <w:rFonts w:ascii="Helvetica" w:hAnsi="Helvetica" w:cs="Helvetica"/>
          <w:color w:val="111111"/>
          <w:sz w:val="34"/>
          <w:szCs w:val="34"/>
        </w:rPr>
        <w:t> </w:t>
      </w:r>
      <w:r w:rsidRPr="001A2C35">
        <w:rPr>
          <w:rFonts w:ascii="Helvetica" w:hAnsi="Helvetica" w:cs="Helvetica"/>
          <w:color w:val="111111"/>
          <w:sz w:val="28"/>
          <w:szCs w:val="28"/>
        </w:rPr>
        <w:t>7</w:t>
      </w:r>
      <w:r w:rsidR="00D33968">
        <w:rPr>
          <w:rFonts w:ascii="Helvetica" w:hAnsi="Helvetica" w:cs="Helvetica"/>
          <w:color w:val="111111"/>
          <w:sz w:val="28"/>
          <w:szCs w:val="28"/>
        </w:rPr>
        <w:t>8</w:t>
      </w:r>
    </w:p>
    <w:p w:rsidR="000E1C5F" w:rsidRDefault="000E1C5F" w:rsidP="000E1C5F">
      <w:pPr>
        <w:pStyle w:val="2"/>
        <w:ind w:right="57"/>
        <w:rPr>
          <w:sz w:val="28"/>
          <w:szCs w:val="28"/>
        </w:rPr>
      </w:pPr>
    </w:p>
    <w:p w:rsidR="000E1C5F" w:rsidRDefault="000E1C5F" w:rsidP="000E1C5F">
      <w:pPr>
        <w:pStyle w:val="2"/>
        <w:ind w:right="57"/>
        <w:rPr>
          <w:sz w:val="28"/>
          <w:szCs w:val="28"/>
        </w:rPr>
      </w:pPr>
      <w:proofErr w:type="gramStart"/>
      <w:r>
        <w:rPr>
          <w:sz w:val="28"/>
          <w:szCs w:val="28"/>
        </w:rPr>
        <w:t>П</w:t>
      </w:r>
      <w:proofErr w:type="gramEnd"/>
      <w:r>
        <w:rPr>
          <w:sz w:val="28"/>
          <w:szCs w:val="28"/>
        </w:rPr>
        <w:t xml:space="preserve"> Е Р Е Ч Е Н Ь</w:t>
      </w:r>
    </w:p>
    <w:p w:rsidR="000E1C5F" w:rsidRDefault="000E1C5F" w:rsidP="000E1C5F">
      <w:pPr>
        <w:ind w:right="57"/>
        <w:jc w:val="center"/>
        <w:rPr>
          <w:b/>
          <w:bCs/>
          <w:sz w:val="28"/>
          <w:szCs w:val="28"/>
        </w:rPr>
      </w:pPr>
    </w:p>
    <w:p w:rsidR="000E1C5F" w:rsidRDefault="000E1C5F" w:rsidP="000E1C5F">
      <w:pPr>
        <w:ind w:right="57"/>
        <w:jc w:val="center"/>
        <w:rPr>
          <w:b/>
          <w:bCs/>
          <w:sz w:val="28"/>
          <w:szCs w:val="28"/>
        </w:rPr>
      </w:pPr>
      <w:r>
        <w:rPr>
          <w:b/>
          <w:bCs/>
          <w:sz w:val="28"/>
          <w:szCs w:val="28"/>
        </w:rPr>
        <w:t xml:space="preserve">Главных администраторов  источников  финансирования дефицита бюджета </w:t>
      </w:r>
      <w:proofErr w:type="spellStart"/>
      <w:r>
        <w:rPr>
          <w:b/>
          <w:bCs/>
          <w:sz w:val="28"/>
          <w:szCs w:val="28"/>
        </w:rPr>
        <w:t>Юркинского</w:t>
      </w:r>
      <w:proofErr w:type="spellEnd"/>
      <w:r>
        <w:rPr>
          <w:b/>
          <w:bCs/>
          <w:sz w:val="28"/>
          <w:szCs w:val="28"/>
        </w:rPr>
        <w:t xml:space="preserve"> сельского поселения  и  закрепленных за ними кодов </w:t>
      </w:r>
      <w:proofErr w:type="gramStart"/>
      <w:r>
        <w:rPr>
          <w:b/>
          <w:bCs/>
          <w:sz w:val="28"/>
          <w:szCs w:val="28"/>
        </w:rPr>
        <w:t>классификации источников финансирования дефицита бюджета</w:t>
      </w:r>
      <w:proofErr w:type="gramEnd"/>
    </w:p>
    <w:p w:rsidR="000E1C5F" w:rsidRDefault="00D33968" w:rsidP="000E1C5F">
      <w:pPr>
        <w:ind w:right="57"/>
        <w:jc w:val="center"/>
        <w:rPr>
          <w:b/>
          <w:bCs/>
          <w:sz w:val="28"/>
          <w:szCs w:val="28"/>
        </w:rPr>
      </w:pPr>
      <w:r>
        <w:rPr>
          <w:b/>
          <w:bCs/>
          <w:sz w:val="28"/>
          <w:szCs w:val="28"/>
        </w:rPr>
        <w:t>на 2023 год и плановый период 2024-2025</w:t>
      </w:r>
      <w:r w:rsidR="000E1C5F">
        <w:rPr>
          <w:b/>
          <w:bCs/>
          <w:sz w:val="28"/>
          <w:szCs w:val="28"/>
        </w:rPr>
        <w:t xml:space="preserve"> годов</w:t>
      </w:r>
    </w:p>
    <w:p w:rsidR="000E1C5F" w:rsidRDefault="000E1C5F" w:rsidP="000E1C5F">
      <w:pPr>
        <w:ind w:right="57"/>
        <w:jc w:val="center"/>
        <w:rPr>
          <w:b/>
          <w:bCs/>
          <w:sz w:val="27"/>
          <w:szCs w:val="27"/>
        </w:rPr>
      </w:pPr>
    </w:p>
    <w:p w:rsidR="000E1C5F" w:rsidRDefault="000E1C5F" w:rsidP="000E1C5F">
      <w:pPr>
        <w:ind w:right="57"/>
        <w:jc w:val="center"/>
        <w:rPr>
          <w:b/>
          <w:bCs/>
          <w:sz w:val="27"/>
          <w:szCs w:val="27"/>
        </w:rPr>
      </w:pPr>
    </w:p>
    <w:tbl>
      <w:tblPr>
        <w:tblW w:w="9540" w:type="dxa"/>
        <w:tblInd w:w="30" w:type="dxa"/>
        <w:tblLayout w:type="fixed"/>
        <w:tblCellMar>
          <w:left w:w="30" w:type="dxa"/>
          <w:right w:w="30" w:type="dxa"/>
        </w:tblCellMar>
        <w:tblLook w:val="0000"/>
      </w:tblPr>
      <w:tblGrid>
        <w:gridCol w:w="709"/>
        <w:gridCol w:w="3827"/>
        <w:gridCol w:w="5004"/>
      </w:tblGrid>
      <w:tr w:rsidR="000E1C5F" w:rsidTr="00FA3042">
        <w:trPr>
          <w:trHeight w:val="569"/>
          <w:tblHeader/>
        </w:trPr>
        <w:tc>
          <w:tcPr>
            <w:tcW w:w="4536" w:type="dxa"/>
            <w:gridSpan w:val="2"/>
            <w:tcBorders>
              <w:top w:val="single" w:sz="4" w:space="0" w:color="auto"/>
              <w:left w:val="nil"/>
              <w:bottom w:val="single" w:sz="4" w:space="0" w:color="auto"/>
              <w:right w:val="single" w:sz="4" w:space="0" w:color="auto"/>
            </w:tcBorders>
          </w:tcPr>
          <w:p w:rsidR="000E1C5F" w:rsidRDefault="000E1C5F" w:rsidP="00FA3042">
            <w:pPr>
              <w:ind w:right="57"/>
              <w:jc w:val="center"/>
              <w:rPr>
                <w:snapToGrid w:val="0"/>
                <w:color w:val="000000"/>
                <w:sz w:val="27"/>
                <w:szCs w:val="27"/>
              </w:rPr>
            </w:pPr>
          </w:p>
          <w:p w:rsidR="000E1C5F" w:rsidRDefault="000E1C5F" w:rsidP="00FA3042">
            <w:pPr>
              <w:ind w:left="-210" w:right="57"/>
              <w:jc w:val="center"/>
              <w:rPr>
                <w:snapToGrid w:val="0"/>
                <w:color w:val="000000"/>
                <w:sz w:val="27"/>
                <w:szCs w:val="27"/>
              </w:rPr>
            </w:pPr>
            <w:r>
              <w:rPr>
                <w:snapToGrid w:val="0"/>
                <w:color w:val="000000"/>
                <w:sz w:val="27"/>
                <w:szCs w:val="27"/>
              </w:rPr>
              <w:t>Код</w:t>
            </w:r>
          </w:p>
          <w:p w:rsidR="000E1C5F" w:rsidRDefault="000E1C5F" w:rsidP="00FA3042">
            <w:pPr>
              <w:ind w:left="-210" w:right="57"/>
              <w:jc w:val="center"/>
              <w:rPr>
                <w:snapToGrid w:val="0"/>
                <w:color w:val="000000"/>
                <w:sz w:val="27"/>
                <w:szCs w:val="27"/>
              </w:rPr>
            </w:pPr>
          </w:p>
        </w:tc>
        <w:tc>
          <w:tcPr>
            <w:tcW w:w="5004" w:type="dxa"/>
            <w:vMerge w:val="restart"/>
            <w:tcBorders>
              <w:top w:val="single" w:sz="4" w:space="0" w:color="auto"/>
              <w:left w:val="single" w:sz="4" w:space="0" w:color="auto"/>
              <w:right w:val="nil"/>
            </w:tcBorders>
            <w:vAlign w:val="center"/>
          </w:tcPr>
          <w:p w:rsidR="000E1C5F" w:rsidRDefault="000E1C5F" w:rsidP="00FA3042">
            <w:pPr>
              <w:ind w:right="57"/>
              <w:jc w:val="center"/>
              <w:rPr>
                <w:snapToGrid w:val="0"/>
                <w:color w:val="000000"/>
                <w:sz w:val="27"/>
                <w:szCs w:val="27"/>
              </w:rPr>
            </w:pPr>
          </w:p>
          <w:p w:rsidR="000E1C5F" w:rsidRDefault="000E1C5F" w:rsidP="00FA3042">
            <w:pPr>
              <w:ind w:right="57"/>
              <w:jc w:val="center"/>
              <w:rPr>
                <w:snapToGrid w:val="0"/>
                <w:color w:val="000000"/>
                <w:sz w:val="27"/>
                <w:szCs w:val="27"/>
              </w:rPr>
            </w:pPr>
          </w:p>
          <w:p w:rsidR="000E1C5F" w:rsidRDefault="000E1C5F" w:rsidP="00FA3042">
            <w:pPr>
              <w:ind w:right="57"/>
              <w:jc w:val="center"/>
              <w:rPr>
                <w:snapToGrid w:val="0"/>
                <w:color w:val="000000"/>
                <w:sz w:val="27"/>
                <w:szCs w:val="27"/>
              </w:rPr>
            </w:pPr>
          </w:p>
          <w:p w:rsidR="000E1C5F" w:rsidRDefault="000E1C5F" w:rsidP="00FA3042">
            <w:pPr>
              <w:ind w:right="57"/>
              <w:jc w:val="center"/>
              <w:rPr>
                <w:snapToGrid w:val="0"/>
                <w:color w:val="000000"/>
                <w:sz w:val="27"/>
                <w:szCs w:val="27"/>
              </w:rPr>
            </w:pPr>
            <w:r>
              <w:rPr>
                <w:snapToGrid w:val="0"/>
                <w:color w:val="000000"/>
                <w:sz w:val="27"/>
                <w:szCs w:val="27"/>
              </w:rPr>
              <w:t>наименование кода главного администратора и кода источника финансирования дефицита бюджета</w:t>
            </w:r>
          </w:p>
        </w:tc>
      </w:tr>
      <w:tr w:rsidR="000E1C5F" w:rsidTr="00D33968">
        <w:trPr>
          <w:trHeight w:val="1060"/>
          <w:tblHeader/>
        </w:trPr>
        <w:tc>
          <w:tcPr>
            <w:tcW w:w="709" w:type="dxa"/>
            <w:tcBorders>
              <w:top w:val="single" w:sz="4" w:space="0" w:color="auto"/>
              <w:left w:val="nil"/>
              <w:bottom w:val="single" w:sz="4" w:space="0" w:color="auto"/>
              <w:right w:val="single" w:sz="4" w:space="0" w:color="auto"/>
            </w:tcBorders>
          </w:tcPr>
          <w:p w:rsidR="000E1C5F" w:rsidRDefault="000E1C5F" w:rsidP="00FA3042">
            <w:pPr>
              <w:ind w:right="57"/>
              <w:jc w:val="center"/>
              <w:rPr>
                <w:snapToGrid w:val="0"/>
                <w:color w:val="000000"/>
                <w:sz w:val="27"/>
                <w:szCs w:val="27"/>
              </w:rPr>
            </w:pPr>
            <w:r>
              <w:rPr>
                <w:snapToGrid w:val="0"/>
                <w:color w:val="000000"/>
                <w:sz w:val="27"/>
                <w:szCs w:val="27"/>
              </w:rPr>
              <w:t>главного администратора</w:t>
            </w:r>
          </w:p>
        </w:tc>
        <w:tc>
          <w:tcPr>
            <w:tcW w:w="3827" w:type="dxa"/>
            <w:tcBorders>
              <w:top w:val="single" w:sz="4" w:space="0" w:color="auto"/>
              <w:left w:val="single" w:sz="4" w:space="0" w:color="auto"/>
              <w:bottom w:val="single" w:sz="4" w:space="0" w:color="auto"/>
              <w:right w:val="single" w:sz="4" w:space="0" w:color="auto"/>
            </w:tcBorders>
            <w:vAlign w:val="center"/>
          </w:tcPr>
          <w:p w:rsidR="000E1C5F" w:rsidRDefault="000E1C5F" w:rsidP="00FA3042">
            <w:pPr>
              <w:ind w:left="-210" w:right="57"/>
              <w:jc w:val="center"/>
              <w:rPr>
                <w:snapToGrid w:val="0"/>
                <w:color w:val="000000"/>
                <w:sz w:val="27"/>
                <w:szCs w:val="27"/>
              </w:rPr>
            </w:pPr>
            <w:r>
              <w:rPr>
                <w:snapToGrid w:val="0"/>
                <w:color w:val="000000"/>
                <w:sz w:val="27"/>
                <w:szCs w:val="27"/>
              </w:rPr>
              <w:t>И источника финансирования дефицита бюджета</w:t>
            </w:r>
          </w:p>
        </w:tc>
        <w:tc>
          <w:tcPr>
            <w:tcW w:w="5004" w:type="dxa"/>
            <w:vMerge/>
            <w:tcBorders>
              <w:left w:val="single" w:sz="4" w:space="0" w:color="auto"/>
              <w:bottom w:val="single" w:sz="4" w:space="0" w:color="auto"/>
              <w:right w:val="nil"/>
            </w:tcBorders>
            <w:vAlign w:val="center"/>
          </w:tcPr>
          <w:p w:rsidR="000E1C5F" w:rsidRDefault="000E1C5F" w:rsidP="00FA3042">
            <w:pPr>
              <w:ind w:right="57"/>
              <w:jc w:val="center"/>
              <w:rPr>
                <w:snapToGrid w:val="0"/>
                <w:color w:val="000000"/>
                <w:sz w:val="27"/>
                <w:szCs w:val="27"/>
              </w:rPr>
            </w:pPr>
          </w:p>
        </w:tc>
      </w:tr>
      <w:tr w:rsidR="000E1C5F" w:rsidTr="00D33968">
        <w:trPr>
          <w:trHeight w:val="279"/>
          <w:tblHeader/>
        </w:trPr>
        <w:tc>
          <w:tcPr>
            <w:tcW w:w="709" w:type="dxa"/>
            <w:tcBorders>
              <w:top w:val="single" w:sz="4" w:space="0" w:color="auto"/>
              <w:left w:val="nil"/>
              <w:bottom w:val="single" w:sz="4" w:space="0" w:color="auto"/>
              <w:right w:val="single" w:sz="4" w:space="0" w:color="auto"/>
            </w:tcBorders>
          </w:tcPr>
          <w:p w:rsidR="000E1C5F" w:rsidRDefault="000E1C5F" w:rsidP="00FA3042">
            <w:pPr>
              <w:ind w:right="57"/>
              <w:jc w:val="center"/>
              <w:rPr>
                <w:snapToGrid w:val="0"/>
                <w:color w:val="000000"/>
                <w:sz w:val="27"/>
                <w:szCs w:val="27"/>
              </w:rPr>
            </w:pPr>
            <w:r>
              <w:rPr>
                <w:snapToGrid w:val="0"/>
                <w:color w:val="000000"/>
                <w:sz w:val="27"/>
                <w:szCs w:val="27"/>
              </w:rPr>
              <w:t>1</w:t>
            </w:r>
          </w:p>
        </w:tc>
        <w:tc>
          <w:tcPr>
            <w:tcW w:w="3827" w:type="dxa"/>
            <w:tcBorders>
              <w:top w:val="single" w:sz="4" w:space="0" w:color="auto"/>
              <w:left w:val="single" w:sz="4" w:space="0" w:color="auto"/>
              <w:bottom w:val="single" w:sz="4" w:space="0" w:color="auto"/>
              <w:right w:val="single" w:sz="4" w:space="0" w:color="auto"/>
            </w:tcBorders>
          </w:tcPr>
          <w:p w:rsidR="000E1C5F" w:rsidRDefault="000E1C5F" w:rsidP="00FA3042">
            <w:pPr>
              <w:ind w:right="57"/>
              <w:jc w:val="center"/>
              <w:rPr>
                <w:snapToGrid w:val="0"/>
                <w:color w:val="000000"/>
                <w:sz w:val="27"/>
                <w:szCs w:val="27"/>
              </w:rPr>
            </w:pPr>
            <w:r>
              <w:rPr>
                <w:snapToGrid w:val="0"/>
                <w:color w:val="000000"/>
                <w:sz w:val="27"/>
                <w:szCs w:val="27"/>
              </w:rPr>
              <w:t>2</w:t>
            </w:r>
          </w:p>
        </w:tc>
        <w:tc>
          <w:tcPr>
            <w:tcW w:w="5004" w:type="dxa"/>
            <w:tcBorders>
              <w:top w:val="single" w:sz="4" w:space="0" w:color="auto"/>
              <w:left w:val="single" w:sz="4" w:space="0" w:color="auto"/>
              <w:bottom w:val="single" w:sz="4" w:space="0" w:color="auto"/>
              <w:right w:val="nil"/>
            </w:tcBorders>
          </w:tcPr>
          <w:p w:rsidR="000E1C5F" w:rsidRDefault="000E1C5F" w:rsidP="00FA3042">
            <w:pPr>
              <w:ind w:right="57"/>
              <w:jc w:val="center"/>
              <w:rPr>
                <w:snapToGrid w:val="0"/>
                <w:color w:val="000000"/>
                <w:sz w:val="27"/>
                <w:szCs w:val="27"/>
              </w:rPr>
            </w:pPr>
            <w:r>
              <w:rPr>
                <w:snapToGrid w:val="0"/>
                <w:color w:val="000000"/>
                <w:sz w:val="27"/>
                <w:szCs w:val="27"/>
              </w:rPr>
              <w:t>3</w:t>
            </w:r>
          </w:p>
        </w:tc>
      </w:tr>
      <w:tr w:rsidR="000E1C5F" w:rsidTr="00D33968">
        <w:trPr>
          <w:trHeight w:val="75"/>
          <w:tblHeader/>
        </w:trPr>
        <w:tc>
          <w:tcPr>
            <w:tcW w:w="709" w:type="dxa"/>
            <w:tcBorders>
              <w:top w:val="single" w:sz="4" w:space="0" w:color="auto"/>
              <w:left w:val="nil"/>
              <w:bottom w:val="nil"/>
              <w:right w:val="single" w:sz="4" w:space="0" w:color="auto"/>
            </w:tcBorders>
          </w:tcPr>
          <w:p w:rsidR="000E1C5F" w:rsidRDefault="000E1C5F" w:rsidP="00FA3042">
            <w:pPr>
              <w:ind w:right="57"/>
              <w:jc w:val="center"/>
              <w:rPr>
                <w:snapToGrid w:val="0"/>
                <w:color w:val="000000"/>
                <w:sz w:val="16"/>
                <w:szCs w:val="16"/>
              </w:rPr>
            </w:pPr>
          </w:p>
        </w:tc>
        <w:tc>
          <w:tcPr>
            <w:tcW w:w="3827" w:type="dxa"/>
            <w:tcBorders>
              <w:top w:val="single" w:sz="4" w:space="0" w:color="auto"/>
              <w:left w:val="single" w:sz="4" w:space="0" w:color="auto"/>
              <w:bottom w:val="nil"/>
              <w:right w:val="single" w:sz="4" w:space="0" w:color="auto"/>
            </w:tcBorders>
          </w:tcPr>
          <w:p w:rsidR="000E1C5F" w:rsidRDefault="000E1C5F" w:rsidP="00FA3042">
            <w:pPr>
              <w:ind w:right="57"/>
              <w:jc w:val="center"/>
              <w:rPr>
                <w:snapToGrid w:val="0"/>
                <w:color w:val="000000"/>
                <w:sz w:val="16"/>
                <w:szCs w:val="16"/>
              </w:rPr>
            </w:pPr>
          </w:p>
        </w:tc>
        <w:tc>
          <w:tcPr>
            <w:tcW w:w="5004" w:type="dxa"/>
            <w:tcBorders>
              <w:top w:val="single" w:sz="4" w:space="0" w:color="auto"/>
              <w:left w:val="single" w:sz="4" w:space="0" w:color="auto"/>
              <w:bottom w:val="nil"/>
              <w:right w:val="nil"/>
            </w:tcBorders>
          </w:tcPr>
          <w:p w:rsidR="000E1C5F" w:rsidRDefault="000E1C5F" w:rsidP="00FA3042">
            <w:pPr>
              <w:ind w:right="57"/>
              <w:jc w:val="center"/>
              <w:rPr>
                <w:snapToGrid w:val="0"/>
                <w:color w:val="000000"/>
                <w:sz w:val="16"/>
                <w:szCs w:val="16"/>
              </w:rPr>
            </w:pPr>
          </w:p>
        </w:tc>
      </w:tr>
      <w:tr w:rsidR="000E1C5F" w:rsidTr="00D33968">
        <w:trPr>
          <w:cantSplit/>
          <w:trHeight w:val="373"/>
        </w:trPr>
        <w:tc>
          <w:tcPr>
            <w:tcW w:w="709" w:type="dxa"/>
            <w:tcBorders>
              <w:top w:val="nil"/>
              <w:left w:val="nil"/>
              <w:bottom w:val="nil"/>
              <w:right w:val="single" w:sz="4" w:space="0" w:color="auto"/>
            </w:tcBorders>
          </w:tcPr>
          <w:p w:rsidR="000E1C5F" w:rsidRDefault="000E1C5F" w:rsidP="00FA3042">
            <w:pPr>
              <w:ind w:right="57"/>
              <w:jc w:val="center"/>
              <w:rPr>
                <w:b/>
                <w:bCs/>
                <w:snapToGrid w:val="0"/>
                <w:sz w:val="28"/>
                <w:szCs w:val="28"/>
              </w:rPr>
            </w:pPr>
            <w:r>
              <w:rPr>
                <w:b/>
                <w:bCs/>
                <w:snapToGrid w:val="0"/>
                <w:sz w:val="28"/>
                <w:szCs w:val="28"/>
              </w:rPr>
              <w:t>9</w:t>
            </w:r>
            <w:r>
              <w:rPr>
                <w:b/>
                <w:bCs/>
                <w:snapToGrid w:val="0"/>
                <w:sz w:val="28"/>
                <w:szCs w:val="28"/>
                <w:lang w:val="en-US"/>
              </w:rPr>
              <w:t>3</w:t>
            </w:r>
            <w:r>
              <w:rPr>
                <w:b/>
                <w:bCs/>
                <w:snapToGrid w:val="0"/>
                <w:sz w:val="28"/>
                <w:szCs w:val="28"/>
              </w:rPr>
              <w:t>3</w:t>
            </w:r>
          </w:p>
        </w:tc>
        <w:tc>
          <w:tcPr>
            <w:tcW w:w="3827" w:type="dxa"/>
            <w:tcBorders>
              <w:top w:val="nil"/>
              <w:left w:val="single" w:sz="4" w:space="0" w:color="auto"/>
              <w:bottom w:val="nil"/>
              <w:right w:val="nil"/>
            </w:tcBorders>
          </w:tcPr>
          <w:p w:rsidR="000E1C5F" w:rsidRDefault="000E1C5F" w:rsidP="00FA3042">
            <w:pPr>
              <w:tabs>
                <w:tab w:val="left" w:pos="6550"/>
              </w:tabs>
              <w:ind w:left="57" w:right="57"/>
              <w:jc w:val="right"/>
              <w:rPr>
                <w:b/>
                <w:bCs/>
                <w:snapToGrid w:val="0"/>
                <w:sz w:val="28"/>
                <w:szCs w:val="28"/>
              </w:rPr>
            </w:pPr>
          </w:p>
          <w:p w:rsidR="000E1C5F" w:rsidRDefault="000E1C5F" w:rsidP="00FA3042">
            <w:pPr>
              <w:tabs>
                <w:tab w:val="left" w:pos="6550"/>
              </w:tabs>
              <w:ind w:left="57" w:right="57"/>
              <w:jc w:val="right"/>
              <w:rPr>
                <w:b/>
                <w:bCs/>
                <w:snapToGrid w:val="0"/>
                <w:sz w:val="28"/>
                <w:szCs w:val="28"/>
              </w:rPr>
            </w:pPr>
          </w:p>
          <w:p w:rsidR="000E1C5F" w:rsidRDefault="000E1C5F" w:rsidP="00FA3042">
            <w:pPr>
              <w:tabs>
                <w:tab w:val="left" w:pos="6550"/>
              </w:tabs>
              <w:ind w:left="57" w:right="57"/>
              <w:jc w:val="right"/>
              <w:rPr>
                <w:b/>
                <w:bCs/>
                <w:iCs/>
                <w:snapToGrid w:val="0"/>
                <w:sz w:val="28"/>
                <w:szCs w:val="28"/>
              </w:rPr>
            </w:pPr>
          </w:p>
          <w:p w:rsidR="000E1C5F" w:rsidRDefault="000E1C5F" w:rsidP="00FA3042">
            <w:pPr>
              <w:tabs>
                <w:tab w:val="left" w:pos="6550"/>
              </w:tabs>
              <w:ind w:left="57" w:right="57"/>
              <w:jc w:val="right"/>
              <w:rPr>
                <w:b/>
                <w:bCs/>
                <w:iCs/>
                <w:snapToGrid w:val="0"/>
                <w:sz w:val="28"/>
                <w:szCs w:val="28"/>
              </w:rPr>
            </w:pPr>
          </w:p>
          <w:p w:rsidR="000E1C5F" w:rsidRDefault="000E1C5F" w:rsidP="00FA3042">
            <w:pPr>
              <w:tabs>
                <w:tab w:val="left" w:pos="6550"/>
              </w:tabs>
              <w:ind w:left="57" w:right="57"/>
              <w:jc w:val="right"/>
              <w:rPr>
                <w:b/>
                <w:bCs/>
                <w:iCs/>
                <w:snapToGrid w:val="0"/>
                <w:sz w:val="28"/>
                <w:szCs w:val="28"/>
              </w:rPr>
            </w:pPr>
          </w:p>
          <w:p w:rsidR="000E1C5F" w:rsidRDefault="000E1C5F" w:rsidP="00FA3042">
            <w:pPr>
              <w:tabs>
                <w:tab w:val="left" w:pos="6550"/>
              </w:tabs>
              <w:ind w:right="57"/>
              <w:jc w:val="center"/>
              <w:rPr>
                <w:b/>
                <w:bCs/>
                <w:snapToGrid w:val="0"/>
                <w:color w:val="000000"/>
                <w:sz w:val="16"/>
                <w:szCs w:val="16"/>
              </w:rPr>
            </w:pPr>
          </w:p>
        </w:tc>
        <w:tc>
          <w:tcPr>
            <w:tcW w:w="5004" w:type="dxa"/>
            <w:tcBorders>
              <w:top w:val="nil"/>
              <w:left w:val="single" w:sz="4" w:space="0" w:color="auto"/>
              <w:bottom w:val="nil"/>
              <w:right w:val="nil"/>
            </w:tcBorders>
          </w:tcPr>
          <w:p w:rsidR="000E1C5F" w:rsidRPr="003A4C32" w:rsidRDefault="000E1C5F" w:rsidP="00FA3042">
            <w:pPr>
              <w:tabs>
                <w:tab w:val="left" w:pos="6550"/>
              </w:tabs>
              <w:ind w:right="57"/>
              <w:rPr>
                <w:b/>
                <w:bCs/>
                <w:snapToGrid w:val="0"/>
                <w:sz w:val="28"/>
                <w:szCs w:val="28"/>
              </w:rPr>
            </w:pPr>
            <w:r>
              <w:rPr>
                <w:b/>
                <w:bCs/>
                <w:snapToGrid w:val="0"/>
                <w:sz w:val="28"/>
                <w:szCs w:val="28"/>
              </w:rPr>
              <w:t>ЮРКИНСКАЯ</w:t>
            </w:r>
            <w:r w:rsidRPr="003A4C32">
              <w:rPr>
                <w:b/>
                <w:bCs/>
                <w:snapToGrid w:val="0"/>
                <w:sz w:val="28"/>
                <w:szCs w:val="28"/>
              </w:rPr>
              <w:t xml:space="preserve"> СЕЛЬСКАЯ АДМИНИСТРАЦИЯ ЮРИНСКОГО МУНИЦИПАЛЬНОГО РАЙОНА РЕСПУБЛИКИ МАРИЙ ЭЛ</w:t>
            </w:r>
          </w:p>
        </w:tc>
      </w:tr>
      <w:tr w:rsidR="000E1C5F" w:rsidTr="00D33968">
        <w:trPr>
          <w:cantSplit/>
          <w:trHeight w:val="292"/>
        </w:trPr>
        <w:tc>
          <w:tcPr>
            <w:tcW w:w="709" w:type="dxa"/>
            <w:tcBorders>
              <w:top w:val="nil"/>
              <w:left w:val="nil"/>
              <w:bottom w:val="nil"/>
              <w:right w:val="single" w:sz="4" w:space="0" w:color="auto"/>
            </w:tcBorders>
          </w:tcPr>
          <w:p w:rsidR="000E1C5F" w:rsidRDefault="000E1C5F" w:rsidP="00FA3042">
            <w:pPr>
              <w:ind w:right="57"/>
              <w:jc w:val="center"/>
              <w:rPr>
                <w:snapToGrid w:val="0"/>
                <w:sz w:val="28"/>
                <w:szCs w:val="28"/>
              </w:rPr>
            </w:pPr>
            <w:r>
              <w:rPr>
                <w:snapToGrid w:val="0"/>
                <w:sz w:val="28"/>
                <w:szCs w:val="28"/>
              </w:rPr>
              <w:t>9</w:t>
            </w:r>
            <w:r>
              <w:rPr>
                <w:snapToGrid w:val="0"/>
                <w:sz w:val="28"/>
                <w:szCs w:val="28"/>
                <w:lang w:val="en-US"/>
              </w:rPr>
              <w:t>3</w:t>
            </w:r>
            <w:r>
              <w:rPr>
                <w:snapToGrid w:val="0"/>
                <w:sz w:val="28"/>
                <w:szCs w:val="28"/>
              </w:rPr>
              <w:t>3</w:t>
            </w:r>
          </w:p>
        </w:tc>
        <w:tc>
          <w:tcPr>
            <w:tcW w:w="3827" w:type="dxa"/>
            <w:tcBorders>
              <w:top w:val="nil"/>
              <w:left w:val="single" w:sz="4" w:space="0" w:color="auto"/>
              <w:bottom w:val="nil"/>
              <w:right w:val="single" w:sz="4" w:space="0" w:color="auto"/>
            </w:tcBorders>
          </w:tcPr>
          <w:p w:rsidR="000E1C5F" w:rsidRDefault="000E1C5F" w:rsidP="00FA3042">
            <w:pPr>
              <w:jc w:val="both"/>
              <w:rPr>
                <w:snapToGrid w:val="0"/>
                <w:sz w:val="28"/>
                <w:szCs w:val="28"/>
              </w:rPr>
            </w:pPr>
            <w:r>
              <w:rPr>
                <w:sz w:val="28"/>
                <w:szCs w:val="28"/>
              </w:rPr>
              <w:t>01 05 02 01 10 0000 510</w:t>
            </w:r>
          </w:p>
        </w:tc>
        <w:tc>
          <w:tcPr>
            <w:tcW w:w="5004" w:type="dxa"/>
            <w:tcBorders>
              <w:top w:val="nil"/>
              <w:left w:val="single" w:sz="4" w:space="0" w:color="auto"/>
              <w:bottom w:val="nil"/>
              <w:right w:val="nil"/>
            </w:tcBorders>
          </w:tcPr>
          <w:p w:rsidR="000E1C5F" w:rsidRDefault="000E1C5F" w:rsidP="00FA3042">
            <w:pPr>
              <w:jc w:val="both"/>
              <w:rPr>
                <w:sz w:val="28"/>
                <w:szCs w:val="28"/>
              </w:rPr>
            </w:pPr>
            <w:r>
              <w:rPr>
                <w:sz w:val="28"/>
                <w:szCs w:val="28"/>
              </w:rPr>
              <w:t>Увеличение остатков денежных средств бюджета сельского поселения</w:t>
            </w:r>
          </w:p>
          <w:p w:rsidR="000E1C5F" w:rsidRDefault="000E1C5F" w:rsidP="00FA3042">
            <w:pPr>
              <w:jc w:val="both"/>
              <w:rPr>
                <w:snapToGrid w:val="0"/>
                <w:sz w:val="28"/>
                <w:szCs w:val="28"/>
              </w:rPr>
            </w:pPr>
          </w:p>
        </w:tc>
      </w:tr>
      <w:tr w:rsidR="000E1C5F" w:rsidTr="00D33968">
        <w:trPr>
          <w:cantSplit/>
          <w:trHeight w:val="421"/>
        </w:trPr>
        <w:tc>
          <w:tcPr>
            <w:tcW w:w="709" w:type="dxa"/>
            <w:tcBorders>
              <w:top w:val="nil"/>
              <w:left w:val="nil"/>
              <w:bottom w:val="nil"/>
              <w:right w:val="single" w:sz="4" w:space="0" w:color="auto"/>
            </w:tcBorders>
          </w:tcPr>
          <w:p w:rsidR="000E1C5F" w:rsidRDefault="000E1C5F" w:rsidP="00FA3042">
            <w:pPr>
              <w:ind w:right="57"/>
              <w:jc w:val="center"/>
              <w:rPr>
                <w:snapToGrid w:val="0"/>
                <w:sz w:val="28"/>
                <w:szCs w:val="28"/>
              </w:rPr>
            </w:pPr>
            <w:r>
              <w:rPr>
                <w:snapToGrid w:val="0"/>
                <w:sz w:val="28"/>
                <w:szCs w:val="28"/>
              </w:rPr>
              <w:t>9</w:t>
            </w:r>
            <w:r>
              <w:rPr>
                <w:snapToGrid w:val="0"/>
                <w:sz w:val="28"/>
                <w:szCs w:val="28"/>
                <w:lang w:val="en-US"/>
              </w:rPr>
              <w:t>3</w:t>
            </w:r>
            <w:r>
              <w:rPr>
                <w:snapToGrid w:val="0"/>
                <w:sz w:val="28"/>
                <w:szCs w:val="28"/>
              </w:rPr>
              <w:t>3</w:t>
            </w:r>
          </w:p>
        </w:tc>
        <w:tc>
          <w:tcPr>
            <w:tcW w:w="3827" w:type="dxa"/>
            <w:tcBorders>
              <w:top w:val="nil"/>
              <w:left w:val="single" w:sz="4" w:space="0" w:color="auto"/>
              <w:bottom w:val="nil"/>
              <w:right w:val="single" w:sz="4" w:space="0" w:color="auto"/>
            </w:tcBorders>
          </w:tcPr>
          <w:p w:rsidR="000E1C5F" w:rsidRDefault="000E1C5F" w:rsidP="00FA3042">
            <w:pPr>
              <w:jc w:val="both"/>
              <w:rPr>
                <w:snapToGrid w:val="0"/>
                <w:sz w:val="28"/>
                <w:szCs w:val="28"/>
              </w:rPr>
            </w:pPr>
            <w:r>
              <w:rPr>
                <w:snapToGrid w:val="0"/>
                <w:sz w:val="28"/>
                <w:szCs w:val="28"/>
              </w:rPr>
              <w:t>01 05 02 01 10 0000 610</w:t>
            </w:r>
          </w:p>
        </w:tc>
        <w:tc>
          <w:tcPr>
            <w:tcW w:w="5004" w:type="dxa"/>
            <w:tcBorders>
              <w:top w:val="nil"/>
              <w:left w:val="single" w:sz="4" w:space="0" w:color="auto"/>
              <w:bottom w:val="nil"/>
              <w:right w:val="nil"/>
            </w:tcBorders>
          </w:tcPr>
          <w:p w:rsidR="000E1C5F" w:rsidRDefault="000E1C5F" w:rsidP="00FA3042">
            <w:pPr>
              <w:jc w:val="both"/>
              <w:rPr>
                <w:snapToGrid w:val="0"/>
                <w:sz w:val="28"/>
                <w:szCs w:val="28"/>
              </w:rPr>
            </w:pPr>
            <w:r>
              <w:rPr>
                <w:sz w:val="28"/>
                <w:szCs w:val="28"/>
              </w:rPr>
              <w:t>Уменьшение остатков денежных средств бюджета сельского поселения</w:t>
            </w:r>
          </w:p>
        </w:tc>
      </w:tr>
    </w:tbl>
    <w:p w:rsidR="000E1C5F" w:rsidRDefault="000E1C5F" w:rsidP="000E1C5F">
      <w:pPr>
        <w:pStyle w:val="a6"/>
        <w:widowControl w:val="0"/>
        <w:tabs>
          <w:tab w:val="left" w:pos="10080"/>
        </w:tabs>
        <w:autoSpaceDE w:val="0"/>
        <w:autoSpaceDN w:val="0"/>
        <w:adjustRightInd w:val="0"/>
        <w:ind w:right="57"/>
        <w:jc w:val="center"/>
        <w:rPr>
          <w:sz w:val="28"/>
          <w:szCs w:val="28"/>
        </w:rPr>
      </w:pPr>
    </w:p>
    <w:p w:rsidR="000E1C5F" w:rsidRDefault="000E1C5F" w:rsidP="000E1C5F">
      <w:pPr>
        <w:pStyle w:val="a6"/>
        <w:widowControl w:val="0"/>
        <w:tabs>
          <w:tab w:val="left" w:pos="10080"/>
        </w:tabs>
        <w:autoSpaceDE w:val="0"/>
        <w:autoSpaceDN w:val="0"/>
        <w:adjustRightInd w:val="0"/>
        <w:ind w:right="57"/>
        <w:jc w:val="center"/>
        <w:rPr>
          <w:sz w:val="28"/>
          <w:szCs w:val="28"/>
        </w:rPr>
      </w:pPr>
    </w:p>
    <w:p w:rsidR="000E1C5F" w:rsidRDefault="000E1C5F" w:rsidP="000E1C5F">
      <w:pPr>
        <w:pStyle w:val="a6"/>
        <w:widowControl w:val="0"/>
        <w:tabs>
          <w:tab w:val="left" w:pos="10080"/>
        </w:tabs>
        <w:autoSpaceDE w:val="0"/>
        <w:autoSpaceDN w:val="0"/>
        <w:adjustRightInd w:val="0"/>
        <w:ind w:right="57"/>
        <w:jc w:val="center"/>
        <w:rPr>
          <w:sz w:val="28"/>
          <w:szCs w:val="28"/>
        </w:rPr>
      </w:pPr>
    </w:p>
    <w:tbl>
      <w:tblPr>
        <w:tblW w:w="0" w:type="auto"/>
        <w:tblInd w:w="2230" w:type="dxa"/>
        <w:tblBorders>
          <w:top w:val="single" w:sz="4" w:space="0" w:color="auto"/>
        </w:tblBorders>
        <w:tblLook w:val="0000"/>
      </w:tblPr>
      <w:tblGrid>
        <w:gridCol w:w="3660"/>
      </w:tblGrid>
      <w:tr w:rsidR="000E1C5F" w:rsidTr="00FA3042">
        <w:trPr>
          <w:trHeight w:val="100"/>
        </w:trPr>
        <w:tc>
          <w:tcPr>
            <w:tcW w:w="3660" w:type="dxa"/>
          </w:tcPr>
          <w:p w:rsidR="000E1C5F" w:rsidRDefault="000E1C5F" w:rsidP="00FA3042">
            <w:pPr>
              <w:rPr>
                <w:sz w:val="28"/>
                <w:szCs w:val="28"/>
              </w:rPr>
            </w:pPr>
          </w:p>
        </w:tc>
      </w:tr>
    </w:tbl>
    <w:p w:rsidR="000E1C5F" w:rsidRPr="00586F2B" w:rsidRDefault="000E1C5F" w:rsidP="000E1C5F">
      <w:pPr>
        <w:rPr>
          <w:sz w:val="28"/>
          <w:szCs w:val="28"/>
        </w:rPr>
      </w:pPr>
    </w:p>
    <w:p w:rsidR="00F5367C" w:rsidRPr="00B56F1A" w:rsidRDefault="00F5367C">
      <w:pPr>
        <w:rPr>
          <w:sz w:val="28"/>
          <w:szCs w:val="28"/>
        </w:rPr>
      </w:pPr>
    </w:p>
    <w:sectPr w:rsidR="00F5367C" w:rsidRPr="00B56F1A" w:rsidSect="00825663">
      <w:pgSz w:w="11906" w:h="16838"/>
      <w:pgMar w:top="851"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7CA3"/>
    <w:multiLevelType w:val="hybridMultilevel"/>
    <w:tmpl w:val="D4D0A6DE"/>
    <w:lvl w:ilvl="0" w:tplc="47CA88FC">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AE2A88"/>
    <w:multiLevelType w:val="hybridMultilevel"/>
    <w:tmpl w:val="ED7E9DD2"/>
    <w:lvl w:ilvl="0" w:tplc="8C4836B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77C3"/>
    <w:rsid w:val="00024545"/>
    <w:rsid w:val="000D2D98"/>
    <w:rsid w:val="000E1C5F"/>
    <w:rsid w:val="0010572E"/>
    <w:rsid w:val="001413DD"/>
    <w:rsid w:val="001A2C35"/>
    <w:rsid w:val="001C108B"/>
    <w:rsid w:val="002F6856"/>
    <w:rsid w:val="00383A3B"/>
    <w:rsid w:val="003A16ED"/>
    <w:rsid w:val="003D6A4C"/>
    <w:rsid w:val="003D6B79"/>
    <w:rsid w:val="003F20D9"/>
    <w:rsid w:val="0044721A"/>
    <w:rsid w:val="004F2C88"/>
    <w:rsid w:val="00500732"/>
    <w:rsid w:val="00534454"/>
    <w:rsid w:val="005438D3"/>
    <w:rsid w:val="00574E72"/>
    <w:rsid w:val="00590A03"/>
    <w:rsid w:val="005B2961"/>
    <w:rsid w:val="00637B60"/>
    <w:rsid w:val="006B4A7E"/>
    <w:rsid w:val="006C3508"/>
    <w:rsid w:val="006D744B"/>
    <w:rsid w:val="006F31BC"/>
    <w:rsid w:val="006F3BA6"/>
    <w:rsid w:val="00796CB8"/>
    <w:rsid w:val="007B46C3"/>
    <w:rsid w:val="00804F4B"/>
    <w:rsid w:val="00825663"/>
    <w:rsid w:val="00876268"/>
    <w:rsid w:val="008B77C3"/>
    <w:rsid w:val="008D641D"/>
    <w:rsid w:val="00983F7B"/>
    <w:rsid w:val="009E23CD"/>
    <w:rsid w:val="00B22745"/>
    <w:rsid w:val="00B56F1A"/>
    <w:rsid w:val="00BB30FE"/>
    <w:rsid w:val="00C40D0E"/>
    <w:rsid w:val="00C9098C"/>
    <w:rsid w:val="00CB42CA"/>
    <w:rsid w:val="00CF6D01"/>
    <w:rsid w:val="00D0247E"/>
    <w:rsid w:val="00D03F54"/>
    <w:rsid w:val="00D20E2A"/>
    <w:rsid w:val="00D33968"/>
    <w:rsid w:val="00DA406E"/>
    <w:rsid w:val="00E34546"/>
    <w:rsid w:val="00E500CC"/>
    <w:rsid w:val="00E562D2"/>
    <w:rsid w:val="00EC2F65"/>
    <w:rsid w:val="00F114EB"/>
    <w:rsid w:val="00F5367C"/>
    <w:rsid w:val="00F60298"/>
    <w:rsid w:val="00F975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7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B77C3"/>
    <w:pPr>
      <w:keepNext/>
      <w:jc w:val="center"/>
      <w:outlineLvl w:val="0"/>
    </w:pPr>
    <w:rPr>
      <w:b/>
      <w:sz w:val="20"/>
    </w:rPr>
  </w:style>
  <w:style w:type="paragraph" w:styleId="2">
    <w:name w:val="heading 2"/>
    <w:basedOn w:val="a"/>
    <w:next w:val="a"/>
    <w:link w:val="20"/>
    <w:qFormat/>
    <w:rsid w:val="008B77C3"/>
    <w:pPr>
      <w:keepNext/>
      <w:jc w:val="center"/>
      <w:outlineLvl w:val="1"/>
    </w:pPr>
    <w:rPr>
      <w:b/>
    </w:rPr>
  </w:style>
  <w:style w:type="paragraph" w:styleId="5">
    <w:name w:val="heading 5"/>
    <w:basedOn w:val="a"/>
    <w:next w:val="a"/>
    <w:link w:val="50"/>
    <w:uiPriority w:val="9"/>
    <w:unhideWhenUsed/>
    <w:qFormat/>
    <w:rsid w:val="00F5367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5367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7C3"/>
    <w:rPr>
      <w:rFonts w:ascii="Times New Roman" w:eastAsia="Times New Roman" w:hAnsi="Times New Roman" w:cs="Times New Roman"/>
      <w:b/>
      <w:sz w:val="20"/>
      <w:szCs w:val="24"/>
      <w:lang w:eastAsia="ru-RU"/>
    </w:rPr>
  </w:style>
  <w:style w:type="character" w:customStyle="1" w:styleId="20">
    <w:name w:val="Заголовок 2 Знак"/>
    <w:basedOn w:val="a0"/>
    <w:link w:val="2"/>
    <w:rsid w:val="008B77C3"/>
    <w:rPr>
      <w:rFonts w:ascii="Times New Roman" w:eastAsia="Times New Roman" w:hAnsi="Times New Roman" w:cs="Times New Roman"/>
      <w:b/>
      <w:sz w:val="24"/>
      <w:szCs w:val="24"/>
      <w:lang w:eastAsia="ru-RU"/>
    </w:rPr>
  </w:style>
  <w:style w:type="paragraph" w:styleId="a3">
    <w:name w:val="Balloon Text"/>
    <w:basedOn w:val="a"/>
    <w:link w:val="a4"/>
    <w:uiPriority w:val="99"/>
    <w:semiHidden/>
    <w:unhideWhenUsed/>
    <w:rsid w:val="008B77C3"/>
    <w:rPr>
      <w:rFonts w:ascii="Tahoma" w:hAnsi="Tahoma" w:cs="Tahoma"/>
      <w:sz w:val="16"/>
      <w:szCs w:val="16"/>
    </w:rPr>
  </w:style>
  <w:style w:type="character" w:customStyle="1" w:styleId="a4">
    <w:name w:val="Текст выноски Знак"/>
    <w:basedOn w:val="a0"/>
    <w:link w:val="a3"/>
    <w:uiPriority w:val="99"/>
    <w:semiHidden/>
    <w:rsid w:val="008B77C3"/>
    <w:rPr>
      <w:rFonts w:ascii="Tahoma" w:eastAsia="Times New Roman" w:hAnsi="Tahoma" w:cs="Tahoma"/>
      <w:sz w:val="16"/>
      <w:szCs w:val="16"/>
      <w:lang w:eastAsia="ru-RU"/>
    </w:rPr>
  </w:style>
  <w:style w:type="paragraph" w:styleId="a5">
    <w:name w:val="Normal (Web)"/>
    <w:basedOn w:val="a"/>
    <w:uiPriority w:val="99"/>
    <w:semiHidden/>
    <w:unhideWhenUsed/>
    <w:rsid w:val="005B2961"/>
    <w:pPr>
      <w:spacing w:before="100" w:beforeAutospacing="1" w:after="100" w:afterAutospacing="1"/>
    </w:pPr>
  </w:style>
  <w:style w:type="character" w:customStyle="1" w:styleId="50">
    <w:name w:val="Заголовок 5 Знак"/>
    <w:basedOn w:val="a0"/>
    <w:link w:val="5"/>
    <w:uiPriority w:val="9"/>
    <w:rsid w:val="00F5367C"/>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F5367C"/>
    <w:rPr>
      <w:rFonts w:asciiTheme="majorHAnsi" w:eastAsiaTheme="majorEastAsia" w:hAnsiTheme="majorHAnsi" w:cstheme="majorBidi"/>
      <w:i/>
      <w:iCs/>
      <w:color w:val="243F60" w:themeColor="accent1" w:themeShade="7F"/>
      <w:sz w:val="24"/>
      <w:szCs w:val="24"/>
      <w:lang w:eastAsia="ru-RU"/>
    </w:rPr>
  </w:style>
  <w:style w:type="paragraph" w:customStyle="1" w:styleId="a6">
    <w:name w:val="Îáû÷íûé"/>
    <w:rsid w:val="000E1C5F"/>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492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10</Pages>
  <Words>3487</Words>
  <Characters>19877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FO</Company>
  <LinksUpToDate>false</LinksUpToDate>
  <CharactersWithSpaces>23318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Юркино</cp:lastModifiedBy>
  <cp:revision>15</cp:revision>
  <cp:lastPrinted>2022-01-11T11:46:00Z</cp:lastPrinted>
  <dcterms:created xsi:type="dcterms:W3CDTF">2021-11-02T05:56:00Z</dcterms:created>
  <dcterms:modified xsi:type="dcterms:W3CDTF">2022-12-05T10:51:00Z</dcterms:modified>
</cp:coreProperties>
</file>