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8"/>
        <w:gridCol w:w="318"/>
        <w:gridCol w:w="321"/>
        <w:gridCol w:w="321"/>
        <w:gridCol w:w="318"/>
        <w:gridCol w:w="318"/>
        <w:gridCol w:w="318"/>
        <w:gridCol w:w="279"/>
        <w:gridCol w:w="279"/>
        <w:gridCol w:w="279"/>
        <w:gridCol w:w="279"/>
        <w:gridCol w:w="253"/>
        <w:gridCol w:w="253"/>
        <w:gridCol w:w="259"/>
        <w:gridCol w:w="259"/>
        <w:gridCol w:w="259"/>
        <w:gridCol w:w="356"/>
        <w:gridCol w:w="349"/>
        <w:gridCol w:w="264"/>
        <w:gridCol w:w="356"/>
        <w:gridCol w:w="347"/>
        <w:gridCol w:w="256"/>
        <w:gridCol w:w="247"/>
        <w:gridCol w:w="247"/>
        <w:gridCol w:w="256"/>
        <w:gridCol w:w="256"/>
        <w:gridCol w:w="256"/>
        <w:gridCol w:w="256"/>
        <w:gridCol w:w="256"/>
        <w:gridCol w:w="256"/>
        <w:gridCol w:w="398"/>
        <w:gridCol w:w="279"/>
      </w:tblGrid>
      <w:tr w:rsidR="007B2317" w:rsidTr="00CD11D9">
        <w:trPr>
          <w:trHeight w:val="1020"/>
          <w:jc w:val="center"/>
        </w:trPr>
        <w:tc>
          <w:tcPr>
            <w:tcW w:w="3944" w:type="dxa"/>
            <w:gridSpan w:val="13"/>
            <w:shd w:val="clear" w:color="auto" w:fill="auto"/>
          </w:tcPr>
          <w:p w:rsidR="007B2317" w:rsidRDefault="007B2317" w:rsidP="00CD11D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482" w:type="dxa"/>
            <w:gridSpan w:val="5"/>
            <w:shd w:val="clear" w:color="auto" w:fill="auto"/>
            <w:vAlign w:val="center"/>
          </w:tcPr>
          <w:p w:rsidR="007B2317" w:rsidRDefault="00E87F7C" w:rsidP="00CD11D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76275" cy="752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gridSpan w:val="14"/>
            <w:shd w:val="clear" w:color="auto" w:fill="auto"/>
          </w:tcPr>
          <w:p w:rsidR="007B2317" w:rsidRDefault="007B2317" w:rsidP="00CD11D9">
            <w:pPr>
              <w:snapToGrid w:val="0"/>
              <w:jc w:val="right"/>
              <w:rPr>
                <w:b/>
              </w:rPr>
            </w:pPr>
          </w:p>
        </w:tc>
      </w:tr>
      <w:tr w:rsidR="007B2317" w:rsidTr="00CD11D9">
        <w:trPr>
          <w:trHeight w:val="510"/>
          <w:jc w:val="center"/>
        </w:trPr>
        <w:tc>
          <w:tcPr>
            <w:tcW w:w="4462" w:type="dxa"/>
            <w:gridSpan w:val="15"/>
            <w:shd w:val="clear" w:color="auto" w:fill="auto"/>
            <w:vAlign w:val="center"/>
          </w:tcPr>
          <w:p w:rsidR="007B2317" w:rsidRPr="00C5261B" w:rsidRDefault="007B2317" w:rsidP="00CD11D9">
            <w:pPr>
              <w:pStyle w:val="a5"/>
              <w:snapToGrid w:val="0"/>
              <w:rPr>
                <w:sz w:val="20"/>
              </w:rPr>
            </w:pPr>
            <w:r w:rsidRPr="00C5261B">
              <w:rPr>
                <w:bCs/>
                <w:sz w:val="20"/>
              </w:rPr>
              <w:t>РОССИЙ ФЕДЕРАЦИЙ</w:t>
            </w:r>
          </w:p>
          <w:p w:rsidR="007B2317" w:rsidRDefault="007B2317" w:rsidP="00CD11D9">
            <w:pPr>
              <w:jc w:val="center"/>
              <w:rPr>
                <w:kern w:val="1"/>
              </w:rPr>
            </w:pPr>
            <w:r w:rsidRPr="00C5261B">
              <w:rPr>
                <w:b/>
                <w:bCs/>
                <w:sz w:val="20"/>
              </w:rPr>
              <w:t>МАРИЙ ЭЛ РЕСПУБЛИКЫСЕ</w:t>
            </w:r>
          </w:p>
        </w:tc>
        <w:tc>
          <w:tcPr>
            <w:tcW w:w="259" w:type="dxa"/>
            <w:vMerge w:val="restart"/>
            <w:shd w:val="clear" w:color="auto" w:fill="auto"/>
            <w:vAlign w:val="center"/>
          </w:tcPr>
          <w:p w:rsidR="007B2317" w:rsidRDefault="007B2317" w:rsidP="00CD11D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4635" w:type="dxa"/>
            <w:gridSpan w:val="16"/>
            <w:shd w:val="clear" w:color="auto" w:fill="auto"/>
            <w:vAlign w:val="center"/>
          </w:tcPr>
          <w:p w:rsidR="007B2317" w:rsidRPr="00C5261B" w:rsidRDefault="007B2317" w:rsidP="00CD11D9">
            <w:pPr>
              <w:pStyle w:val="a5"/>
              <w:snapToGrid w:val="0"/>
              <w:rPr>
                <w:sz w:val="20"/>
              </w:rPr>
            </w:pPr>
            <w:r w:rsidRPr="00C5261B">
              <w:rPr>
                <w:bCs/>
                <w:sz w:val="20"/>
              </w:rPr>
              <w:t>РОССИЙСКАЯ ФЕДЕРАЦИЯ</w:t>
            </w:r>
          </w:p>
          <w:p w:rsidR="007B2317" w:rsidRDefault="007B2317" w:rsidP="00CD11D9">
            <w:pPr>
              <w:jc w:val="center"/>
            </w:pPr>
            <w:r w:rsidRPr="00C5261B">
              <w:rPr>
                <w:b/>
                <w:bCs/>
                <w:sz w:val="20"/>
              </w:rPr>
              <w:t>РЕСПУБЛИКА МАРИЙ ЭЛ</w:t>
            </w:r>
          </w:p>
        </w:tc>
      </w:tr>
      <w:tr w:rsidR="007B2317" w:rsidTr="00CD11D9">
        <w:trPr>
          <w:trHeight w:val="1247"/>
          <w:jc w:val="center"/>
        </w:trPr>
        <w:tc>
          <w:tcPr>
            <w:tcW w:w="4462" w:type="dxa"/>
            <w:gridSpan w:val="15"/>
            <w:shd w:val="clear" w:color="auto" w:fill="auto"/>
            <w:vAlign w:val="center"/>
          </w:tcPr>
          <w:p w:rsidR="007B2317" w:rsidRDefault="007B2317" w:rsidP="00CD11D9">
            <w:pPr>
              <w:jc w:val="center"/>
              <w:rPr>
                <w:kern w:val="1"/>
                <w:szCs w:val="28"/>
              </w:rPr>
            </w:pPr>
            <w:r>
              <w:rPr>
                <w:b/>
                <w:color w:val="000000"/>
                <w:szCs w:val="28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259" w:type="dxa"/>
            <w:vMerge/>
            <w:shd w:val="clear" w:color="auto" w:fill="auto"/>
            <w:vAlign w:val="center"/>
          </w:tcPr>
          <w:p w:rsidR="007B2317" w:rsidRDefault="007B2317" w:rsidP="00CD11D9">
            <w:pPr>
              <w:snapToGrid w:val="0"/>
              <w:rPr>
                <w:kern w:val="1"/>
                <w:szCs w:val="28"/>
              </w:rPr>
            </w:pPr>
          </w:p>
        </w:tc>
        <w:tc>
          <w:tcPr>
            <w:tcW w:w="4635" w:type="dxa"/>
            <w:gridSpan w:val="16"/>
            <w:shd w:val="clear" w:color="auto" w:fill="auto"/>
            <w:vAlign w:val="center"/>
          </w:tcPr>
          <w:p w:rsidR="007B2317" w:rsidRDefault="007B2317" w:rsidP="00CD11D9">
            <w:pPr>
              <w:jc w:val="center"/>
            </w:pPr>
            <w:r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7B2317" w:rsidTr="00CD11D9">
        <w:trPr>
          <w:trHeight w:val="567"/>
          <w:jc w:val="center"/>
        </w:trPr>
        <w:tc>
          <w:tcPr>
            <w:tcW w:w="4462" w:type="dxa"/>
            <w:gridSpan w:val="15"/>
            <w:shd w:val="clear" w:color="auto" w:fill="auto"/>
            <w:vAlign w:val="center"/>
          </w:tcPr>
          <w:p w:rsidR="007B2317" w:rsidRDefault="007B2317" w:rsidP="00CD11D9">
            <w:pPr>
              <w:jc w:val="center"/>
              <w:rPr>
                <w:kern w:val="1"/>
              </w:rPr>
            </w:pPr>
            <w:r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59" w:type="dxa"/>
            <w:vMerge/>
            <w:shd w:val="clear" w:color="auto" w:fill="auto"/>
            <w:vAlign w:val="center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4635" w:type="dxa"/>
            <w:gridSpan w:val="16"/>
            <w:shd w:val="clear" w:color="auto" w:fill="auto"/>
            <w:vAlign w:val="center"/>
          </w:tcPr>
          <w:p w:rsidR="007B2317" w:rsidRDefault="007B2317" w:rsidP="00CD11D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7B2317" w:rsidTr="00CD11D9">
        <w:trPr>
          <w:gridAfter w:val="1"/>
          <w:jc w:val="center"/>
        </w:trPr>
        <w:tc>
          <w:tcPr>
            <w:tcW w:w="40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21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21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3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3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56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4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64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56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47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47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47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98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</w:tr>
      <w:tr w:rsidR="007B2317" w:rsidTr="00CD11D9">
        <w:trPr>
          <w:gridAfter w:val="1"/>
          <w:jc w:val="center"/>
        </w:trPr>
        <w:tc>
          <w:tcPr>
            <w:tcW w:w="40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21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21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3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3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56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49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64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56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47" w:type="dxa"/>
            <w:shd w:val="clear" w:color="auto" w:fill="auto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47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47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256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  <w:tc>
          <w:tcPr>
            <w:tcW w:w="398" w:type="dxa"/>
          </w:tcPr>
          <w:p w:rsidR="007B2317" w:rsidRDefault="007B2317" w:rsidP="00CD11D9">
            <w:pPr>
              <w:snapToGrid w:val="0"/>
              <w:rPr>
                <w:kern w:val="1"/>
              </w:rPr>
            </w:pPr>
          </w:p>
        </w:tc>
      </w:tr>
      <w:tr w:rsidR="007B2317" w:rsidRPr="0041422F" w:rsidTr="00CD11D9">
        <w:trPr>
          <w:gridAfter w:val="1"/>
          <w:jc w:val="center"/>
        </w:trPr>
        <w:tc>
          <w:tcPr>
            <w:tcW w:w="408" w:type="dxa"/>
            <w:shd w:val="clear" w:color="auto" w:fill="auto"/>
          </w:tcPr>
          <w:p w:rsidR="007B2317" w:rsidRPr="0041422F" w:rsidRDefault="007B2317" w:rsidP="00CD11D9">
            <w:pPr>
              <w:snapToGrid w:val="0"/>
              <w:rPr>
                <w:b/>
                <w:i/>
                <w:kern w:val="1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7B2317" w:rsidRPr="0041422F" w:rsidRDefault="007B2317" w:rsidP="00CD11D9">
            <w:pPr>
              <w:snapToGrid w:val="0"/>
              <w:jc w:val="center"/>
              <w:rPr>
                <w:b/>
                <w:i/>
                <w:kern w:val="1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7B2317" w:rsidRPr="00467573" w:rsidRDefault="007B2317" w:rsidP="00CD11D9">
            <w:pPr>
              <w:jc w:val="center"/>
              <w:rPr>
                <w:b/>
                <w:i/>
                <w:color w:val="000000"/>
                <w:kern w:val="1"/>
                <w:szCs w:val="28"/>
              </w:rPr>
            </w:pPr>
            <w:r w:rsidRPr="00467573">
              <w:rPr>
                <w:b/>
                <w:i/>
                <w:color w:val="000000"/>
                <w:kern w:val="1"/>
                <w:szCs w:val="28"/>
              </w:rPr>
              <w:t>№</w:t>
            </w:r>
          </w:p>
        </w:tc>
        <w:tc>
          <w:tcPr>
            <w:tcW w:w="6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2317" w:rsidRPr="00F376CC" w:rsidRDefault="007B2317" w:rsidP="00CD11D9">
            <w:pPr>
              <w:jc w:val="center"/>
              <w:rPr>
                <w:b/>
                <w:i/>
                <w:kern w:val="1"/>
                <w:szCs w:val="28"/>
              </w:rPr>
            </w:pPr>
            <w:r>
              <w:rPr>
                <w:b/>
                <w:i/>
                <w:kern w:val="1"/>
                <w:szCs w:val="28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7B2317" w:rsidRPr="00467573" w:rsidRDefault="007B2317" w:rsidP="00CD11D9">
            <w:pPr>
              <w:snapToGrid w:val="0"/>
              <w:jc w:val="center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Pr="00467573" w:rsidRDefault="007B2317" w:rsidP="00CD11D9">
            <w:pPr>
              <w:snapToGrid w:val="0"/>
              <w:jc w:val="center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Pr="00467573" w:rsidRDefault="007B2317" w:rsidP="00CD11D9">
            <w:pPr>
              <w:snapToGrid w:val="0"/>
              <w:jc w:val="center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Pr="00467573" w:rsidRDefault="007B2317" w:rsidP="00CD11D9">
            <w:pPr>
              <w:snapToGrid w:val="0"/>
              <w:jc w:val="center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7B2317" w:rsidRPr="00467573" w:rsidRDefault="007B2317" w:rsidP="00CD11D9">
            <w:pPr>
              <w:snapToGrid w:val="0"/>
              <w:jc w:val="center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253" w:type="dxa"/>
            <w:shd w:val="clear" w:color="auto" w:fill="auto"/>
          </w:tcPr>
          <w:p w:rsidR="007B2317" w:rsidRPr="00467573" w:rsidRDefault="007B2317" w:rsidP="00CD11D9">
            <w:pPr>
              <w:snapToGrid w:val="0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253" w:type="dxa"/>
            <w:shd w:val="clear" w:color="auto" w:fill="auto"/>
          </w:tcPr>
          <w:p w:rsidR="007B2317" w:rsidRPr="00467573" w:rsidRDefault="007B2317" w:rsidP="00CD11D9">
            <w:pPr>
              <w:snapToGrid w:val="0"/>
              <w:rPr>
                <w:b/>
                <w:i/>
                <w:color w:val="000000"/>
                <w:kern w:val="1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7B2317" w:rsidRPr="00467573" w:rsidRDefault="007B2317" w:rsidP="00CD11D9">
            <w:pPr>
              <w:jc w:val="right"/>
              <w:rPr>
                <w:b/>
                <w:i/>
                <w:color w:val="000000"/>
                <w:kern w:val="1"/>
                <w:szCs w:val="28"/>
              </w:rPr>
            </w:pPr>
            <w:proofErr w:type="gramStart"/>
            <w:r w:rsidRPr="00467573">
              <w:rPr>
                <w:b/>
                <w:i/>
                <w:color w:val="000000"/>
                <w:kern w:val="1"/>
                <w:szCs w:val="28"/>
              </w:rPr>
              <w:t>от</w:t>
            </w:r>
            <w:proofErr w:type="gramEnd"/>
          </w:p>
        </w:tc>
        <w:tc>
          <w:tcPr>
            <w:tcW w:w="356" w:type="dxa"/>
            <w:shd w:val="clear" w:color="auto" w:fill="auto"/>
          </w:tcPr>
          <w:p w:rsidR="007B2317" w:rsidRPr="00467573" w:rsidRDefault="007B2317" w:rsidP="00CD11D9">
            <w:pPr>
              <w:rPr>
                <w:b/>
                <w:i/>
                <w:color w:val="000000"/>
                <w:kern w:val="1"/>
                <w:szCs w:val="28"/>
              </w:rPr>
            </w:pPr>
            <w:r w:rsidRPr="00467573">
              <w:rPr>
                <w:b/>
                <w:i/>
                <w:color w:val="000000"/>
                <w:kern w:val="1"/>
                <w:szCs w:val="28"/>
              </w:rPr>
              <w:t>«</w:t>
            </w: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2317" w:rsidRPr="00F376CC" w:rsidRDefault="007B2317" w:rsidP="00CD11D9">
            <w:pPr>
              <w:jc w:val="center"/>
              <w:rPr>
                <w:b/>
                <w:i/>
                <w:kern w:val="1"/>
                <w:szCs w:val="28"/>
              </w:rPr>
            </w:pPr>
            <w:r>
              <w:rPr>
                <w:b/>
                <w:i/>
                <w:kern w:val="1"/>
                <w:szCs w:val="28"/>
              </w:rPr>
              <w:t>30</w:t>
            </w:r>
          </w:p>
        </w:tc>
        <w:tc>
          <w:tcPr>
            <w:tcW w:w="356" w:type="dxa"/>
            <w:shd w:val="clear" w:color="auto" w:fill="auto"/>
          </w:tcPr>
          <w:p w:rsidR="007B2317" w:rsidRPr="00467573" w:rsidRDefault="007B2317" w:rsidP="00CD11D9">
            <w:pPr>
              <w:jc w:val="center"/>
              <w:rPr>
                <w:b/>
                <w:i/>
                <w:color w:val="000000"/>
                <w:kern w:val="1"/>
                <w:szCs w:val="28"/>
              </w:rPr>
            </w:pPr>
            <w:r w:rsidRPr="00467573">
              <w:rPr>
                <w:b/>
                <w:i/>
                <w:color w:val="000000"/>
                <w:kern w:val="1"/>
                <w:szCs w:val="28"/>
              </w:rPr>
              <w:t>»</w:t>
            </w:r>
          </w:p>
        </w:tc>
        <w:tc>
          <w:tcPr>
            <w:tcW w:w="18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B2317" w:rsidRPr="00F376CC" w:rsidRDefault="007B2317" w:rsidP="00CD11D9">
            <w:pPr>
              <w:jc w:val="center"/>
              <w:rPr>
                <w:b/>
                <w:i/>
                <w:kern w:val="1"/>
                <w:szCs w:val="28"/>
              </w:rPr>
            </w:pPr>
            <w:proofErr w:type="gramStart"/>
            <w:r>
              <w:rPr>
                <w:b/>
                <w:i/>
                <w:kern w:val="1"/>
                <w:szCs w:val="28"/>
              </w:rPr>
              <w:t>марта</w:t>
            </w:r>
            <w:proofErr w:type="gramEnd"/>
          </w:p>
        </w:tc>
        <w:tc>
          <w:tcPr>
            <w:tcW w:w="1166" w:type="dxa"/>
            <w:gridSpan w:val="4"/>
            <w:shd w:val="clear" w:color="auto" w:fill="auto"/>
          </w:tcPr>
          <w:p w:rsidR="007B2317" w:rsidRPr="0041422F" w:rsidRDefault="007B2317" w:rsidP="007B2317">
            <w:pPr>
              <w:rPr>
                <w:i/>
                <w:kern w:val="1"/>
                <w:szCs w:val="28"/>
              </w:rPr>
            </w:pPr>
            <w:r w:rsidRPr="0041422F">
              <w:rPr>
                <w:b/>
                <w:i/>
                <w:kern w:val="1"/>
                <w:szCs w:val="28"/>
              </w:rPr>
              <w:t>202</w:t>
            </w:r>
            <w:r>
              <w:rPr>
                <w:b/>
                <w:i/>
                <w:kern w:val="1"/>
                <w:szCs w:val="28"/>
              </w:rPr>
              <w:t>3</w:t>
            </w:r>
            <w:r w:rsidRPr="0041422F">
              <w:rPr>
                <w:b/>
                <w:i/>
                <w:kern w:val="1"/>
                <w:szCs w:val="28"/>
              </w:rPr>
              <w:t xml:space="preserve"> г.</w:t>
            </w:r>
          </w:p>
        </w:tc>
      </w:tr>
    </w:tbl>
    <w:p w:rsidR="00403616" w:rsidRDefault="00403616">
      <w:pPr>
        <w:jc w:val="center"/>
        <w:rPr>
          <w:rFonts w:eastAsia="Times New Roman" w:cs="Georgia"/>
          <w:b/>
          <w:szCs w:val="28"/>
          <w:lang w:eastAsia="ar-SA"/>
        </w:rPr>
      </w:pPr>
    </w:p>
    <w:p w:rsidR="007B2317" w:rsidRDefault="007B2317">
      <w:pPr>
        <w:jc w:val="center"/>
        <w:rPr>
          <w:rFonts w:eastAsia="Times New Roman" w:cs="Georgia"/>
          <w:b/>
          <w:szCs w:val="28"/>
          <w:lang w:eastAsia="ar-SA"/>
        </w:rPr>
      </w:pPr>
    </w:p>
    <w:p w:rsidR="007B2317" w:rsidRDefault="007B2317">
      <w:pPr>
        <w:jc w:val="center"/>
        <w:rPr>
          <w:rFonts w:eastAsia="Times New Roman" w:cs="Georgia"/>
          <w:b/>
          <w:szCs w:val="28"/>
          <w:lang w:eastAsia="ar-SA"/>
        </w:rPr>
      </w:pPr>
    </w:p>
    <w:p w:rsidR="00403616" w:rsidRDefault="00403616">
      <w:pPr>
        <w:jc w:val="center"/>
        <w:rPr>
          <w:rFonts w:eastAsia="Times New Roman" w:cs="Georgia"/>
          <w:b/>
          <w:szCs w:val="28"/>
          <w:lang w:eastAsia="ar-SA"/>
        </w:rPr>
      </w:pPr>
      <w:bookmarkStart w:id="0" w:name="__DdeLink__0_609562281"/>
      <w:r>
        <w:rPr>
          <w:rFonts w:eastAsia="Times New Roman" w:cs="Georgia"/>
          <w:b/>
          <w:szCs w:val="28"/>
          <w:lang w:eastAsia="ar-SA"/>
        </w:rPr>
        <w:t>О</w:t>
      </w:r>
      <w:r>
        <w:rPr>
          <w:rFonts w:eastAsia="Times New Roman"/>
          <w:b/>
          <w:szCs w:val="28"/>
          <w:lang w:eastAsia="ar-SA"/>
        </w:rPr>
        <w:t xml:space="preserve"> назначении публичных слушаний и опубликовании проекта</w:t>
      </w:r>
    </w:p>
    <w:p w:rsidR="00403616" w:rsidRDefault="00403616">
      <w:pPr>
        <w:jc w:val="center"/>
        <w:rPr>
          <w:rFonts w:eastAsia="Times New Roman"/>
          <w:b/>
          <w:bCs/>
          <w:szCs w:val="28"/>
          <w:lang w:eastAsia="ar-SA"/>
        </w:rPr>
      </w:pPr>
      <w:proofErr w:type="gramStart"/>
      <w:r>
        <w:rPr>
          <w:rFonts w:eastAsia="Times New Roman" w:cs="Georgia"/>
          <w:b/>
          <w:szCs w:val="28"/>
          <w:lang w:eastAsia="ar-SA"/>
        </w:rPr>
        <w:t>решения</w:t>
      </w:r>
      <w:proofErr w:type="gramEnd"/>
      <w:r>
        <w:rPr>
          <w:rFonts w:eastAsia="Times New Roman"/>
          <w:b/>
          <w:szCs w:val="28"/>
          <w:lang w:eastAsia="ar-SA"/>
        </w:rPr>
        <w:t xml:space="preserve"> Собрания депутатов </w:t>
      </w:r>
      <w:r w:rsidR="00986A51">
        <w:rPr>
          <w:rFonts w:eastAsia="Times New Roman" w:cs="Georgia"/>
          <w:b/>
          <w:szCs w:val="28"/>
          <w:lang w:eastAsia="ar-SA"/>
        </w:rPr>
        <w:t>Михайловского сельского поселения</w:t>
      </w:r>
      <w:r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 w:cs="Georgia"/>
          <w:b/>
          <w:bCs/>
          <w:szCs w:val="28"/>
          <w:lang w:eastAsia="ar-SA"/>
        </w:rPr>
        <w:t>«Об</w:t>
      </w:r>
      <w:r>
        <w:rPr>
          <w:rFonts w:eastAsia="Times New Roman"/>
          <w:b/>
          <w:bCs/>
          <w:szCs w:val="28"/>
          <w:lang w:eastAsia="ar-SA"/>
        </w:rPr>
        <w:t xml:space="preserve"> утверждении отчета об исполнении бюджета </w:t>
      </w:r>
    </w:p>
    <w:p w:rsidR="00403616" w:rsidRDefault="00986A51">
      <w:pPr>
        <w:jc w:val="center"/>
        <w:rPr>
          <w:rFonts w:eastAsia="Times New Roman" w:cs="Georgia"/>
          <w:szCs w:val="28"/>
          <w:lang w:eastAsia="ar-SA"/>
        </w:rPr>
      </w:pPr>
      <w:r>
        <w:rPr>
          <w:rFonts w:eastAsia="Times New Roman"/>
          <w:b/>
          <w:bCs/>
          <w:szCs w:val="28"/>
          <w:lang w:eastAsia="ar-SA"/>
        </w:rPr>
        <w:t>Михайловского сельского поселения</w:t>
      </w:r>
      <w:r w:rsidR="00403616">
        <w:rPr>
          <w:rFonts w:eastAsia="Times New Roman"/>
          <w:b/>
          <w:bCs/>
          <w:szCs w:val="28"/>
          <w:lang w:eastAsia="ar-SA"/>
        </w:rPr>
        <w:t xml:space="preserve"> за </w:t>
      </w:r>
      <w:r w:rsidR="003E7A5B">
        <w:rPr>
          <w:rFonts w:eastAsia="Times New Roman"/>
          <w:b/>
          <w:bCs/>
          <w:szCs w:val="28"/>
          <w:lang w:eastAsia="ar-SA"/>
        </w:rPr>
        <w:t>202</w:t>
      </w:r>
      <w:r w:rsidR="007720BB">
        <w:rPr>
          <w:rFonts w:eastAsia="Times New Roman"/>
          <w:b/>
          <w:bCs/>
          <w:szCs w:val="28"/>
          <w:lang w:eastAsia="ar-SA"/>
        </w:rPr>
        <w:t>2</w:t>
      </w:r>
      <w:r w:rsidR="00403616">
        <w:rPr>
          <w:rFonts w:eastAsia="Times New Roman"/>
          <w:b/>
          <w:bCs/>
          <w:szCs w:val="28"/>
          <w:lang w:eastAsia="ar-SA"/>
        </w:rPr>
        <w:t xml:space="preserve"> год»</w:t>
      </w:r>
    </w:p>
    <w:p w:rsidR="00403616" w:rsidRDefault="00403616">
      <w:pPr>
        <w:jc w:val="center"/>
        <w:rPr>
          <w:rFonts w:eastAsia="Times New Roman" w:cs="Georgia"/>
          <w:szCs w:val="28"/>
          <w:lang w:eastAsia="ar-SA"/>
        </w:rPr>
      </w:pPr>
    </w:p>
    <w:p w:rsidR="002524B9" w:rsidRPr="00D11305" w:rsidRDefault="00403616" w:rsidP="002524B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cs="Georgia"/>
          <w:szCs w:val="28"/>
        </w:rPr>
        <w:tab/>
      </w:r>
    </w:p>
    <w:p w:rsidR="00403616" w:rsidRDefault="002524B9" w:rsidP="002524B9">
      <w:pPr>
        <w:ind w:firstLine="709"/>
        <w:jc w:val="both"/>
        <w:rPr>
          <w:rFonts w:eastAsia="Times New Roman" w:cs="Georgia"/>
          <w:szCs w:val="28"/>
          <w:lang w:eastAsia="ar-SA"/>
        </w:rPr>
      </w:pPr>
      <w:r>
        <w:rPr>
          <w:szCs w:val="28"/>
        </w:rPr>
        <w:t>Руководствуясь Федеральным законом от 6 октября 2003 года                №131-ФЗ «Об общих принципах организации местного самоуправления в Российской Федерации», решением Собрания депутатов Михайловского сельского поселения Советского муниципального района Республики Марий Эл от 18 мая 2018 года № 171 «Об утверждении Положения о публичных слушаниях в муниципальном образовании «Михайловское сельское поселение», в целях выявления общественного мнения по проекту решения Собрания депутатов Михайловского сельского поселения (далее – Собрание депутатов) «Об утверждении отчета об исполнении  бюджета Михайловского сельского поселения</w:t>
      </w:r>
      <w:r>
        <w:rPr>
          <w:szCs w:val="28"/>
        </w:rPr>
        <w:t xml:space="preserve"> </w:t>
      </w:r>
      <w:r>
        <w:rPr>
          <w:szCs w:val="28"/>
        </w:rPr>
        <w:t xml:space="preserve"> Советского муниципального района </w:t>
      </w:r>
      <w:r>
        <w:rPr>
          <w:szCs w:val="28"/>
        </w:rPr>
        <w:t xml:space="preserve"> Республики Марий Эл за 2022</w:t>
      </w:r>
      <w:r>
        <w:rPr>
          <w:szCs w:val="28"/>
        </w:rPr>
        <w:t xml:space="preserve"> год»</w:t>
      </w:r>
      <w:r w:rsidR="00403616">
        <w:rPr>
          <w:rFonts w:eastAsia="Times New Roman"/>
          <w:szCs w:val="28"/>
          <w:lang w:eastAsia="ar-SA"/>
        </w:rPr>
        <w:t>,   п о с т а н о в л я ю:</w:t>
      </w:r>
    </w:p>
    <w:p w:rsidR="00403616" w:rsidRDefault="00403616">
      <w:pPr>
        <w:jc w:val="both"/>
        <w:rPr>
          <w:rFonts w:eastAsia="Times New Roman" w:cs="Georgia"/>
          <w:szCs w:val="28"/>
          <w:lang w:eastAsia="ar-SA"/>
        </w:rPr>
      </w:pPr>
      <w:r>
        <w:rPr>
          <w:rFonts w:eastAsia="Times New Roman" w:cs="Georgia"/>
          <w:szCs w:val="28"/>
          <w:lang w:eastAsia="ar-SA"/>
        </w:rPr>
        <w:tab/>
      </w:r>
      <w:r w:rsidR="002524B9">
        <w:rPr>
          <w:rFonts w:eastAsia="Times New Roman" w:cs="Georgia"/>
          <w:szCs w:val="20"/>
        </w:rPr>
        <w:t>1.</w:t>
      </w:r>
      <w:r w:rsidR="002524B9">
        <w:rPr>
          <w:rFonts w:eastAsia="Times New Roman"/>
          <w:szCs w:val="20"/>
        </w:rPr>
        <w:t xml:space="preserve"> Назначить публичные слушания по проекту решения Собрания депутатов «</w:t>
      </w:r>
      <w:r w:rsidR="002524B9">
        <w:rPr>
          <w:rFonts w:eastAsia="Times New Roman"/>
          <w:szCs w:val="20"/>
        </w:rPr>
        <w:t xml:space="preserve">Об утверждении отчета об исполнении бюджета Михайловского сельского поселения за 2022 </w:t>
      </w:r>
      <w:proofErr w:type="gramStart"/>
      <w:r w:rsidR="002524B9">
        <w:rPr>
          <w:rFonts w:eastAsia="Times New Roman"/>
          <w:szCs w:val="20"/>
        </w:rPr>
        <w:t xml:space="preserve">год </w:t>
      </w:r>
      <w:r w:rsidR="002524B9">
        <w:rPr>
          <w:rFonts w:eastAsia="Times New Roman"/>
          <w:szCs w:val="20"/>
        </w:rPr>
        <w:t>»</w:t>
      </w:r>
      <w:proofErr w:type="gramEnd"/>
      <w:r w:rsidR="002524B9">
        <w:rPr>
          <w:rFonts w:eastAsia="Times New Roman"/>
          <w:szCs w:val="20"/>
        </w:rPr>
        <w:t xml:space="preserve">  на  </w:t>
      </w:r>
      <w:r w:rsidR="002524B9">
        <w:rPr>
          <w:rFonts w:eastAsia="Times New Roman"/>
          <w:szCs w:val="20"/>
        </w:rPr>
        <w:t>3 мая</w:t>
      </w:r>
      <w:r w:rsidR="002524B9">
        <w:rPr>
          <w:rFonts w:eastAsia="Times New Roman"/>
          <w:szCs w:val="20"/>
        </w:rPr>
        <w:t xml:space="preserve"> 202</w:t>
      </w:r>
      <w:r w:rsidR="002524B9">
        <w:rPr>
          <w:rFonts w:eastAsia="Times New Roman"/>
          <w:szCs w:val="20"/>
        </w:rPr>
        <w:t>3</w:t>
      </w:r>
      <w:r w:rsidR="002524B9">
        <w:rPr>
          <w:rFonts w:eastAsia="Times New Roman"/>
          <w:szCs w:val="20"/>
        </w:rPr>
        <w:t xml:space="preserve">  года в 15 часов 00 минут по адресу: Республика  Марий  Эл,  д. Михайловка, ул. Зеленая, д. 2а</w:t>
      </w:r>
      <w:r>
        <w:rPr>
          <w:rFonts w:eastAsia="Times New Roman" w:cs="Georgia"/>
          <w:szCs w:val="28"/>
          <w:lang w:eastAsia="ar-SA"/>
        </w:rPr>
        <w:t>.</w:t>
      </w:r>
    </w:p>
    <w:p w:rsidR="0070260A" w:rsidRDefault="0070260A" w:rsidP="0070260A">
      <w:pPr>
        <w:ind w:firstLine="709"/>
        <w:jc w:val="both"/>
        <w:rPr>
          <w:rFonts w:eastAsia="Times New Roman"/>
          <w:szCs w:val="20"/>
        </w:rPr>
      </w:pPr>
      <w:r>
        <w:rPr>
          <w:rFonts w:eastAsia="Times New Roman" w:cs="Georgia"/>
          <w:szCs w:val="20"/>
        </w:rPr>
        <w:t>2.</w:t>
      </w:r>
      <w:r>
        <w:rPr>
          <w:rFonts w:eastAsia="Times New Roman"/>
          <w:szCs w:val="20"/>
        </w:rPr>
        <w:t xml:space="preserve"> Для проведения публичных слушаний создать комиссию в количестве 5 человек в следующем составе:</w:t>
      </w:r>
    </w:p>
    <w:p w:rsidR="0070260A" w:rsidRDefault="0070260A" w:rsidP="0070260A">
      <w:pPr>
        <w:jc w:val="both"/>
        <w:rPr>
          <w:rFonts w:eastAsia="Times New Roman" w:cs="Georgia"/>
          <w:szCs w:val="20"/>
        </w:rPr>
      </w:pPr>
      <w:r>
        <w:rPr>
          <w:rFonts w:eastAsia="Times New Roman"/>
          <w:szCs w:val="20"/>
        </w:rPr>
        <w:tab/>
        <w:t xml:space="preserve">- Хакимов Р. Г. – </w:t>
      </w:r>
      <w:r>
        <w:rPr>
          <w:szCs w:val="28"/>
        </w:rPr>
        <w:t xml:space="preserve">заместитель председателя Собрания депутатов Михайловского сельского поселения; </w:t>
      </w:r>
      <w:r>
        <w:rPr>
          <w:rFonts w:eastAsia="Times New Roman"/>
          <w:szCs w:val="20"/>
        </w:rPr>
        <w:t xml:space="preserve"> </w:t>
      </w:r>
    </w:p>
    <w:p w:rsidR="0070260A" w:rsidRDefault="0070260A" w:rsidP="0070260A">
      <w:pPr>
        <w:jc w:val="both"/>
        <w:rPr>
          <w:rFonts w:eastAsia="Times New Roman" w:cs="Georgia"/>
          <w:szCs w:val="20"/>
        </w:rPr>
      </w:pPr>
      <w:r>
        <w:rPr>
          <w:rFonts w:eastAsia="Times New Roman" w:cs="Georgia"/>
          <w:szCs w:val="20"/>
        </w:rPr>
        <w:tab/>
        <w:t>-</w:t>
      </w:r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Кавказин</w:t>
      </w:r>
      <w:proofErr w:type="spellEnd"/>
      <w:r>
        <w:rPr>
          <w:rFonts w:eastAsia="Times New Roman"/>
          <w:szCs w:val="20"/>
        </w:rPr>
        <w:t xml:space="preserve"> Р. И. – депутат Собрания депутатов Михайловского сельского </w:t>
      </w:r>
      <w:r>
        <w:rPr>
          <w:rFonts w:eastAsia="Times New Roman"/>
          <w:szCs w:val="20"/>
        </w:rPr>
        <w:lastRenderedPageBreak/>
        <w:t>поселения;</w:t>
      </w:r>
    </w:p>
    <w:p w:rsidR="0070260A" w:rsidRDefault="0070260A" w:rsidP="0070260A">
      <w:pPr>
        <w:jc w:val="both"/>
        <w:rPr>
          <w:rFonts w:eastAsia="Times New Roman" w:cs="Georgia"/>
          <w:szCs w:val="20"/>
        </w:rPr>
      </w:pPr>
      <w:r>
        <w:rPr>
          <w:rFonts w:eastAsia="Times New Roman" w:cs="Georgia"/>
          <w:szCs w:val="20"/>
        </w:rPr>
        <w:tab/>
        <w:t xml:space="preserve">- </w:t>
      </w:r>
      <w:proofErr w:type="spellStart"/>
      <w:r>
        <w:rPr>
          <w:rFonts w:eastAsia="Times New Roman"/>
          <w:szCs w:val="20"/>
        </w:rPr>
        <w:t>Кропотова</w:t>
      </w:r>
      <w:proofErr w:type="spellEnd"/>
      <w:r>
        <w:rPr>
          <w:rFonts w:eastAsia="Times New Roman"/>
          <w:szCs w:val="20"/>
        </w:rPr>
        <w:t xml:space="preserve"> Е. С. – руководитель финансового управления администрации Советского муниципального района, член комиссии (по согласованию);</w:t>
      </w:r>
    </w:p>
    <w:p w:rsidR="0070260A" w:rsidRDefault="0070260A" w:rsidP="0070260A">
      <w:pPr>
        <w:jc w:val="both"/>
        <w:rPr>
          <w:rFonts w:eastAsia="Times New Roman" w:cs="Georgia"/>
          <w:szCs w:val="20"/>
        </w:rPr>
      </w:pPr>
      <w:r>
        <w:rPr>
          <w:rFonts w:eastAsia="Times New Roman" w:cs="Georgia"/>
          <w:szCs w:val="20"/>
        </w:rPr>
        <w:tab/>
        <w:t>-</w:t>
      </w:r>
      <w:r>
        <w:rPr>
          <w:rFonts w:eastAsia="Times New Roman"/>
          <w:szCs w:val="20"/>
        </w:rPr>
        <w:t xml:space="preserve"> </w:t>
      </w:r>
      <w:proofErr w:type="spellStart"/>
      <w:proofErr w:type="gramStart"/>
      <w:r>
        <w:rPr>
          <w:rFonts w:eastAsia="Times New Roman"/>
          <w:szCs w:val="20"/>
        </w:rPr>
        <w:t>Бездушнова</w:t>
      </w:r>
      <w:proofErr w:type="spellEnd"/>
      <w:r>
        <w:rPr>
          <w:rFonts w:eastAsia="Times New Roman"/>
          <w:szCs w:val="20"/>
        </w:rPr>
        <w:t xml:space="preserve">  М.</w:t>
      </w:r>
      <w:proofErr w:type="gramEnd"/>
      <w:r>
        <w:rPr>
          <w:rFonts w:eastAsia="Times New Roman"/>
          <w:szCs w:val="20"/>
        </w:rPr>
        <w:t xml:space="preserve"> В. – заместитель руководителя финансового управления администрации Советского муниципального района, член комиссии (по согласованию).</w:t>
      </w:r>
      <w:r>
        <w:rPr>
          <w:rFonts w:eastAsia="Times New Roman" w:cs="Georgia"/>
          <w:szCs w:val="20"/>
        </w:rPr>
        <w:t xml:space="preserve"> </w:t>
      </w:r>
    </w:p>
    <w:p w:rsidR="0070260A" w:rsidRDefault="0070260A" w:rsidP="0070260A">
      <w:pPr>
        <w:jc w:val="both"/>
        <w:rPr>
          <w:rFonts w:eastAsia="Times New Roman" w:cs="Georgia"/>
          <w:szCs w:val="20"/>
        </w:rPr>
      </w:pPr>
      <w:r>
        <w:rPr>
          <w:rFonts w:eastAsia="Times New Roman" w:cs="Georgia"/>
          <w:szCs w:val="20"/>
        </w:rPr>
        <w:tab/>
        <w:t xml:space="preserve">- </w:t>
      </w:r>
      <w:r>
        <w:rPr>
          <w:rFonts w:eastAsia="Times New Roman"/>
          <w:szCs w:val="20"/>
        </w:rPr>
        <w:t>Андреева А.А.</w:t>
      </w:r>
      <w:r>
        <w:rPr>
          <w:rFonts w:eastAsia="Times New Roman"/>
          <w:szCs w:val="20"/>
        </w:rPr>
        <w:t xml:space="preserve"> – </w:t>
      </w:r>
      <w:r>
        <w:t>главный специалист Михайловской сельской администрации (секретарь).</w:t>
      </w:r>
    </w:p>
    <w:p w:rsidR="002524B9" w:rsidRDefault="00403616" w:rsidP="002524B9">
      <w:pPr>
        <w:pStyle w:val="a9"/>
        <w:spacing w:before="0" w:after="0"/>
        <w:ind w:firstLine="705"/>
        <w:jc w:val="both"/>
        <w:rPr>
          <w:sz w:val="28"/>
          <w:szCs w:val="28"/>
        </w:rPr>
      </w:pPr>
      <w:r>
        <w:rPr>
          <w:rFonts w:cs="Georgia"/>
          <w:szCs w:val="28"/>
        </w:rPr>
        <w:tab/>
      </w:r>
      <w:r w:rsidR="002524B9" w:rsidRPr="00D11305">
        <w:rPr>
          <w:sz w:val="28"/>
          <w:szCs w:val="28"/>
        </w:rPr>
        <w:t>3. Установить, что все желающие могут ознакомиться с проек</w:t>
      </w:r>
      <w:r w:rsidR="002524B9">
        <w:rPr>
          <w:sz w:val="28"/>
          <w:szCs w:val="28"/>
        </w:rPr>
        <w:t>том</w:t>
      </w:r>
      <w:r w:rsidR="002524B9" w:rsidRPr="00D11305">
        <w:rPr>
          <w:sz w:val="28"/>
          <w:szCs w:val="28"/>
        </w:rPr>
        <w:t xml:space="preserve"> решения Собрания депутатов «</w:t>
      </w:r>
      <w:r w:rsidR="002524B9" w:rsidRPr="00B174D6">
        <w:rPr>
          <w:sz w:val="28"/>
          <w:szCs w:val="28"/>
        </w:rPr>
        <w:t xml:space="preserve">Об утверждении отчета об исполнении бюджета </w:t>
      </w:r>
      <w:r w:rsidR="002524B9">
        <w:rPr>
          <w:sz w:val="28"/>
          <w:szCs w:val="28"/>
        </w:rPr>
        <w:t>Михайловского</w:t>
      </w:r>
      <w:r w:rsidR="002524B9" w:rsidRPr="00B174D6">
        <w:rPr>
          <w:sz w:val="28"/>
          <w:szCs w:val="28"/>
        </w:rPr>
        <w:t xml:space="preserve"> сельского поселения за 202</w:t>
      </w:r>
      <w:r w:rsidR="002524B9">
        <w:rPr>
          <w:sz w:val="28"/>
          <w:szCs w:val="28"/>
        </w:rPr>
        <w:t>2</w:t>
      </w:r>
      <w:r w:rsidR="002524B9" w:rsidRPr="00B174D6">
        <w:rPr>
          <w:sz w:val="28"/>
          <w:szCs w:val="28"/>
        </w:rPr>
        <w:t xml:space="preserve"> год</w:t>
      </w:r>
      <w:r w:rsidR="002524B9" w:rsidRPr="00D11305">
        <w:rPr>
          <w:sz w:val="28"/>
          <w:szCs w:val="28"/>
        </w:rPr>
        <w:t xml:space="preserve">» по адресу: Республика Марий Эл, Советский район, </w:t>
      </w:r>
      <w:r w:rsidR="002524B9" w:rsidRPr="0095649A">
        <w:rPr>
          <w:sz w:val="28"/>
          <w:szCs w:val="28"/>
        </w:rPr>
        <w:t>д. Михайловка, ул. Зеленая, д. 2а, Михайловская</w:t>
      </w:r>
      <w:r w:rsidR="002524B9">
        <w:rPr>
          <w:sz w:val="28"/>
          <w:szCs w:val="28"/>
        </w:rPr>
        <w:t xml:space="preserve"> сельская администрация.</w:t>
      </w:r>
    </w:p>
    <w:p w:rsidR="002524B9" w:rsidRPr="00D11305" w:rsidRDefault="002524B9" w:rsidP="002524B9">
      <w:pPr>
        <w:pStyle w:val="a9"/>
        <w:spacing w:before="0" w:after="0"/>
        <w:ind w:firstLine="705"/>
        <w:jc w:val="both"/>
        <w:rPr>
          <w:sz w:val="28"/>
          <w:szCs w:val="28"/>
        </w:rPr>
      </w:pPr>
      <w:r w:rsidRPr="00D11305">
        <w:rPr>
          <w:sz w:val="28"/>
          <w:szCs w:val="28"/>
        </w:rPr>
        <w:t>4. Установить, что предложения по проекту решения Собрания депутатов «</w:t>
      </w:r>
      <w:r w:rsidRPr="00B174D6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>Михайловского</w:t>
      </w:r>
      <w:r w:rsidRPr="00B174D6">
        <w:rPr>
          <w:sz w:val="28"/>
          <w:szCs w:val="28"/>
        </w:rPr>
        <w:t xml:space="preserve"> сельского поселения за 202</w:t>
      </w:r>
      <w:r>
        <w:rPr>
          <w:sz w:val="28"/>
          <w:szCs w:val="28"/>
        </w:rPr>
        <w:t>2</w:t>
      </w:r>
      <w:r w:rsidRPr="00B174D6">
        <w:rPr>
          <w:sz w:val="28"/>
          <w:szCs w:val="28"/>
        </w:rPr>
        <w:t xml:space="preserve"> </w:t>
      </w:r>
      <w:proofErr w:type="gramStart"/>
      <w:r w:rsidRPr="00B174D6">
        <w:rPr>
          <w:sz w:val="28"/>
          <w:szCs w:val="28"/>
        </w:rPr>
        <w:t>год</w:t>
      </w:r>
      <w:r w:rsidRPr="00D11305">
        <w:rPr>
          <w:sz w:val="28"/>
          <w:szCs w:val="28"/>
        </w:rPr>
        <w:t>»  направляются</w:t>
      </w:r>
      <w:proofErr w:type="gramEnd"/>
      <w:r w:rsidRPr="00D11305">
        <w:rPr>
          <w:sz w:val="28"/>
          <w:szCs w:val="28"/>
        </w:rPr>
        <w:t xml:space="preserve"> в письменном виде в </w:t>
      </w:r>
      <w:r>
        <w:rPr>
          <w:sz w:val="28"/>
          <w:szCs w:val="28"/>
        </w:rPr>
        <w:t>Михайлов</w:t>
      </w:r>
      <w:r w:rsidRPr="00D11305">
        <w:rPr>
          <w:sz w:val="28"/>
          <w:szCs w:val="28"/>
        </w:rPr>
        <w:t xml:space="preserve">скую сельскую администрацию по адресу: Республика Марий Эл, Советский район, </w:t>
      </w:r>
      <w:r w:rsidRPr="0095649A">
        <w:rPr>
          <w:sz w:val="28"/>
          <w:szCs w:val="28"/>
        </w:rPr>
        <w:t>д. Михайловка, ул. Зеленая, д. 2а</w:t>
      </w:r>
      <w:r>
        <w:rPr>
          <w:sz w:val="28"/>
          <w:szCs w:val="28"/>
        </w:rPr>
        <w:t xml:space="preserve">, </w:t>
      </w:r>
      <w:r w:rsidRPr="0095649A">
        <w:rPr>
          <w:sz w:val="28"/>
          <w:szCs w:val="28"/>
        </w:rPr>
        <w:t>Михайлов</w:t>
      </w:r>
      <w:r>
        <w:rPr>
          <w:sz w:val="28"/>
          <w:szCs w:val="28"/>
        </w:rPr>
        <w:t>ская сельская администрация</w:t>
      </w:r>
      <w:r w:rsidRPr="00D11305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28 апреля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D11305">
        <w:rPr>
          <w:sz w:val="28"/>
          <w:szCs w:val="28"/>
        </w:rPr>
        <w:t xml:space="preserve">  года.</w:t>
      </w:r>
    </w:p>
    <w:p w:rsidR="002524B9" w:rsidRPr="00D11305" w:rsidRDefault="002524B9" w:rsidP="002524B9">
      <w:pPr>
        <w:pStyle w:val="a9"/>
        <w:spacing w:before="0" w:after="0"/>
        <w:ind w:firstLine="705"/>
        <w:jc w:val="both"/>
        <w:rPr>
          <w:sz w:val="28"/>
          <w:szCs w:val="28"/>
        </w:rPr>
      </w:pPr>
      <w:r w:rsidRPr="00D11305">
        <w:rPr>
          <w:sz w:val="28"/>
          <w:szCs w:val="28"/>
        </w:rPr>
        <w:t xml:space="preserve">5. Опубликовать настоящее </w:t>
      </w:r>
      <w:r>
        <w:rPr>
          <w:sz w:val="28"/>
          <w:szCs w:val="28"/>
        </w:rPr>
        <w:t>постановление</w:t>
      </w:r>
      <w:r w:rsidRPr="00D11305">
        <w:rPr>
          <w:sz w:val="28"/>
          <w:szCs w:val="28"/>
        </w:rPr>
        <w:t xml:space="preserve"> в районной газете «Вестник района»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 w:rsidR="002524B9" w:rsidRPr="00D11305" w:rsidRDefault="002524B9" w:rsidP="002524B9">
      <w:pPr>
        <w:pStyle w:val="a9"/>
        <w:spacing w:before="0" w:after="0"/>
        <w:ind w:firstLine="705"/>
        <w:jc w:val="both"/>
        <w:rPr>
          <w:sz w:val="28"/>
          <w:szCs w:val="28"/>
        </w:rPr>
      </w:pPr>
      <w:r w:rsidRPr="00D11305">
        <w:rPr>
          <w:sz w:val="28"/>
          <w:szCs w:val="28"/>
        </w:rPr>
        <w:t xml:space="preserve">6. Настоящее </w:t>
      </w:r>
      <w:r>
        <w:rPr>
          <w:sz w:val="28"/>
          <w:szCs w:val="28"/>
        </w:rPr>
        <w:t>постановление</w:t>
      </w:r>
      <w:r w:rsidRPr="00D1130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403616" w:rsidRDefault="00403616" w:rsidP="002524B9">
      <w:pPr>
        <w:jc w:val="both"/>
      </w:pPr>
    </w:p>
    <w:p w:rsidR="00403616" w:rsidRDefault="00403616">
      <w:pPr>
        <w:jc w:val="both"/>
        <w:rPr>
          <w:rFonts w:eastAsia="Times New Roman"/>
          <w:szCs w:val="28"/>
          <w:lang w:eastAsia="ar-SA"/>
        </w:rPr>
      </w:pPr>
    </w:p>
    <w:p w:rsidR="00403616" w:rsidRDefault="00403616">
      <w:pPr>
        <w:jc w:val="both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</w:pPr>
    </w:p>
    <w:p w:rsidR="0070260A" w:rsidRDefault="0070260A" w:rsidP="007026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260A" w:rsidTr="00CD11D9">
        <w:tc>
          <w:tcPr>
            <w:tcW w:w="4785" w:type="dxa"/>
            <w:shd w:val="clear" w:color="auto" w:fill="auto"/>
            <w:vAlign w:val="center"/>
          </w:tcPr>
          <w:p w:rsidR="0070260A" w:rsidRDefault="0070260A" w:rsidP="00CD11D9">
            <w:pPr>
              <w:jc w:val="center"/>
            </w:pPr>
            <w:r>
              <w:t>Глава</w:t>
            </w:r>
          </w:p>
          <w:p w:rsidR="0070260A" w:rsidRDefault="0070260A" w:rsidP="00CD11D9">
            <w:pPr>
              <w:jc w:val="center"/>
            </w:pPr>
            <w:r>
              <w:t xml:space="preserve">Михайловского </w:t>
            </w:r>
            <w:proofErr w:type="gramStart"/>
            <w:r>
              <w:t>сельского  поселения</w:t>
            </w:r>
            <w:proofErr w:type="gramEnd"/>
          </w:p>
        </w:tc>
        <w:tc>
          <w:tcPr>
            <w:tcW w:w="4785" w:type="dxa"/>
            <w:shd w:val="clear" w:color="auto" w:fill="auto"/>
            <w:vAlign w:val="bottom"/>
          </w:tcPr>
          <w:p w:rsidR="0070260A" w:rsidRDefault="0070260A" w:rsidP="00CD11D9">
            <w:pPr>
              <w:jc w:val="right"/>
            </w:pPr>
            <w:r>
              <w:t>Е. Г. Зыкова</w:t>
            </w:r>
          </w:p>
        </w:tc>
      </w:tr>
    </w:tbl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bookmarkEnd w:id="0"/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left="5076"/>
        <w:jc w:val="center"/>
        <w:rPr>
          <w:rFonts w:eastAsia="Times New Roman" w:cs="Georgia"/>
          <w:szCs w:val="28"/>
          <w:lang w:eastAsia="ar-SA"/>
        </w:rPr>
      </w:pPr>
    </w:p>
    <w:p w:rsidR="00403616" w:rsidRDefault="00403616">
      <w:pPr>
        <w:ind w:firstLine="720"/>
        <w:jc w:val="both"/>
        <w:rPr>
          <w:szCs w:val="28"/>
        </w:rPr>
      </w:pPr>
    </w:p>
    <w:sectPr w:rsidR="00403616">
      <w:pgSz w:w="11906" w:h="16838"/>
      <w:pgMar w:top="1134" w:right="1134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 w:val="0"/>
        <w:sz w:val="26"/>
        <w:szCs w:val="26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B"/>
    <w:rsid w:val="002524B9"/>
    <w:rsid w:val="003E7A5B"/>
    <w:rsid w:val="00403616"/>
    <w:rsid w:val="0070260A"/>
    <w:rsid w:val="007720BB"/>
    <w:rsid w:val="007B2317"/>
    <w:rsid w:val="00986A51"/>
    <w:rsid w:val="009A1178"/>
    <w:rsid w:val="00A336A6"/>
    <w:rsid w:val="00C81212"/>
    <w:rsid w:val="00E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2D1EEE-FC47-4C6A-9CFA-80BB1517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8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 w:val="0"/>
      <w:color w:val="auto"/>
      <w:sz w:val="26"/>
      <w:szCs w:val="26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9">
    <w:name w:val="Normal (Web)"/>
    <w:basedOn w:val="a"/>
    <w:rsid w:val="002524B9"/>
    <w:pPr>
      <w:widowControl/>
      <w:suppressAutoHyphens w:val="0"/>
      <w:spacing w:before="280" w:after="280"/>
    </w:pPr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2</cp:revision>
  <cp:lastPrinted>2023-03-21T08:07:00Z</cp:lastPrinted>
  <dcterms:created xsi:type="dcterms:W3CDTF">2023-03-21T10:25:00Z</dcterms:created>
  <dcterms:modified xsi:type="dcterms:W3CDTF">2023-03-21T10:25:00Z</dcterms:modified>
</cp:coreProperties>
</file>