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D94357" w:rsidRPr="00E3080C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94357" w:rsidRDefault="004C25D3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КОКЛА</w:t>
            </w:r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СОЛА ЯЛЫСЕ АДМИНИСТРАЦИЙ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94357" w:rsidRDefault="004C25D3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КОРКАТОВСКАЯ</w:t>
            </w:r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D94357" w:rsidRPr="00E3080C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D94357" w:rsidRPr="004C25D3" w:rsidRDefault="00D94357" w:rsidP="001D29AA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1D29AA" w:rsidRDefault="001D29AA" w:rsidP="001D29AA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D94357" w:rsidRDefault="00D94357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9AA" w:rsidRDefault="004714A7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112   о</w:t>
      </w:r>
      <w:r w:rsidR="001D29A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декабря 2022</w:t>
      </w:r>
      <w:r w:rsidR="001D29A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1D29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</w:t>
      </w:r>
      <w:r w:rsidR="004714A7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на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14A7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Коркатовского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4A7"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 Коркатовская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</w:t>
      </w:r>
      <w:r w:rsidR="004714A7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на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C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C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C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proofErr w:type="spellEnd"/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25D3" w:rsidRDefault="004C25D3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5D3" w:rsidRDefault="004C25D3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5D3" w:rsidRDefault="004C25D3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Pr="00D03CD9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4C25D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Коркатовской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</w:t>
      </w:r>
      <w:proofErr w:type="gramStart"/>
      <w:r w:rsidR="004714A7"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29.12.2022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№</w:t>
      </w:r>
      <w:proofErr w:type="gramEnd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14A7">
        <w:rPr>
          <w:rFonts w:ascii="Times New Roman" w:eastAsia="Times New Roman" w:hAnsi="Times New Roman" w:cs="Times New Roman"/>
          <w:sz w:val="20"/>
          <w:szCs w:val="20"/>
          <w:lang w:eastAsia="ru-RU"/>
        </w:rPr>
        <w:t>112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4714A7" w:rsidRDefault="00D03CD9" w:rsidP="001D2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  на</w:t>
      </w:r>
      <w:proofErr w:type="gramEnd"/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территории </w:t>
      </w:r>
      <w:r w:rsidR="004C25D3"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Коркатовского</w:t>
      </w: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r w:rsidR="004C25D3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Коркатовского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и подлежит исполнению администрацией</w:t>
      </w: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4C25D3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Коркатовского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Моркинского муниципального района Республики Марий Эл 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(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по тексту – администрация).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Вид муниципального контроля: муниципальный жилищный контроль.</w:t>
      </w:r>
    </w:p>
    <w:p w:rsidR="00D03CD9" w:rsidRPr="004714A7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соблюдение гражданами и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  (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к: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и сохранности жилищного фонда;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жилым помещениям, их использованию и содержанию;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фондов капитального ремонта;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 государственной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информационной системе жилищно-коммунального хозяйства (далее - система);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правил: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общего имущества в многоквартирном доме;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размера платы за содержание жилого помещения;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4714A7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4714A7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2022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 рисков причинения вреда (ущерба) охраняемым законом ценностям 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  в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году осуществляются следующие мероприятия:</w:t>
      </w:r>
    </w:p>
    <w:p w:rsidR="00D03CD9" w:rsidRPr="004714A7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размещение </w:t>
      </w:r>
      <w:r w:rsidR="0065723C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5723C" w:rsidRPr="004714A7">
        <w:rPr>
          <w:rFonts w:ascii="Times New Roman" w:eastAsia="SimSun" w:hAnsi="Times New Roman" w:cs="Times New Roman"/>
          <w:sz w:val="26"/>
          <w:szCs w:val="26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r w:rsidR="004C25D3" w:rsidRPr="004714A7">
        <w:rPr>
          <w:rFonts w:ascii="Times New Roman" w:eastAsia="SimSun" w:hAnsi="Times New Roman" w:cs="Times New Roman"/>
          <w:sz w:val="26"/>
          <w:szCs w:val="26"/>
        </w:rPr>
        <w:t>Коркатовская</w:t>
      </w:r>
      <w:r w:rsidRPr="004714A7">
        <w:rPr>
          <w:rFonts w:ascii="Times New Roman" w:eastAsia="SimSun" w:hAnsi="Times New Roman" w:cs="Times New Roman"/>
          <w:sz w:val="26"/>
          <w:szCs w:val="26"/>
        </w:rPr>
        <w:t xml:space="preserve"> сельская администрация</w:t>
      </w:r>
      <w:r w:rsidR="0065723C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  контроля</w:t>
      </w:r>
      <w:proofErr w:type="gramEnd"/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текстов соответствующих нормативных правовых актов;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   обеспечение регулярного обобщения практики осуществления муниципального   контроля и размещение на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  сайте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лицами, индивидуальными предпринимателями в целях недопущения таких нарушений;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года администрацией сельского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  предостережений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 не выдавалось.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 Цели и задачи реализации Программы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профилактической работы являются: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снижение размера ущерба, причиняемого охраняемым законом ценностям.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о виде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  мероприятия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735117">
        <w:trPr>
          <w:trHeight w:val="2951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735117">
            <w:pPr>
              <w:spacing w:before="105" w:after="105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4C25D3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4C25D3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D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735117">
            <w:pPr>
              <w:spacing w:before="105"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836"/>
        <w:gridCol w:w="3121"/>
      </w:tblGrid>
      <w:tr w:rsidR="00D03CD9" w:rsidRPr="00D03CD9" w:rsidTr="00735117">
        <w:trPr>
          <w:trHeight w:val="576"/>
          <w:tblCellSpacing w:w="0" w:type="dxa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735117">
        <w:trPr>
          <w:trHeight w:val="1715"/>
          <w:tblCellSpacing w:w="0" w:type="dxa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735117">
        <w:trPr>
          <w:trHeight w:val="1952"/>
          <w:tblCellSpacing w:w="0" w:type="dxa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735117">
        <w:trPr>
          <w:trHeight w:val="3242"/>
          <w:tblCellSpacing w:w="0" w:type="dxa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735117">
        <w:trPr>
          <w:trHeight w:val="1276"/>
          <w:tblCellSpacing w:w="0" w:type="dxa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7351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4"/>
    <w:rsid w:val="000963C2"/>
    <w:rsid w:val="001A0964"/>
    <w:rsid w:val="001D29AA"/>
    <w:rsid w:val="004714A7"/>
    <w:rsid w:val="004C25D3"/>
    <w:rsid w:val="00524B81"/>
    <w:rsid w:val="0065723C"/>
    <w:rsid w:val="00735117"/>
    <w:rsid w:val="008962B9"/>
    <w:rsid w:val="00CB6BA0"/>
    <w:rsid w:val="00D03CD9"/>
    <w:rsid w:val="00D94357"/>
    <w:rsid w:val="00E3080C"/>
    <w:rsid w:val="00F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EBAB"/>
  <w15:docId w15:val="{272E5B23-8DF6-495A-948D-583F0A2C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2022-12-30T06:36:00Z</cp:lastPrinted>
  <dcterms:created xsi:type="dcterms:W3CDTF">2022-12-21T12:03:00Z</dcterms:created>
  <dcterms:modified xsi:type="dcterms:W3CDTF">2022-12-30T06:36:00Z</dcterms:modified>
</cp:coreProperties>
</file>