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C" w:rsidRDefault="00F04CDC" w:rsidP="00F04CDC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4CDC" w:rsidRDefault="00F04CDC" w:rsidP="00F04CDC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F04CDC" w:rsidRDefault="00F04CDC" w:rsidP="00F04CDC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04CDC" w:rsidRDefault="00F04CDC" w:rsidP="00F04CDC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«Елеевское сельское поселение» </w:t>
      </w:r>
    </w:p>
    <w:p w:rsidR="00F04CDC" w:rsidRDefault="00F04CDC" w:rsidP="00F04CDC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апреля 2016 года № 101</w:t>
      </w:r>
    </w:p>
    <w:p w:rsidR="00F04CDC" w:rsidRDefault="00F04CDC" w:rsidP="00F04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C" w:rsidRDefault="00F04CDC" w:rsidP="00F04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C" w:rsidRDefault="00F04CDC" w:rsidP="00F04C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4CDC" w:rsidRDefault="00F04CDC" w:rsidP="00F04CDC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комиссии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</w:t>
      </w:r>
    </w:p>
    <w:p w:rsidR="00F04CDC" w:rsidRDefault="00F04CDC" w:rsidP="00F04CDC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 контролю за достоверностью сведений о доходах, расходах, </w:t>
      </w:r>
    </w:p>
    <w:p w:rsidR="00F04CDC" w:rsidRDefault="00F04CDC" w:rsidP="00F04CDC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имуществе и обязательствах имущественного характера </w:t>
      </w:r>
    </w:p>
    <w:p w:rsidR="00F04CDC" w:rsidRDefault="00F04CDC" w:rsidP="00F04C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04CDC" w:rsidRDefault="00F04CDC" w:rsidP="00F04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4CDC" w:rsidRDefault="00F04CDC" w:rsidP="00F04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муниципального образования «Елеевское сельское поселение» по контролю за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отношении лиц,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замещающих муниципальные должности, и должность главы Елеевской сельской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Комиссия, Собрание депутатов, глава администрации). 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муниципального образования  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Елеевское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Собранию депутатов: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лицами, замещающими муниципальные должности, главой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                                   «О противодействии коррупции», другими федеральными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образуется решением Собрания депутатов. 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связана с муниципальной (государственной) службой.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В заседаниях Комиссии с правом совещательного голоса вправе участвовать Председатель Собрания депутатов.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>
        <w:rPr>
          <w:rFonts w:ascii="Times New Roman" w:hAnsi="Times New Roman" w:cs="Times New Roman"/>
          <w:sz w:val="24"/>
          <w:szCs w:val="24"/>
        </w:rPr>
        <w:br/>
        <w:t>не принимает участия в рассмотрении указанного вопроса.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Основаниями для проведения заседания Комиссии являются: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представленные секретарем Комиссии материалы проверки, свидетельствующие: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должность,  главой администрации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должность, главой администрации требований к служебному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Комиссию: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лица, замещающего муниципальную должность,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4CDC" w:rsidRDefault="00F04CDC" w:rsidP="00F04CDC">
      <w:pPr>
        <w:autoSpaceDE w:val="0"/>
        <w:autoSpaceDN w:val="0"/>
        <w:adjustRightInd w:val="0"/>
        <w:ind w:firstLine="540"/>
        <w:jc w:val="both"/>
      </w:pPr>
      <w: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230-ФЗ </w:t>
      </w:r>
      <w:r>
        <w:rPr>
          <w:rFonts w:ascii="Times New Roman" w:hAnsi="Times New Roman" w:cs="Times New Roman"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и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Обращение, указанное в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rStyle w:val="a6"/>
            <w:color w:val="auto"/>
            <w:u w:val="none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 xml:space="preserve">13. Обращение, указанное в </w:t>
      </w:r>
      <w:hyperlink r:id="rId14" w:history="1">
        <w:r>
          <w:rPr>
            <w:rStyle w:val="a6"/>
            <w:color w:val="auto"/>
            <w:u w:val="none"/>
          </w:rPr>
          <w:t>абзаце втором подпункта «б» пункта 1</w:t>
        </w:r>
      </w:hyperlink>
      <w: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r:id="rId15" w:anchor="P14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15 и 16 настоящего Положения;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лица, замещающего муниципальную должность,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Заседание Комиссии по рассмотрению заявлений, указанных в абзацах третьем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четвертом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 xml:space="preserve">16. Уведомление, указанное в </w:t>
      </w:r>
      <w:hyperlink r:id="rId16" w:history="1">
        <w:r>
          <w:rPr>
            <w:rStyle w:val="a6"/>
            <w:color w:val="auto"/>
            <w:u w:val="none"/>
          </w:rPr>
          <w:t>подпункте «д» пункта 10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Заседание Комиссии проводится, как правило, в присутствии лица, замещающего муниципальную должность, главы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глава администрации указывает в обращении, заявлении или уведомлении, представляемых в соответствии с </w:t>
      </w:r>
      <w:hyperlink r:id="rId17" w:anchor="P1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«б»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Заседания Комиссии могут проводиться в отсутствие лица, замещающего муниципальную должность, главы администрации в случае: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уведомлении, предусмотренных </w:t>
      </w:r>
      <w:hyperlink r:id="rId18" w:anchor="P1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«б»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лица, замещающего муниципальную должность, главы администрации лично присутствовать на заседании Комиссии;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лицо, замещающее муниципальную должность,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лица, замещающего муниципальную должность, главы администрации  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r:id="rId19" w:anchor="P1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«а»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достоверными и полными;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r:id="rId20" w:anchor="P1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«а»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лицо, замещающее муниципальную должность, глава администрации соблюдали требования к служебному поведению и (или) требования об урегулировании конфликта интересов;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лицо, замещающее муниципальную должность, глава администрации, не соблюдали требования к служебному поведению и (или) требования об урегулировании конфликта интересов. В этом случае Комиссия рекомендует Собранию депутатов указать лицу, замещающему муниципальную должность, главе администрации,                на недопустимость нарушения требований к служебному поведению и (или) требований об урегулировании конфликта интересов либо применить к нему меры, предусмотренные федеральным законом.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главе администрации принять меры по представлению указанных сведений;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лицу,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замещающему муниципальную должность, главе администрации меры, предусмотренные федеральным законом.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r:id="rId21" w:anchor="P11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«б»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меры, предусмотренные федеральным законом.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r:id="rId23" w:anchor="P11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«б»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лицом, замещающим муниципальную должность, главой администрации должностных обязанностей конфликт интересов отсутствует;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лицом, замещающим муниципальную должность,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главе администрации,                   и (или) Собранию депутатов принять меры по урегулированию конфликта интересов или по недопущению его возникновения;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лицо, замещающее муниципальную должность, глава администрации не соблюдали требования об урегулировании конфликта интересов. В этом случае Комиссия Собранию депутатов рекомендует применить к лицу, замещающему муниципальную должность, главе администрации меры, предусмотренные федеральным законом.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r:id="rId24" w:anchor="P120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«в»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лицом, замещающим муниципальную должность, главой администрации в соответствии с </w:t>
      </w:r>
      <w:hyperlink r:id="rId2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лицом, замещающим муниципальную должность, главой администрации в соответствии с </w:t>
      </w:r>
      <w:hyperlink r:id="rId2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29. По итогам рассмотрения вопроса, указанного в </w:t>
      </w:r>
      <w:hyperlink r:id="rId27" w:history="1">
        <w:r>
          <w:rPr>
            <w:rStyle w:val="a6"/>
            <w:color w:val="auto"/>
            <w:u w:val="none"/>
          </w:rPr>
          <w:t xml:space="preserve">подпункте «д» пункта 10 </w:t>
        </w:r>
      </w:hyperlink>
      <w: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04CDC" w:rsidRDefault="00F04CDC" w:rsidP="00F04CDC">
      <w:pPr>
        <w:autoSpaceDE w:val="0"/>
        <w:autoSpaceDN w:val="0"/>
        <w:adjustRightInd w:val="0"/>
        <w:ind w:firstLine="72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rStyle w:val="a6"/>
            <w:color w:val="auto"/>
            <w:u w:val="none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r:id="rId29" w:anchor="P110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P1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P12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«г»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«д» пункта 10 настоящего Положения, и при наличии к тому оснований Комиссия может принять иное решение, чем это предусмотрено </w:t>
      </w:r>
      <w:hyperlink r:id="rId32" w:anchor="P15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i/>
          <w:sz w:val="24"/>
          <w:szCs w:val="24"/>
        </w:rPr>
        <w:t>24-26, 28, 29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Решения Комиссии по вопросам, указанным в </w:t>
      </w:r>
      <w:hyperlink r:id="rId33" w:anchor="P10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4CDC" w:rsidRDefault="00F04CDC" w:rsidP="00F04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Решения Комиссии оформляются протоколами, которые подписывают члены Комиссии, принимавшие участие в ее заседании,             и носят рекомендательный характер для Собрания депутатов, за исключением решения, принимаемого по итогам рассмотрения вопроса, указанного в </w:t>
      </w:r>
      <w:hyperlink r:id="rId3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0 настоящего Положения. Решение, принимаемое по итогам рассмотрения вопроса, указанного в </w:t>
      </w:r>
      <w:hyperlink r:id="rId3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4"/>
          <w:szCs w:val="24"/>
        </w:rPr>
        <w:t>0 настоящего Положения, носит обязательный характер.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протоколе заседания Комиссии указываются: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главы администрации,               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лицу, замещающему муниципальную должность, главе администрации претензии, материалы, на которых они основываются;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лица, замещающего муниципальную должность, главы администрации, других лиц по существу предъявляемых претензий;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решение и обоснование его принятия.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лицу, замещающему муниципальную должность, главе администрации, а также по решению Комиссии - иным заинтересованным лицам.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Председатель Собрания депутатов обязан рассмотреть протокол заседания Комиссии и вынести на сессию Собрания депутатов вопрос о применении к лицу, замещающему муниципальную должность,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не позднее, чем за 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до дня проведения сессии Собрания депутатов информирует лицо, замещающее муниципальную должность,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Председатель Собрания депутатов в письменной форме уведомляет лицо, замещающее муниципальную должность,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>
        <w:rPr>
          <w:rFonts w:ascii="Times New Roman" w:hAnsi="Times New Roman" w:cs="Times New Roman"/>
          <w:i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со дня принятия решения Собранием депутатов. 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 случае установления Комиссией факта совершения лицом, замещающим муниципальную должность,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</w:p>
    <w:p w:rsidR="00F04CDC" w:rsidRP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    с материалами, представляемыми для обсуждения на заседание Комиссии, осуществляется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04CDC" w:rsidRPr="00F04CDC" w:rsidSect="0096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C9" w:rsidRDefault="00F721C9" w:rsidP="00FB7ECC">
      <w:r>
        <w:separator/>
      </w:r>
    </w:p>
  </w:endnote>
  <w:endnote w:type="continuationSeparator" w:id="1">
    <w:p w:rsidR="00F721C9" w:rsidRDefault="00F721C9" w:rsidP="00FB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C9" w:rsidRDefault="00F721C9" w:rsidP="00FB7ECC">
      <w:r>
        <w:separator/>
      </w:r>
    </w:p>
  </w:footnote>
  <w:footnote w:type="continuationSeparator" w:id="1">
    <w:p w:rsidR="00F721C9" w:rsidRDefault="00F721C9" w:rsidP="00FB7ECC">
      <w:r>
        <w:continuationSeparator/>
      </w:r>
    </w:p>
  </w:footnote>
  <w:footnote w:id="2">
    <w:p w:rsidR="00F04CDC" w:rsidRDefault="00F04CDC" w:rsidP="00F04CDC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округов.</w:t>
      </w:r>
    </w:p>
    <w:p w:rsidR="00F04CDC" w:rsidRDefault="00F04CDC" w:rsidP="00F04C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CDC" w:rsidRDefault="00F04CDC" w:rsidP="00F04CDC">
      <w:pPr>
        <w:pStyle w:val="a3"/>
      </w:pPr>
    </w:p>
  </w:footnote>
  <w:footnote w:id="3">
    <w:p w:rsidR="00F04CDC" w:rsidRDefault="00F04CDC" w:rsidP="00F04CD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ECC"/>
    <w:rsid w:val="001F2929"/>
    <w:rsid w:val="003A0CE1"/>
    <w:rsid w:val="005D7B8B"/>
    <w:rsid w:val="00846419"/>
    <w:rsid w:val="00962CA6"/>
    <w:rsid w:val="00A93193"/>
    <w:rsid w:val="00F04CDC"/>
    <w:rsid w:val="00F721C9"/>
    <w:rsid w:val="00FB7ECC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7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B7E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7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B7EC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04CD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4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4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461C41489DEC31EC8E39E98CFC5902F83B3D31CCE091739551F303A93973FFBVDM" TargetMode="External"/><Relationship Id="rId13" Type="http://schemas.openxmlformats.org/officeDocument/2006/relationships/hyperlink" Target="consultantplus://offline/ref=51B380266AEFFEEEC4A7D26496067E69F23C75CBBD3861D883FB0FE43F0CBFEBEBBEEF3FBBBCL" TargetMode="External"/><Relationship Id="rId18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6" Type="http://schemas.openxmlformats.org/officeDocument/2006/relationships/hyperlink" Target="consultantplus://offline/ref=DF3CD0714D446BEA45A3CE50E8566EC8C3C87230842931906C23947689810E7F29D0D4DD77B069A6G2J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34" Type="http://schemas.openxmlformats.org/officeDocument/2006/relationships/hyperlink" Target="consultantplus://offline/ref=06E5493D2E5E3696E44AE063FDFF390F1776E09B8E1D325FF49BAC131357D8070FEAD20FECB657ED3D36B0pCv1H" TargetMode="External"/><Relationship Id="rId7" Type="http://schemas.openxmlformats.org/officeDocument/2006/relationships/hyperlink" Target="consultantplus://offline/ref=4C6461C41489DEC31EC8FD938EA3999D2B80EADB149C53443D5F4AF6V8M" TargetMode="External"/><Relationship Id="rId12" Type="http://schemas.openxmlformats.org/officeDocument/2006/relationships/hyperlink" Target="consultantplus://offline/ref=2EC73B852C96EE425315B2F6C30477F4160098612D8F6EEB8B53D71B370425EF45D79BE3B92237B5QEB1J" TargetMode="External"/><Relationship Id="rId17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5" Type="http://schemas.openxmlformats.org/officeDocument/2006/relationships/hyperlink" Target="consultantplus://offline/ref=DF3CD0714D446BEA45A3CE50E8566EC8C3C87230842931906C23947689810E7F29D0D4DD77B069A6G2J1M" TargetMode="External"/><Relationship Id="rId33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F7BC37044736DADD0F8F0E2ABB9CD004156A0370A83A544FA661A5E03AE364DC63D7W9e9K" TargetMode="External"/><Relationship Id="rId20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9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11" Type="http://schemas.openxmlformats.org/officeDocument/2006/relationships/hyperlink" Target="consultantplus://offline/ref=846F44A9B5E52D1B35D731CADDB8303A496F01FC870DB65744A07CAA2F123B0C3759292DC430hB51I" TargetMode="External"/><Relationship Id="rId24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32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3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28" Type="http://schemas.openxmlformats.org/officeDocument/2006/relationships/hyperlink" Target="consultantplus://offline/ref=F4FCCDC424DD92AF0589DEFB3658BAE8BC37C719C4FF67C3ED3829CDF6FAE9F86B287F837CH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46F44A9B5E52D1B35D731CADDB8303A496F04FA830DB65744A07CAA2F123B0C3759292FhC50I" TargetMode="External"/><Relationship Id="rId19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31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3CD0714D446BEA45A3CE50E8566EC8C3C97B35872531906C23947689810E7F29D0D4DD77B068ADG2JFM" TargetMode="External"/><Relationship Id="rId14" Type="http://schemas.openxmlformats.org/officeDocument/2006/relationships/hyperlink" Target="consultantplus://offline/ref=2EC73B852C96EE425315B2F6C30477F4160098612D8F6EEB8B53D71B370425EF45D79BE3B92237B5QEB1J" TargetMode="External"/><Relationship Id="rId22" Type="http://schemas.openxmlformats.org/officeDocument/2006/relationships/hyperlink" Target="consultantplus://offline/ref=DF3CD0714D446BEA45A3CE50E8566EC8C3C873368A2C31906C23947689G8J1M" TargetMode="External"/><Relationship Id="rId27" Type="http://schemas.openxmlformats.org/officeDocument/2006/relationships/hyperlink" Target="consultantplus://offline/ref=F4FCCDC424DD92AF0589DEFB3658BAE8BC37C310C0FF67C3ED3829CDF6FAE9F86B287F78H0J" TargetMode="External"/><Relationship Id="rId30" Type="http://schemas.openxmlformats.org/officeDocument/2006/relationships/hyperlink" Target="file:///D:\&#1052;&#1086;&#1080;%20&#1076;&#1086;&#1082;&#1091;&#1084;&#1077;&#1085;&#1090;&#1099;%20&#1045;&#1083;&#1077;&#1077;&#1074;&#1086;\&#1044;&#1086;&#1082;&#1091;&#1084;&#1077;&#1085;&#1090;&#1099;\&#1057;&#1086;&#1073;&#1088;&#1072;&#1085;&#1080;&#1077;%20&#1076;&#1077;&#1087;&#1091;&#1090;&#1072;&#1090;&#1086;&#1074;%20III%20&#1089;&#1086;&#1079;&#1099;&#1074;&#1072;%202014-2019\18%20&#1079;&#1072;&#1089;&#1077;&#1076;.&#1057;&#1086;&#1073;&#1088;.&#1076;&#1077;&#1087;.,12.04.2016&#1075;\&#1056;&#1077;&#1096;.101,%2012.04.2016&#1075;.&#1050;&#1086;&#1084;&#1080;&#1089;.&#1050;&#1086;&#1085;&#1090;&#1088;&#1086;&#1083;&#1100;%20&#1087;&#1088;&#1086;&#1074;&#1077;&#1088;&#1082;&#1080;%20&#1076;&#1086;&#1089;&#1090;&#1086;&#1074;&#1077;&#1088;&#1085;&#1086;&#1089;&#1090;&#1080;%20&#1089;&#1074;&#1077;&#1076;.&#1086;%20&#1076;&#1086;&#1093;&#1086;&#1076;&#1072;&#1093;,&#1088;&#1072;&#1089;&#1093;..doc" TargetMode="External"/><Relationship Id="rId35" Type="http://schemas.openxmlformats.org/officeDocument/2006/relationships/hyperlink" Target="consultantplus://offline/ref=82127AA63AE03D3B86FC3A417FFED8E25C9CDB4BAEBB4922C4C37DFBA32246892DC96C49CAD231DD89C12F45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Eleevo</cp:lastModifiedBy>
  <cp:revision>2</cp:revision>
  <dcterms:created xsi:type="dcterms:W3CDTF">2021-03-01T10:52:00Z</dcterms:created>
  <dcterms:modified xsi:type="dcterms:W3CDTF">2021-03-01T10:52:00Z</dcterms:modified>
</cp:coreProperties>
</file>