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DB" w:rsidRPr="00B435DB" w:rsidRDefault="00B435DB" w:rsidP="00B43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5DB">
        <w:rPr>
          <w:rFonts w:ascii="Times New Roman" w:hAnsi="Times New Roman"/>
          <w:b/>
          <w:sz w:val="28"/>
          <w:szCs w:val="28"/>
        </w:rPr>
        <w:t>Годовой доклад</w:t>
      </w:r>
    </w:p>
    <w:p w:rsidR="00B435DB" w:rsidRPr="00B435DB" w:rsidRDefault="00B435DB" w:rsidP="00B43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5DB">
        <w:rPr>
          <w:rFonts w:ascii="Times New Roman" w:hAnsi="Times New Roman"/>
          <w:b/>
          <w:sz w:val="28"/>
          <w:szCs w:val="28"/>
        </w:rPr>
        <w:t>о ходе реализации государственной Программы Республики Марий Эл «Охрана окружающей среды, воспроизводство и использование природных ресурсов на 2013 - 2025 годы»</w:t>
      </w:r>
    </w:p>
    <w:p w:rsidR="00B435DB" w:rsidRPr="00B435DB" w:rsidRDefault="00B435DB" w:rsidP="00B43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5DB">
        <w:rPr>
          <w:rFonts w:ascii="Times New Roman" w:hAnsi="Times New Roman"/>
          <w:b/>
          <w:sz w:val="28"/>
          <w:szCs w:val="28"/>
        </w:rPr>
        <w:t>за 2022 год</w:t>
      </w:r>
    </w:p>
    <w:p w:rsidR="00B435DB" w:rsidRPr="00B435DB" w:rsidRDefault="00B435DB" w:rsidP="00B43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5DB" w:rsidRPr="00B435DB" w:rsidRDefault="00B435DB" w:rsidP="00B43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DB">
        <w:rPr>
          <w:rFonts w:ascii="Times New Roman" w:hAnsi="Times New Roman"/>
          <w:sz w:val="28"/>
          <w:szCs w:val="28"/>
        </w:rPr>
        <w:t>а) Конкретные результаты, достигнутые за отчетный период</w:t>
      </w:r>
    </w:p>
    <w:p w:rsidR="00B435DB" w:rsidRPr="00B435DB" w:rsidRDefault="00B435DB" w:rsidP="00B43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5DB">
        <w:rPr>
          <w:rFonts w:ascii="Times New Roman" w:hAnsi="Times New Roman"/>
          <w:sz w:val="28"/>
          <w:szCs w:val="28"/>
        </w:rPr>
        <w:t>Государственная программа Республики Марий Эл «Охрана окружающей среды, воспроизводство и использование природных ресурсов на 2013 - 2025 годы» (далее - Государственная программа) включает 5 подпрограмм.</w:t>
      </w:r>
    </w:p>
    <w:p w:rsidR="00B435DB" w:rsidRPr="00B435DB" w:rsidRDefault="00B435DB" w:rsidP="00B435D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35DB">
        <w:rPr>
          <w:rFonts w:ascii="Times New Roman" w:hAnsi="Times New Roman"/>
          <w:color w:val="000000"/>
          <w:sz w:val="28"/>
          <w:szCs w:val="28"/>
        </w:rPr>
        <w:t>В рамках подпрограммы 1 «Развитие системы обращения</w:t>
      </w:r>
      <w:r w:rsidRPr="00B435DB">
        <w:rPr>
          <w:rFonts w:ascii="Times New Roman" w:hAnsi="Times New Roman"/>
          <w:color w:val="000000"/>
          <w:sz w:val="28"/>
          <w:szCs w:val="28"/>
        </w:rPr>
        <w:br/>
        <w:t xml:space="preserve">с отходами производства и потребления в Республике Марий Эл» государственной программы Республики Марий Эл «Охрана окружающей среды, воспроизводство и использование природных ресурсов на 2013 - 2025 годы» за 2022 год выполнены  мероприятия: </w:t>
      </w:r>
    </w:p>
    <w:p w:rsidR="00B435DB" w:rsidRPr="00B435DB" w:rsidRDefault="00B435DB" w:rsidP="00B435D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35DB">
        <w:rPr>
          <w:rFonts w:ascii="Times New Roman" w:hAnsi="Times New Roman"/>
          <w:bCs/>
          <w:color w:val="000000"/>
          <w:sz w:val="28"/>
          <w:szCs w:val="28"/>
        </w:rPr>
        <w:t>созданы и обустроены 374 контейнерные площадки на сумму</w:t>
      </w:r>
      <w:r w:rsidRPr="00B435DB">
        <w:rPr>
          <w:rFonts w:ascii="Times New Roman" w:hAnsi="Times New Roman"/>
          <w:bCs/>
          <w:color w:val="000000"/>
          <w:sz w:val="28"/>
          <w:szCs w:val="28"/>
        </w:rPr>
        <w:br/>
        <w:t>9747,9 тыс. рублей за счет средств бюджета муниципальных образований;</w:t>
      </w:r>
    </w:p>
    <w:p w:rsidR="00B435DB" w:rsidRPr="00B435DB" w:rsidRDefault="00B435DB" w:rsidP="00B435D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35DB">
        <w:rPr>
          <w:rFonts w:ascii="Times New Roman" w:hAnsi="Times New Roman"/>
          <w:bCs/>
          <w:color w:val="000000"/>
          <w:sz w:val="28"/>
          <w:szCs w:val="28"/>
        </w:rPr>
        <w:t xml:space="preserve">за счет средств бюджета муниципальных образований </w:t>
      </w:r>
      <w:proofErr w:type="gramStart"/>
      <w:r w:rsidRPr="00B435DB">
        <w:rPr>
          <w:rFonts w:ascii="Times New Roman" w:hAnsi="Times New Roman"/>
          <w:bCs/>
          <w:color w:val="000000"/>
          <w:sz w:val="28"/>
          <w:szCs w:val="28"/>
        </w:rPr>
        <w:t>приобретены</w:t>
      </w:r>
      <w:proofErr w:type="gramEnd"/>
      <w:r w:rsidRPr="00B435DB">
        <w:rPr>
          <w:rFonts w:ascii="Times New Roman" w:hAnsi="Times New Roman"/>
          <w:bCs/>
          <w:color w:val="000000"/>
          <w:sz w:val="28"/>
          <w:szCs w:val="28"/>
        </w:rPr>
        <w:t xml:space="preserve"> 14 контейнеров для  твердых коммунальных отходов (далее - ТКО)  на сумму 116,7 тыс. рублей;</w:t>
      </w:r>
    </w:p>
    <w:p w:rsidR="00B435DB" w:rsidRPr="00B435DB" w:rsidRDefault="00B435DB" w:rsidP="00B435D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B435DB">
        <w:rPr>
          <w:rFonts w:ascii="Times New Roman" w:hAnsi="Times New Roman"/>
          <w:bCs/>
          <w:color w:val="000000"/>
          <w:sz w:val="28"/>
          <w:szCs w:val="28"/>
        </w:rPr>
        <w:t>приобретены</w:t>
      </w:r>
      <w:proofErr w:type="gramEnd"/>
      <w:r w:rsidRPr="00B435DB">
        <w:rPr>
          <w:rFonts w:ascii="Times New Roman" w:hAnsi="Times New Roman"/>
          <w:bCs/>
          <w:color w:val="000000"/>
          <w:sz w:val="28"/>
          <w:szCs w:val="28"/>
        </w:rPr>
        <w:t xml:space="preserve"> 550 пластиковых контейнеров объемом</w:t>
      </w:r>
      <w:r w:rsidRPr="00B435DB">
        <w:rPr>
          <w:rFonts w:ascii="Times New Roman" w:hAnsi="Times New Roman"/>
          <w:bCs/>
          <w:color w:val="000000"/>
          <w:sz w:val="28"/>
          <w:szCs w:val="28"/>
        </w:rPr>
        <w:br/>
        <w:t>1,1 куб. м на сумму 7200,0 тыс. рублей за счет внебюджетных источников;</w:t>
      </w:r>
    </w:p>
    <w:p w:rsidR="00B435DB" w:rsidRPr="00B435DB" w:rsidRDefault="00B435DB" w:rsidP="00B435D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B435DB">
        <w:rPr>
          <w:rFonts w:ascii="Times New Roman" w:hAnsi="Times New Roman"/>
          <w:bCs/>
          <w:color w:val="000000"/>
          <w:sz w:val="28"/>
          <w:szCs w:val="28"/>
        </w:rPr>
        <w:t>приобретены</w:t>
      </w:r>
      <w:proofErr w:type="gramEnd"/>
      <w:r w:rsidRPr="00B435DB">
        <w:rPr>
          <w:rFonts w:ascii="Times New Roman" w:hAnsi="Times New Roman"/>
          <w:bCs/>
          <w:color w:val="000000"/>
          <w:sz w:val="28"/>
          <w:szCs w:val="28"/>
        </w:rPr>
        <w:t xml:space="preserve"> 5 мусоровозов на сумму 40 980 тыс. рублей за счет внебюджетных источников;</w:t>
      </w:r>
    </w:p>
    <w:p w:rsidR="00B435DB" w:rsidRPr="00B435DB" w:rsidRDefault="00B435DB" w:rsidP="00B435D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35DB">
        <w:rPr>
          <w:rFonts w:ascii="Times New Roman" w:hAnsi="Times New Roman"/>
          <w:bCs/>
          <w:color w:val="000000"/>
          <w:sz w:val="28"/>
          <w:szCs w:val="28"/>
        </w:rPr>
        <w:t>организован сбор ртутьсодержащих отходов, отработанных источников малого тока (батареек) от населения, общая сумма расходов - 1,61 тыс. рублей за счет средств бюджета муниципальных образований.</w:t>
      </w:r>
    </w:p>
    <w:p w:rsidR="00B435DB" w:rsidRPr="00B435DB" w:rsidRDefault="00B435DB" w:rsidP="00B435D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35DB">
        <w:rPr>
          <w:rFonts w:ascii="Times New Roman" w:hAnsi="Times New Roman"/>
          <w:bCs/>
          <w:color w:val="000000"/>
          <w:sz w:val="28"/>
          <w:szCs w:val="28"/>
        </w:rPr>
        <w:t xml:space="preserve">За истекший период выявлено и ликвидировано 389 мест несанкционированного размещения отходов на сумму 6 420,56 тыс. рублей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B435DB">
        <w:rPr>
          <w:rFonts w:ascii="Times New Roman" w:hAnsi="Times New Roman"/>
          <w:bCs/>
          <w:color w:val="000000"/>
          <w:sz w:val="28"/>
          <w:szCs w:val="28"/>
        </w:rPr>
        <w:t>за счет средств бюджета муниципальных образований. Региональным оператором по обращению с твердыми коммунальными отходами в 2022 году было выявлено 92 несанкционированных мест размещения отходов, ликвидировано - 61.</w:t>
      </w:r>
    </w:p>
    <w:p w:rsidR="00B435DB" w:rsidRPr="00B435DB" w:rsidRDefault="00B435DB" w:rsidP="00B43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DB">
        <w:rPr>
          <w:rFonts w:ascii="Times New Roman" w:hAnsi="Times New Roman"/>
          <w:sz w:val="28"/>
          <w:szCs w:val="28"/>
        </w:rPr>
        <w:t xml:space="preserve">В рамках подпрограммы 2 «Развитие и использование минерально-сырьевой базы Республики Марий Эл» Государственной программы Республики Марий Эл «Охрана окружающей среды, воспроизводство </w:t>
      </w:r>
      <w:r>
        <w:rPr>
          <w:rFonts w:ascii="Times New Roman" w:hAnsi="Times New Roman"/>
          <w:sz w:val="28"/>
          <w:szCs w:val="28"/>
        </w:rPr>
        <w:br/>
      </w:r>
      <w:r w:rsidRPr="00B435DB">
        <w:rPr>
          <w:rFonts w:ascii="Times New Roman" w:hAnsi="Times New Roman"/>
          <w:sz w:val="28"/>
          <w:szCs w:val="28"/>
        </w:rPr>
        <w:t>и использование природных ресурсов на 2013 - 2025 годы», утвержденной постановлением Правительства Республики Марий Эл от 15 октября 2012 г. № 398, реализовано 3 мероприятия.</w:t>
      </w:r>
    </w:p>
    <w:p w:rsidR="00B435DB" w:rsidRPr="00B435DB" w:rsidRDefault="00B435DB" w:rsidP="00B43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DB">
        <w:rPr>
          <w:rFonts w:ascii="Times New Roman" w:hAnsi="Times New Roman"/>
          <w:sz w:val="28"/>
          <w:szCs w:val="28"/>
        </w:rPr>
        <w:t xml:space="preserve">Заключен государственный контракт от 14 марта 2022 г. </w:t>
      </w:r>
      <w:r w:rsidRPr="00B435DB">
        <w:rPr>
          <w:rFonts w:ascii="Times New Roman" w:hAnsi="Times New Roman"/>
          <w:sz w:val="28"/>
          <w:szCs w:val="28"/>
        </w:rPr>
        <w:br/>
        <w:t>№ 12</w:t>
      </w:r>
      <w:proofErr w:type="gramStart"/>
      <w:r w:rsidRPr="00B435DB">
        <w:rPr>
          <w:rFonts w:ascii="Times New Roman" w:hAnsi="Times New Roman"/>
          <w:sz w:val="28"/>
          <w:szCs w:val="28"/>
        </w:rPr>
        <w:t>/А</w:t>
      </w:r>
      <w:proofErr w:type="gramEnd"/>
      <w:r w:rsidRPr="00B435DB">
        <w:rPr>
          <w:rFonts w:ascii="Times New Roman" w:hAnsi="Times New Roman"/>
          <w:sz w:val="28"/>
          <w:szCs w:val="28"/>
        </w:rPr>
        <w:t xml:space="preserve">/2022 на ведение мониторинга воздействия на окружающую среду при проведении горных работ на территории Республики </w:t>
      </w:r>
      <w:r w:rsidRPr="00B435DB">
        <w:rPr>
          <w:rFonts w:ascii="Times New Roman" w:hAnsi="Times New Roman"/>
          <w:sz w:val="28"/>
          <w:szCs w:val="28"/>
        </w:rPr>
        <w:br/>
        <w:t xml:space="preserve">Марий Эл с использованием данных дистанционного зондирования. Исполнитель работ ИП </w:t>
      </w:r>
      <w:proofErr w:type="spellStart"/>
      <w:r w:rsidRPr="00B435DB">
        <w:rPr>
          <w:rFonts w:ascii="Times New Roman" w:hAnsi="Times New Roman"/>
          <w:sz w:val="28"/>
          <w:szCs w:val="28"/>
        </w:rPr>
        <w:t>Разинов</w:t>
      </w:r>
      <w:proofErr w:type="spellEnd"/>
      <w:r w:rsidRPr="00B435DB">
        <w:rPr>
          <w:rFonts w:ascii="Times New Roman" w:hAnsi="Times New Roman"/>
          <w:sz w:val="28"/>
          <w:szCs w:val="28"/>
        </w:rPr>
        <w:t xml:space="preserve"> Николай Сергеевич. Для мониторинга </w:t>
      </w:r>
      <w:r w:rsidRPr="00B435DB">
        <w:rPr>
          <w:rFonts w:ascii="Times New Roman" w:hAnsi="Times New Roman"/>
          <w:sz w:val="28"/>
          <w:szCs w:val="28"/>
        </w:rPr>
        <w:lastRenderedPageBreak/>
        <w:t xml:space="preserve">использовались космические снимки </w:t>
      </w:r>
      <w:proofErr w:type="spellStart"/>
      <w:r w:rsidRPr="00B435DB">
        <w:rPr>
          <w:rFonts w:ascii="Times New Roman" w:hAnsi="Times New Roman"/>
          <w:sz w:val="28"/>
          <w:szCs w:val="28"/>
        </w:rPr>
        <w:t>Канопус-В</w:t>
      </w:r>
      <w:proofErr w:type="spellEnd"/>
      <w:r w:rsidRPr="00B435DB">
        <w:rPr>
          <w:rFonts w:ascii="Times New Roman" w:hAnsi="Times New Roman"/>
          <w:sz w:val="28"/>
          <w:szCs w:val="28"/>
        </w:rPr>
        <w:t xml:space="preserve"> 2021 – 2022 годов съемки. </w:t>
      </w:r>
      <w:r>
        <w:rPr>
          <w:rFonts w:ascii="Times New Roman" w:hAnsi="Times New Roman"/>
          <w:sz w:val="28"/>
          <w:szCs w:val="28"/>
        </w:rPr>
        <w:br/>
      </w:r>
      <w:r w:rsidRPr="00B435DB">
        <w:rPr>
          <w:rFonts w:ascii="Times New Roman" w:hAnsi="Times New Roman"/>
          <w:sz w:val="28"/>
          <w:szCs w:val="28"/>
        </w:rPr>
        <w:t xml:space="preserve">В 2022 году выявлено 66 в разной степени активных объектов </w:t>
      </w:r>
      <w:proofErr w:type="spellStart"/>
      <w:r w:rsidRPr="00B435DB">
        <w:rPr>
          <w:rFonts w:ascii="Times New Roman" w:hAnsi="Times New Roman"/>
          <w:sz w:val="28"/>
          <w:szCs w:val="28"/>
        </w:rPr>
        <w:t>недропользования</w:t>
      </w:r>
      <w:proofErr w:type="spellEnd"/>
      <w:r w:rsidRPr="00B435DB">
        <w:rPr>
          <w:rFonts w:ascii="Times New Roman" w:hAnsi="Times New Roman"/>
          <w:sz w:val="28"/>
          <w:szCs w:val="28"/>
        </w:rPr>
        <w:t xml:space="preserve">, из них 64 объекта являются нелегальными, а два новых объекта - введенные в эксплуатацию лицензионные карьеры. </w:t>
      </w:r>
      <w:r w:rsidRPr="00B435DB">
        <w:rPr>
          <w:rFonts w:ascii="Times New Roman" w:hAnsi="Times New Roman"/>
          <w:sz w:val="28"/>
          <w:szCs w:val="28"/>
        </w:rPr>
        <w:br/>
        <w:t xml:space="preserve">За весь период наблюдений (с 2013 года по 2022) на территории Республики Марий Эл при дешифрировании космической информации выявлено 720 потенциальных объектов </w:t>
      </w:r>
      <w:proofErr w:type="spellStart"/>
      <w:r w:rsidRPr="00B435DB">
        <w:rPr>
          <w:rFonts w:ascii="Times New Roman" w:hAnsi="Times New Roman"/>
          <w:sz w:val="28"/>
          <w:szCs w:val="28"/>
        </w:rPr>
        <w:t>недропользования</w:t>
      </w:r>
      <w:proofErr w:type="spellEnd"/>
      <w:r w:rsidRPr="00B435DB">
        <w:rPr>
          <w:rFonts w:ascii="Times New Roman" w:hAnsi="Times New Roman"/>
          <w:sz w:val="28"/>
          <w:szCs w:val="28"/>
        </w:rPr>
        <w:t xml:space="preserve">. В результате дополнительного обследования, в том числе и методом полевой заверки, выяснилось, что 149 объектов не имеют отношения к </w:t>
      </w:r>
      <w:proofErr w:type="spellStart"/>
      <w:r w:rsidRPr="00B435DB">
        <w:rPr>
          <w:rFonts w:ascii="Times New Roman" w:hAnsi="Times New Roman"/>
          <w:sz w:val="28"/>
          <w:szCs w:val="28"/>
        </w:rPr>
        <w:t>недропользованию</w:t>
      </w:r>
      <w:proofErr w:type="spellEnd"/>
      <w:r w:rsidRPr="00B435DB">
        <w:rPr>
          <w:rFonts w:ascii="Times New Roman" w:hAnsi="Times New Roman"/>
          <w:sz w:val="28"/>
          <w:szCs w:val="28"/>
        </w:rPr>
        <w:t xml:space="preserve"> (свалки ТБО, опил </w:t>
      </w:r>
      <w:r>
        <w:rPr>
          <w:rFonts w:ascii="Times New Roman" w:hAnsi="Times New Roman"/>
          <w:sz w:val="28"/>
          <w:szCs w:val="28"/>
        </w:rPr>
        <w:br/>
      </w:r>
      <w:r w:rsidRPr="00B435DB">
        <w:rPr>
          <w:rFonts w:ascii="Times New Roman" w:hAnsi="Times New Roman"/>
          <w:sz w:val="28"/>
          <w:szCs w:val="28"/>
        </w:rPr>
        <w:t xml:space="preserve">от пилорамы и т.д.). Из 571 объектов </w:t>
      </w:r>
      <w:proofErr w:type="spellStart"/>
      <w:r w:rsidRPr="00B435DB">
        <w:rPr>
          <w:rFonts w:ascii="Times New Roman" w:hAnsi="Times New Roman"/>
          <w:sz w:val="28"/>
          <w:szCs w:val="28"/>
        </w:rPr>
        <w:t>недропользования</w:t>
      </w:r>
      <w:proofErr w:type="spellEnd"/>
      <w:r w:rsidRPr="00B435DB">
        <w:rPr>
          <w:rFonts w:ascii="Times New Roman" w:hAnsi="Times New Roman"/>
          <w:sz w:val="28"/>
          <w:szCs w:val="28"/>
        </w:rPr>
        <w:t xml:space="preserve"> активными являются 361, из них лицензионных – 47. Созданная в 2013 году ГИС-система по ведению мониторинга пополнена контурами объектов карьерной разработки полезных ископаемых по состоянию на 2022 год, что используется для осуществления лицензионного </w:t>
      </w:r>
      <w:proofErr w:type="gramStart"/>
      <w:r w:rsidRPr="00B435D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435DB">
        <w:rPr>
          <w:rFonts w:ascii="Times New Roman" w:hAnsi="Times New Roman"/>
          <w:sz w:val="28"/>
          <w:szCs w:val="28"/>
        </w:rPr>
        <w:t xml:space="preserve"> действующими карьерами и при проведении контрольно-надзорных мероприятий. Объем финансирования </w:t>
      </w:r>
      <w:r w:rsidRPr="00B435DB">
        <w:rPr>
          <w:rFonts w:ascii="Times New Roman" w:hAnsi="Times New Roman"/>
          <w:sz w:val="28"/>
          <w:szCs w:val="28"/>
        </w:rPr>
        <w:br/>
        <w:t xml:space="preserve">из республиканского бюджета Республики Марий Эл составил </w:t>
      </w:r>
      <w:r w:rsidRPr="00B435DB">
        <w:rPr>
          <w:rFonts w:ascii="Times New Roman" w:hAnsi="Times New Roman"/>
          <w:sz w:val="28"/>
          <w:szCs w:val="28"/>
        </w:rPr>
        <w:br/>
        <w:t>300,0 тыс. руб.</w:t>
      </w:r>
    </w:p>
    <w:p w:rsidR="00B435DB" w:rsidRPr="00B435DB" w:rsidRDefault="00B435DB" w:rsidP="00B43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DB">
        <w:rPr>
          <w:rFonts w:ascii="Times New Roman" w:hAnsi="Times New Roman"/>
          <w:sz w:val="28"/>
          <w:szCs w:val="28"/>
        </w:rPr>
        <w:t xml:space="preserve">Заключен государственный контракт от 21 марта 2022 г. </w:t>
      </w:r>
      <w:r w:rsidRPr="00B435DB">
        <w:rPr>
          <w:rFonts w:ascii="Times New Roman" w:hAnsi="Times New Roman"/>
          <w:sz w:val="28"/>
          <w:szCs w:val="28"/>
        </w:rPr>
        <w:br/>
        <w:t>№ 13</w:t>
      </w:r>
      <w:proofErr w:type="gramStart"/>
      <w:r w:rsidRPr="00B435DB">
        <w:rPr>
          <w:rFonts w:ascii="Times New Roman" w:hAnsi="Times New Roman"/>
          <w:sz w:val="28"/>
          <w:szCs w:val="28"/>
        </w:rPr>
        <w:t>/А</w:t>
      </w:r>
      <w:proofErr w:type="gramEnd"/>
      <w:r w:rsidRPr="00B435DB">
        <w:rPr>
          <w:rFonts w:ascii="Times New Roman" w:hAnsi="Times New Roman"/>
          <w:sz w:val="28"/>
          <w:szCs w:val="28"/>
        </w:rPr>
        <w:t xml:space="preserve">/2022 на ведение работ по пополнению фонда геологической информации Республики Марий Эл электронным архивом геологической информации о недрах. Исполнитель работ ФБУ «ТФГИ по Приволжскому федеральному округу». Оцифровано 28 геологических отчетов о </w:t>
      </w:r>
      <w:proofErr w:type="gramStart"/>
      <w:r w:rsidRPr="00B435DB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B435DB">
        <w:rPr>
          <w:rFonts w:ascii="Times New Roman" w:hAnsi="Times New Roman"/>
          <w:sz w:val="28"/>
          <w:szCs w:val="28"/>
        </w:rPr>
        <w:t xml:space="preserve"> выполненных в 1997-м – 2013-м годах геологоразведочных работах на территории республики. Всего отсканировано 3700 листов формата А</w:t>
      </w:r>
      <w:proofErr w:type="gramStart"/>
      <w:r w:rsidRPr="00B435DB">
        <w:rPr>
          <w:rFonts w:ascii="Times New Roman" w:hAnsi="Times New Roman"/>
          <w:sz w:val="28"/>
          <w:szCs w:val="28"/>
        </w:rPr>
        <w:t>4</w:t>
      </w:r>
      <w:proofErr w:type="gramEnd"/>
      <w:r w:rsidRPr="00B435DB">
        <w:rPr>
          <w:rFonts w:ascii="Times New Roman" w:hAnsi="Times New Roman"/>
          <w:sz w:val="28"/>
          <w:szCs w:val="28"/>
        </w:rPr>
        <w:t>. Объем финансирования из республиканского бюджета Республики Марий Эл составил 198,1 тыс. руб.</w:t>
      </w:r>
    </w:p>
    <w:p w:rsidR="00B435DB" w:rsidRPr="00B435DB" w:rsidRDefault="00B435DB" w:rsidP="00B43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DB">
        <w:rPr>
          <w:rFonts w:ascii="Times New Roman" w:hAnsi="Times New Roman"/>
          <w:sz w:val="28"/>
          <w:szCs w:val="28"/>
        </w:rPr>
        <w:t xml:space="preserve">Заключен государственный контракт от 19 июля 2022 г. </w:t>
      </w:r>
      <w:r w:rsidRPr="00B435DB">
        <w:rPr>
          <w:rFonts w:ascii="Times New Roman" w:hAnsi="Times New Roman"/>
          <w:sz w:val="28"/>
          <w:szCs w:val="28"/>
        </w:rPr>
        <w:br/>
        <w:t>№ 18</w:t>
      </w:r>
      <w:proofErr w:type="gramStart"/>
      <w:r w:rsidRPr="00B435DB">
        <w:rPr>
          <w:rFonts w:ascii="Times New Roman" w:hAnsi="Times New Roman"/>
          <w:sz w:val="28"/>
          <w:szCs w:val="28"/>
        </w:rPr>
        <w:t>/А</w:t>
      </w:r>
      <w:proofErr w:type="gramEnd"/>
      <w:r w:rsidRPr="00B435DB">
        <w:rPr>
          <w:rFonts w:ascii="Times New Roman" w:hAnsi="Times New Roman"/>
          <w:sz w:val="28"/>
          <w:szCs w:val="28"/>
        </w:rPr>
        <w:t xml:space="preserve">/2022 на пополнение электронного архива фонда геологической информации Республики Марий Эл (паспортизация торфяных месторождений). Исполнитель работ ФБУ «ТФГИ по Приволжскому федеральному округу». Работы по оцифровке и паспортизации торфяных месторождений проведены по восьми месторождениям, расположенным на территории Республики Марий Эл: </w:t>
      </w:r>
      <w:proofErr w:type="spellStart"/>
      <w:r w:rsidRPr="00B435DB">
        <w:rPr>
          <w:rFonts w:ascii="Times New Roman" w:hAnsi="Times New Roman"/>
          <w:sz w:val="28"/>
          <w:szCs w:val="28"/>
        </w:rPr>
        <w:t>Абросимовское</w:t>
      </w:r>
      <w:proofErr w:type="spellEnd"/>
      <w:r w:rsidRPr="00B435DB">
        <w:rPr>
          <w:rFonts w:ascii="Times New Roman" w:hAnsi="Times New Roman"/>
          <w:sz w:val="28"/>
          <w:szCs w:val="28"/>
        </w:rPr>
        <w:t xml:space="preserve"> (кв. 88) в </w:t>
      </w:r>
      <w:proofErr w:type="spellStart"/>
      <w:r w:rsidRPr="00B435DB">
        <w:rPr>
          <w:rFonts w:ascii="Times New Roman" w:hAnsi="Times New Roman"/>
          <w:sz w:val="28"/>
          <w:szCs w:val="28"/>
        </w:rPr>
        <w:t>Юринском</w:t>
      </w:r>
      <w:proofErr w:type="spellEnd"/>
      <w:r w:rsidRPr="00B435DB">
        <w:rPr>
          <w:rFonts w:ascii="Times New Roman" w:hAnsi="Times New Roman"/>
          <w:sz w:val="28"/>
          <w:szCs w:val="28"/>
        </w:rPr>
        <w:t xml:space="preserve"> районе, </w:t>
      </w:r>
      <w:proofErr w:type="gramStart"/>
      <w:r w:rsidRPr="00B435DB">
        <w:rPr>
          <w:rFonts w:ascii="Times New Roman" w:hAnsi="Times New Roman"/>
          <w:sz w:val="28"/>
          <w:szCs w:val="28"/>
        </w:rPr>
        <w:t>Бурлацкое</w:t>
      </w:r>
      <w:proofErr w:type="gramEnd"/>
      <w:r w:rsidRPr="00B435D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435DB">
        <w:rPr>
          <w:rFonts w:ascii="Times New Roman" w:hAnsi="Times New Roman"/>
          <w:sz w:val="28"/>
          <w:szCs w:val="28"/>
        </w:rPr>
        <w:t>Горномарийском</w:t>
      </w:r>
      <w:proofErr w:type="spellEnd"/>
      <w:r w:rsidRPr="00B435DB">
        <w:rPr>
          <w:rFonts w:ascii="Times New Roman" w:hAnsi="Times New Roman"/>
          <w:sz w:val="28"/>
          <w:szCs w:val="28"/>
        </w:rPr>
        <w:t xml:space="preserve"> районе, </w:t>
      </w:r>
      <w:proofErr w:type="spellStart"/>
      <w:r w:rsidRPr="00B435DB">
        <w:rPr>
          <w:rFonts w:ascii="Times New Roman" w:hAnsi="Times New Roman"/>
          <w:sz w:val="28"/>
          <w:szCs w:val="28"/>
        </w:rPr>
        <w:t>Боровское</w:t>
      </w:r>
      <w:proofErr w:type="spellEnd"/>
      <w:r w:rsidRPr="00B435D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435DB">
        <w:rPr>
          <w:rFonts w:ascii="Times New Roman" w:hAnsi="Times New Roman"/>
          <w:sz w:val="28"/>
          <w:szCs w:val="28"/>
        </w:rPr>
        <w:t>Килемарском</w:t>
      </w:r>
      <w:proofErr w:type="spellEnd"/>
      <w:r w:rsidRPr="00B435DB">
        <w:rPr>
          <w:rFonts w:ascii="Times New Roman" w:hAnsi="Times New Roman"/>
          <w:sz w:val="28"/>
          <w:szCs w:val="28"/>
        </w:rPr>
        <w:t xml:space="preserve"> районе, Мартын в </w:t>
      </w:r>
      <w:proofErr w:type="spellStart"/>
      <w:r w:rsidRPr="00B435DB">
        <w:rPr>
          <w:rFonts w:ascii="Times New Roman" w:hAnsi="Times New Roman"/>
          <w:sz w:val="28"/>
          <w:szCs w:val="28"/>
        </w:rPr>
        <w:t>Медведевском</w:t>
      </w:r>
      <w:proofErr w:type="spellEnd"/>
      <w:r w:rsidRPr="00B435DB">
        <w:rPr>
          <w:rFonts w:ascii="Times New Roman" w:hAnsi="Times New Roman"/>
          <w:sz w:val="28"/>
          <w:szCs w:val="28"/>
        </w:rPr>
        <w:t xml:space="preserve"> районе, </w:t>
      </w:r>
      <w:proofErr w:type="spellStart"/>
      <w:r w:rsidRPr="00B435DB">
        <w:rPr>
          <w:rFonts w:ascii="Times New Roman" w:hAnsi="Times New Roman"/>
          <w:sz w:val="28"/>
          <w:szCs w:val="28"/>
        </w:rPr>
        <w:t>Кугунурское</w:t>
      </w:r>
      <w:proofErr w:type="spellEnd"/>
      <w:r w:rsidRPr="00B435DB">
        <w:rPr>
          <w:rFonts w:ascii="Times New Roman" w:hAnsi="Times New Roman"/>
          <w:sz w:val="28"/>
          <w:szCs w:val="28"/>
        </w:rPr>
        <w:t xml:space="preserve"> I в </w:t>
      </w:r>
      <w:proofErr w:type="spellStart"/>
      <w:r w:rsidRPr="00B435DB">
        <w:rPr>
          <w:rFonts w:ascii="Times New Roman" w:hAnsi="Times New Roman"/>
          <w:sz w:val="28"/>
          <w:szCs w:val="28"/>
        </w:rPr>
        <w:t>Оршанском</w:t>
      </w:r>
      <w:proofErr w:type="spellEnd"/>
      <w:r w:rsidRPr="00B435DB">
        <w:rPr>
          <w:rFonts w:ascii="Times New Roman" w:hAnsi="Times New Roman"/>
          <w:sz w:val="28"/>
          <w:szCs w:val="28"/>
        </w:rPr>
        <w:t xml:space="preserve"> районе, Дальнее и Клюквенное в </w:t>
      </w:r>
      <w:proofErr w:type="spellStart"/>
      <w:r w:rsidRPr="00B435DB">
        <w:rPr>
          <w:rFonts w:ascii="Times New Roman" w:hAnsi="Times New Roman"/>
          <w:sz w:val="28"/>
          <w:szCs w:val="28"/>
        </w:rPr>
        <w:t>Звениговском</w:t>
      </w:r>
      <w:proofErr w:type="spellEnd"/>
      <w:r w:rsidRPr="00B435DB">
        <w:rPr>
          <w:rFonts w:ascii="Times New Roman" w:hAnsi="Times New Roman"/>
          <w:sz w:val="28"/>
          <w:szCs w:val="28"/>
        </w:rPr>
        <w:t xml:space="preserve"> районе, Квартальное в </w:t>
      </w:r>
      <w:proofErr w:type="spellStart"/>
      <w:r w:rsidRPr="00B435DB">
        <w:rPr>
          <w:rFonts w:ascii="Times New Roman" w:hAnsi="Times New Roman"/>
          <w:sz w:val="28"/>
          <w:szCs w:val="28"/>
        </w:rPr>
        <w:t>Моркинском</w:t>
      </w:r>
      <w:proofErr w:type="spellEnd"/>
      <w:r w:rsidRPr="00B435DB">
        <w:rPr>
          <w:rFonts w:ascii="Times New Roman" w:hAnsi="Times New Roman"/>
          <w:sz w:val="28"/>
          <w:szCs w:val="28"/>
        </w:rPr>
        <w:t xml:space="preserve"> районе. Объем финансирования из республиканского бюджета Республики Марий Эл составил 450,0 тыс. руб.</w:t>
      </w:r>
    </w:p>
    <w:p w:rsidR="00B435DB" w:rsidRPr="00B435DB" w:rsidRDefault="00B435DB" w:rsidP="00B435D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DB">
        <w:rPr>
          <w:rFonts w:ascii="Times New Roman" w:hAnsi="Times New Roman"/>
          <w:sz w:val="28"/>
          <w:szCs w:val="28"/>
        </w:rPr>
        <w:t>В 2022 году в рамках подпрограммы 3 «Развитие водохозяйственного комплекса» осуществлялись мероприятия:</w:t>
      </w:r>
    </w:p>
    <w:p w:rsidR="00B435DB" w:rsidRPr="00B435DB" w:rsidRDefault="00B435DB" w:rsidP="00B43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DB">
        <w:rPr>
          <w:rFonts w:ascii="Times New Roman" w:hAnsi="Times New Roman"/>
          <w:sz w:val="28"/>
          <w:szCs w:val="28"/>
        </w:rPr>
        <w:t xml:space="preserve">3.1. «Восстановление и охрана водных объектов, защита от негативного воздействия вод». </w:t>
      </w:r>
    </w:p>
    <w:p w:rsidR="00B435DB" w:rsidRPr="00B435DB" w:rsidRDefault="00B435DB" w:rsidP="00B435D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DB">
        <w:rPr>
          <w:rFonts w:ascii="Times New Roman" w:hAnsi="Times New Roman" w:cs="Times New Roman"/>
          <w:sz w:val="28"/>
          <w:szCs w:val="28"/>
        </w:rPr>
        <w:t xml:space="preserve">В рамках государственного контракта с ГУП ТЦ «Маргеомониторинг» № 3-ЕП от 17.03.2022 на выполнение мероприятий по обеспечению </w:t>
      </w:r>
      <w:r w:rsidRPr="00B435DB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предотвращению и ликвидации последствий аварий </w:t>
      </w:r>
      <w:r w:rsidR="0017328A">
        <w:rPr>
          <w:rFonts w:ascii="Times New Roman" w:hAnsi="Times New Roman" w:cs="Times New Roman"/>
          <w:sz w:val="28"/>
          <w:szCs w:val="28"/>
        </w:rPr>
        <w:br/>
      </w:r>
      <w:r w:rsidRPr="00B435DB">
        <w:rPr>
          <w:rFonts w:ascii="Times New Roman" w:hAnsi="Times New Roman" w:cs="Times New Roman"/>
          <w:sz w:val="28"/>
          <w:szCs w:val="28"/>
        </w:rPr>
        <w:t xml:space="preserve">на гидротехнических сооружениях завершен ремонт верхового откоса гидроузла в п. Знаменский Медведевского района Республики Марий Эл на сумму 1 429,3 тыс. рублей. Также выполнен ремонт донного водоспуска гидроузла у д. Средняя </w:t>
      </w:r>
      <w:proofErr w:type="spellStart"/>
      <w:r w:rsidRPr="00B435DB">
        <w:rPr>
          <w:rFonts w:ascii="Times New Roman" w:hAnsi="Times New Roman" w:cs="Times New Roman"/>
          <w:sz w:val="28"/>
          <w:szCs w:val="28"/>
        </w:rPr>
        <w:t>Орья</w:t>
      </w:r>
      <w:proofErr w:type="spellEnd"/>
      <w:r w:rsidRPr="00B43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DB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B435DB">
        <w:rPr>
          <w:rFonts w:ascii="Times New Roman" w:hAnsi="Times New Roman" w:cs="Times New Roman"/>
          <w:sz w:val="28"/>
          <w:szCs w:val="28"/>
        </w:rPr>
        <w:t xml:space="preserve"> района Республики Марий Эл на сумму 825,6 тыс. рублей и ремонт ковша водосброса гидроузла </w:t>
      </w:r>
      <w:r w:rsidR="0017328A">
        <w:rPr>
          <w:rFonts w:ascii="Times New Roman" w:hAnsi="Times New Roman" w:cs="Times New Roman"/>
          <w:sz w:val="28"/>
          <w:szCs w:val="28"/>
        </w:rPr>
        <w:br/>
      </w:r>
      <w:r w:rsidRPr="00B435DB">
        <w:rPr>
          <w:rFonts w:ascii="Times New Roman" w:hAnsi="Times New Roman" w:cs="Times New Roman"/>
          <w:sz w:val="28"/>
          <w:szCs w:val="28"/>
        </w:rPr>
        <w:t>на р. </w:t>
      </w:r>
      <w:proofErr w:type="spellStart"/>
      <w:r w:rsidRPr="00B435DB">
        <w:rPr>
          <w:rFonts w:ascii="Times New Roman" w:hAnsi="Times New Roman" w:cs="Times New Roman"/>
          <w:sz w:val="28"/>
          <w:szCs w:val="28"/>
        </w:rPr>
        <w:t>Упша</w:t>
      </w:r>
      <w:proofErr w:type="spellEnd"/>
      <w:r w:rsidRPr="00B435DB">
        <w:rPr>
          <w:rFonts w:ascii="Times New Roman" w:hAnsi="Times New Roman" w:cs="Times New Roman"/>
          <w:sz w:val="28"/>
          <w:szCs w:val="28"/>
        </w:rPr>
        <w:t xml:space="preserve"> в дер. </w:t>
      </w:r>
      <w:proofErr w:type="spellStart"/>
      <w:r w:rsidRPr="00B435DB">
        <w:rPr>
          <w:rFonts w:ascii="Times New Roman" w:hAnsi="Times New Roman" w:cs="Times New Roman"/>
          <w:sz w:val="28"/>
          <w:szCs w:val="28"/>
        </w:rPr>
        <w:t>Упша</w:t>
      </w:r>
      <w:proofErr w:type="spellEnd"/>
      <w:r w:rsidRPr="00B435DB">
        <w:rPr>
          <w:rFonts w:ascii="Times New Roman" w:hAnsi="Times New Roman" w:cs="Times New Roman"/>
          <w:sz w:val="28"/>
          <w:szCs w:val="28"/>
        </w:rPr>
        <w:t xml:space="preserve"> Республики Марий Эл на сумму 814,8 тыс. рублей.</w:t>
      </w:r>
    </w:p>
    <w:p w:rsidR="00B435DB" w:rsidRPr="00B435DB" w:rsidRDefault="00B435DB" w:rsidP="00B435D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DB">
        <w:rPr>
          <w:rFonts w:ascii="Times New Roman" w:hAnsi="Times New Roman" w:cs="Times New Roman"/>
          <w:sz w:val="28"/>
          <w:szCs w:val="28"/>
        </w:rPr>
        <w:t>Всего стоимость работ по обеспечению безопасности, предотвращению и ликвидации последствий аварий на ГТС составила 5 437,9 тыс. рублей.</w:t>
      </w:r>
    </w:p>
    <w:p w:rsidR="00B435DB" w:rsidRPr="00B435DB" w:rsidRDefault="00B435DB" w:rsidP="00B435D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DB">
        <w:rPr>
          <w:rFonts w:ascii="Times New Roman" w:hAnsi="Times New Roman" w:cs="Times New Roman"/>
          <w:sz w:val="28"/>
          <w:szCs w:val="28"/>
        </w:rPr>
        <w:t xml:space="preserve">С целью устранения нарушений при эксплуатации ГТС, </w:t>
      </w:r>
      <w:r w:rsidRPr="00B435DB">
        <w:rPr>
          <w:rFonts w:ascii="Times New Roman" w:hAnsi="Times New Roman" w:cs="Times New Roman"/>
          <w:sz w:val="28"/>
          <w:szCs w:val="28"/>
        </w:rPr>
        <w:br/>
        <w:t xml:space="preserve">выявляемых Приволжским управлением </w:t>
      </w:r>
      <w:proofErr w:type="spellStart"/>
      <w:r w:rsidRPr="00B435D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B435DB">
        <w:rPr>
          <w:rFonts w:ascii="Times New Roman" w:hAnsi="Times New Roman" w:cs="Times New Roman"/>
          <w:sz w:val="28"/>
          <w:szCs w:val="28"/>
        </w:rPr>
        <w:t xml:space="preserve">, в 2022 году осуществлено декларирование 10 ГТС республиканской собственности, аварии на которых могут привести к экономическому ущербу, на сумму 3 168,0 тыс. рублей из республиканского бюджета Республики </w:t>
      </w:r>
      <w:r w:rsidRPr="00B435DB">
        <w:rPr>
          <w:rFonts w:ascii="Times New Roman" w:hAnsi="Times New Roman" w:cs="Times New Roman"/>
          <w:sz w:val="28"/>
          <w:szCs w:val="28"/>
        </w:rPr>
        <w:br/>
        <w:t>Марий Эл.</w:t>
      </w:r>
    </w:p>
    <w:p w:rsidR="00B435DB" w:rsidRPr="00B435DB" w:rsidRDefault="00B435DB" w:rsidP="00B435D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DB">
        <w:rPr>
          <w:rFonts w:ascii="Times New Roman" w:hAnsi="Times New Roman" w:cs="Times New Roman"/>
          <w:sz w:val="28"/>
          <w:szCs w:val="28"/>
        </w:rPr>
        <w:t xml:space="preserve">Выполнены работы по установке ограждений технических узлов гидротехнического сооружения на р. Семеновка </w:t>
      </w:r>
      <w:proofErr w:type="gramStart"/>
      <w:r w:rsidRPr="00B435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3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5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35DB">
        <w:rPr>
          <w:rFonts w:ascii="Times New Roman" w:hAnsi="Times New Roman" w:cs="Times New Roman"/>
          <w:sz w:val="28"/>
          <w:szCs w:val="28"/>
        </w:rPr>
        <w:t>. Семеновка Республики Марий Эл, цена контракта – 1 102,7 тыс. рублей.</w:t>
      </w:r>
    </w:p>
    <w:p w:rsidR="00B435DB" w:rsidRPr="00B435DB" w:rsidRDefault="00B435DB" w:rsidP="00B435D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DB">
        <w:rPr>
          <w:rFonts w:ascii="Times New Roman" w:hAnsi="Times New Roman" w:cs="Times New Roman"/>
          <w:sz w:val="28"/>
          <w:szCs w:val="28"/>
        </w:rPr>
        <w:t xml:space="preserve">Оказаны услуги по разработке проектно-сметной документации </w:t>
      </w:r>
      <w:r w:rsidRPr="00B435DB">
        <w:rPr>
          <w:rFonts w:ascii="Times New Roman" w:hAnsi="Times New Roman" w:cs="Times New Roman"/>
          <w:sz w:val="28"/>
          <w:szCs w:val="28"/>
        </w:rPr>
        <w:br/>
        <w:t>по объекту «Капитальный ремонт гидроузла на р. </w:t>
      </w:r>
      <w:proofErr w:type="spellStart"/>
      <w:r w:rsidRPr="00B435DB">
        <w:rPr>
          <w:rFonts w:ascii="Times New Roman" w:hAnsi="Times New Roman" w:cs="Times New Roman"/>
          <w:sz w:val="28"/>
          <w:szCs w:val="28"/>
        </w:rPr>
        <w:t>Сердяжка</w:t>
      </w:r>
      <w:proofErr w:type="spellEnd"/>
      <w:r w:rsidRPr="00B435DB">
        <w:rPr>
          <w:rFonts w:ascii="Times New Roman" w:hAnsi="Times New Roman" w:cs="Times New Roman"/>
          <w:sz w:val="28"/>
          <w:szCs w:val="28"/>
        </w:rPr>
        <w:t xml:space="preserve"> </w:t>
      </w:r>
      <w:r w:rsidRPr="00B435DB">
        <w:rPr>
          <w:rFonts w:ascii="Times New Roman" w:hAnsi="Times New Roman" w:cs="Times New Roman"/>
          <w:sz w:val="28"/>
          <w:szCs w:val="28"/>
        </w:rPr>
        <w:br/>
        <w:t>у д. </w:t>
      </w:r>
      <w:proofErr w:type="spellStart"/>
      <w:r w:rsidRPr="00B435DB">
        <w:rPr>
          <w:rFonts w:ascii="Times New Roman" w:hAnsi="Times New Roman" w:cs="Times New Roman"/>
          <w:sz w:val="28"/>
          <w:szCs w:val="28"/>
        </w:rPr>
        <w:t>Староверово</w:t>
      </w:r>
      <w:proofErr w:type="spellEnd"/>
      <w:r w:rsidRPr="00B43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DB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435DB">
        <w:rPr>
          <w:rFonts w:ascii="Times New Roman" w:hAnsi="Times New Roman" w:cs="Times New Roman"/>
          <w:sz w:val="28"/>
          <w:szCs w:val="28"/>
        </w:rPr>
        <w:t xml:space="preserve"> района Республики Марий Эл» на сумму 1 256,7 тыс. рублей, а также проведена экспертиза проектно-сметной документации (этап 2022 г.) на сумму 31,4 тыс. рублей.</w:t>
      </w:r>
    </w:p>
    <w:p w:rsidR="00B435DB" w:rsidRPr="00B435DB" w:rsidRDefault="00B435DB" w:rsidP="00B435D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DB">
        <w:rPr>
          <w:rFonts w:ascii="Times New Roman" w:hAnsi="Times New Roman" w:cs="Times New Roman"/>
          <w:sz w:val="28"/>
          <w:szCs w:val="28"/>
        </w:rPr>
        <w:t xml:space="preserve">Оказана услуга по предоставлению технической консультации </w:t>
      </w:r>
      <w:r w:rsidRPr="00B435DB">
        <w:rPr>
          <w:rFonts w:ascii="Times New Roman" w:hAnsi="Times New Roman" w:cs="Times New Roman"/>
          <w:sz w:val="28"/>
          <w:szCs w:val="28"/>
        </w:rPr>
        <w:br/>
        <w:t xml:space="preserve">с выдачей во временное пользование архивных документов ПСД </w:t>
      </w:r>
      <w:r w:rsidRPr="00B435DB">
        <w:rPr>
          <w:rFonts w:ascii="Times New Roman" w:hAnsi="Times New Roman" w:cs="Times New Roman"/>
          <w:sz w:val="28"/>
          <w:szCs w:val="28"/>
        </w:rPr>
        <w:br/>
        <w:t>по строительству ГТС на сумму 148,0 тыс. рублей.</w:t>
      </w:r>
    </w:p>
    <w:p w:rsidR="00B435DB" w:rsidRPr="00B435DB" w:rsidRDefault="00B435DB" w:rsidP="00B435D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5DB">
        <w:rPr>
          <w:rFonts w:ascii="Times New Roman" w:hAnsi="Times New Roman" w:cs="Times New Roman"/>
          <w:sz w:val="28"/>
          <w:szCs w:val="28"/>
        </w:rPr>
        <w:t>В рамках государственного контракта с ГУП ТЦ «Маргеомониторинг» № 2-ЕП от 16.03.2022 на оказание услуг по осуществлению государственного мониторинга водных объектов, расположенных на территории Республики Марий Эл, осуществлена оценка состояния поверхностных вод 15 водных объектов, расположенных на территории Республики Марий Эл, в местах сброса сточных, ливневых и условно чистых вод, их предполагаемого влияния на водные объекты (28 пунктов наблюдений, 50 точек</w:t>
      </w:r>
      <w:proofErr w:type="gramEnd"/>
      <w:r w:rsidRPr="00B435DB">
        <w:rPr>
          <w:rFonts w:ascii="Times New Roman" w:hAnsi="Times New Roman" w:cs="Times New Roman"/>
          <w:sz w:val="28"/>
          <w:szCs w:val="28"/>
        </w:rPr>
        <w:t xml:space="preserve"> отбора проб); состояния донных отложений поверхностных водных в 50 точках отбора проб. </w:t>
      </w:r>
    </w:p>
    <w:p w:rsidR="00B435DB" w:rsidRPr="00B435DB" w:rsidRDefault="00B435DB" w:rsidP="00B435D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DB">
        <w:rPr>
          <w:rFonts w:ascii="Times New Roman" w:hAnsi="Times New Roman" w:cs="Times New Roman"/>
          <w:sz w:val="28"/>
          <w:szCs w:val="28"/>
        </w:rPr>
        <w:t xml:space="preserve">Произведен отбор и химический анализ 143 проб поверхностных вод, 39 проб донных отложений. </w:t>
      </w:r>
    </w:p>
    <w:p w:rsidR="00B435DB" w:rsidRPr="00B435DB" w:rsidRDefault="00B435DB" w:rsidP="00B435D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DB">
        <w:rPr>
          <w:rFonts w:ascii="Times New Roman" w:hAnsi="Times New Roman" w:cs="Times New Roman"/>
          <w:sz w:val="28"/>
          <w:szCs w:val="28"/>
        </w:rPr>
        <w:t xml:space="preserve">Осуществлен мониторинг состояния </w:t>
      </w:r>
      <w:proofErr w:type="spellStart"/>
      <w:r w:rsidRPr="00B435D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B435DB">
        <w:rPr>
          <w:rFonts w:ascii="Times New Roman" w:hAnsi="Times New Roman" w:cs="Times New Roman"/>
          <w:sz w:val="28"/>
          <w:szCs w:val="28"/>
        </w:rPr>
        <w:t xml:space="preserve"> зон участков рек </w:t>
      </w:r>
      <w:proofErr w:type="spellStart"/>
      <w:r w:rsidRPr="00B435DB">
        <w:rPr>
          <w:rFonts w:ascii="Times New Roman" w:hAnsi="Times New Roman" w:cs="Times New Roman"/>
          <w:sz w:val="28"/>
          <w:szCs w:val="28"/>
        </w:rPr>
        <w:t>Шойка</w:t>
      </w:r>
      <w:proofErr w:type="spellEnd"/>
      <w:r w:rsidRPr="00B435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5DB">
        <w:rPr>
          <w:rFonts w:ascii="Times New Roman" w:hAnsi="Times New Roman" w:cs="Times New Roman"/>
          <w:sz w:val="28"/>
          <w:szCs w:val="28"/>
        </w:rPr>
        <w:t>М.Кокшага</w:t>
      </w:r>
      <w:proofErr w:type="spellEnd"/>
      <w:r w:rsidRPr="00B435DB">
        <w:rPr>
          <w:rFonts w:ascii="Times New Roman" w:hAnsi="Times New Roman" w:cs="Times New Roman"/>
          <w:sz w:val="28"/>
          <w:szCs w:val="28"/>
        </w:rPr>
        <w:t xml:space="preserve">. Общая площадь обследованных участков </w:t>
      </w:r>
      <w:proofErr w:type="spellStart"/>
      <w:r w:rsidRPr="00B435D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B435DB">
        <w:rPr>
          <w:rFonts w:ascii="Times New Roman" w:hAnsi="Times New Roman" w:cs="Times New Roman"/>
          <w:sz w:val="28"/>
          <w:szCs w:val="28"/>
        </w:rPr>
        <w:t xml:space="preserve"> зон составила 1,65 км</w:t>
      </w:r>
      <w:proofErr w:type="gramStart"/>
      <w:r w:rsidRPr="00B435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435DB">
        <w:rPr>
          <w:rFonts w:ascii="Times New Roman" w:hAnsi="Times New Roman" w:cs="Times New Roman"/>
          <w:sz w:val="28"/>
          <w:szCs w:val="28"/>
        </w:rPr>
        <w:t>.</w:t>
      </w:r>
    </w:p>
    <w:p w:rsidR="00B435DB" w:rsidRPr="00B435DB" w:rsidRDefault="00B435DB" w:rsidP="00B435D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DB">
        <w:rPr>
          <w:rFonts w:ascii="Times New Roman" w:hAnsi="Times New Roman" w:cs="Times New Roman"/>
          <w:sz w:val="28"/>
          <w:szCs w:val="28"/>
        </w:rPr>
        <w:t xml:space="preserve">Проведена оценка состояния берегов и русловых процессов </w:t>
      </w:r>
      <w:r w:rsidRPr="00B435DB">
        <w:rPr>
          <w:rFonts w:ascii="Times New Roman" w:hAnsi="Times New Roman" w:cs="Times New Roman"/>
          <w:sz w:val="28"/>
          <w:szCs w:val="28"/>
        </w:rPr>
        <w:br/>
        <w:t xml:space="preserve">левобережного (протяженность 2 км) и правобережного (протяженность </w:t>
      </w:r>
      <w:r w:rsidRPr="00B435DB">
        <w:rPr>
          <w:rFonts w:ascii="Times New Roman" w:hAnsi="Times New Roman" w:cs="Times New Roman"/>
          <w:sz w:val="28"/>
          <w:szCs w:val="28"/>
        </w:rPr>
        <w:br/>
        <w:t xml:space="preserve">2 км) участков реки </w:t>
      </w:r>
      <w:proofErr w:type="spellStart"/>
      <w:r w:rsidRPr="00B435DB">
        <w:rPr>
          <w:rFonts w:ascii="Times New Roman" w:hAnsi="Times New Roman" w:cs="Times New Roman"/>
          <w:sz w:val="28"/>
          <w:szCs w:val="28"/>
        </w:rPr>
        <w:t>Б.Кокшага</w:t>
      </w:r>
      <w:proofErr w:type="spellEnd"/>
      <w:r w:rsidRPr="00B435DB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B435D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435DB">
        <w:rPr>
          <w:rFonts w:ascii="Times New Roman" w:hAnsi="Times New Roman" w:cs="Times New Roman"/>
          <w:sz w:val="28"/>
          <w:szCs w:val="28"/>
        </w:rPr>
        <w:t xml:space="preserve"> «Волгарь» </w:t>
      </w:r>
      <w:proofErr w:type="spellStart"/>
      <w:r w:rsidRPr="00B435DB">
        <w:rPr>
          <w:rFonts w:ascii="Times New Roman" w:hAnsi="Times New Roman" w:cs="Times New Roman"/>
          <w:sz w:val="28"/>
          <w:szCs w:val="28"/>
        </w:rPr>
        <w:t>Кокшайского</w:t>
      </w:r>
      <w:proofErr w:type="spellEnd"/>
      <w:r w:rsidRPr="00B435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435DB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B435D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435DB" w:rsidRPr="00B435DB" w:rsidRDefault="00B435DB" w:rsidP="00B435D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DB">
        <w:rPr>
          <w:rFonts w:ascii="Times New Roman" w:hAnsi="Times New Roman" w:cs="Times New Roman"/>
          <w:sz w:val="28"/>
          <w:szCs w:val="28"/>
        </w:rPr>
        <w:lastRenderedPageBreak/>
        <w:t xml:space="preserve">Проводимые работы по обследованию дна и берегов участков рек способствуют выявлению абразионно-оползневых участков, а также участков с повышенной динамикой русловых процессов, что </w:t>
      </w:r>
      <w:r w:rsidRPr="00B435DB">
        <w:rPr>
          <w:rFonts w:ascii="Times New Roman" w:hAnsi="Times New Roman" w:cs="Times New Roman"/>
          <w:sz w:val="28"/>
          <w:szCs w:val="28"/>
        </w:rPr>
        <w:br/>
        <w:t xml:space="preserve">в перспективе позволит реализовать мероприятия, направленные </w:t>
      </w:r>
      <w:r w:rsidRPr="00B435DB">
        <w:rPr>
          <w:rFonts w:ascii="Times New Roman" w:hAnsi="Times New Roman" w:cs="Times New Roman"/>
          <w:sz w:val="28"/>
          <w:szCs w:val="28"/>
        </w:rPr>
        <w:br/>
        <w:t xml:space="preserve">на предотвращение негативного воздействия вод. </w:t>
      </w:r>
    </w:p>
    <w:p w:rsidR="00B435DB" w:rsidRPr="00B435DB" w:rsidRDefault="00B435DB" w:rsidP="00B435D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DB">
        <w:rPr>
          <w:rFonts w:ascii="Times New Roman" w:hAnsi="Times New Roman" w:cs="Times New Roman"/>
          <w:sz w:val="28"/>
          <w:szCs w:val="28"/>
        </w:rPr>
        <w:t xml:space="preserve">Проведено обследование реки </w:t>
      </w:r>
      <w:proofErr w:type="spellStart"/>
      <w:r w:rsidRPr="00B435DB">
        <w:rPr>
          <w:rFonts w:ascii="Times New Roman" w:hAnsi="Times New Roman" w:cs="Times New Roman"/>
          <w:sz w:val="28"/>
          <w:szCs w:val="28"/>
        </w:rPr>
        <w:t>Нолька</w:t>
      </w:r>
      <w:proofErr w:type="spellEnd"/>
      <w:r w:rsidRPr="00B435DB">
        <w:rPr>
          <w:rFonts w:ascii="Times New Roman" w:hAnsi="Times New Roman" w:cs="Times New Roman"/>
          <w:sz w:val="28"/>
          <w:szCs w:val="28"/>
        </w:rPr>
        <w:t xml:space="preserve"> на участке от устья до дороги федерального значения Р-176 «Вятка» на территории Республики Марий Эл </w:t>
      </w:r>
      <w:r w:rsidR="007D210F">
        <w:rPr>
          <w:rFonts w:ascii="Times New Roman" w:hAnsi="Times New Roman" w:cs="Times New Roman"/>
          <w:sz w:val="28"/>
          <w:szCs w:val="28"/>
        </w:rPr>
        <w:br/>
      </w:r>
      <w:r w:rsidRPr="00B435DB">
        <w:rPr>
          <w:rFonts w:ascii="Times New Roman" w:hAnsi="Times New Roman" w:cs="Times New Roman"/>
          <w:sz w:val="28"/>
          <w:szCs w:val="28"/>
        </w:rPr>
        <w:t xml:space="preserve">с целью подготовки материалов для защиты бюджетных проектировок Федерального агентства водных ресурсов по направлению защиты </w:t>
      </w:r>
      <w:r w:rsidR="007D210F">
        <w:rPr>
          <w:rFonts w:ascii="Times New Roman" w:hAnsi="Times New Roman" w:cs="Times New Roman"/>
          <w:sz w:val="28"/>
          <w:szCs w:val="28"/>
        </w:rPr>
        <w:br/>
      </w:r>
      <w:r w:rsidRPr="00B435DB">
        <w:rPr>
          <w:rFonts w:ascii="Times New Roman" w:hAnsi="Times New Roman" w:cs="Times New Roman"/>
          <w:sz w:val="28"/>
          <w:szCs w:val="28"/>
        </w:rPr>
        <w:t>от негативного воздействия вод.</w:t>
      </w:r>
    </w:p>
    <w:p w:rsidR="00B435DB" w:rsidRPr="00B435DB" w:rsidRDefault="00B435DB" w:rsidP="00B435D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DB">
        <w:rPr>
          <w:rFonts w:ascii="Times New Roman" w:hAnsi="Times New Roman" w:cs="Times New Roman"/>
          <w:sz w:val="28"/>
          <w:szCs w:val="28"/>
        </w:rPr>
        <w:t>Проведена оценка состояния безопасности 86 ГТС.</w:t>
      </w:r>
    </w:p>
    <w:p w:rsidR="00B435DB" w:rsidRPr="00B435DB" w:rsidRDefault="00B435DB" w:rsidP="00B435D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DB">
        <w:rPr>
          <w:rFonts w:ascii="Times New Roman" w:hAnsi="Times New Roman" w:cs="Times New Roman"/>
          <w:sz w:val="28"/>
          <w:szCs w:val="28"/>
        </w:rPr>
        <w:t xml:space="preserve">Осуществлена оценка состояния 18 зон затопления, а также установлены границы зон затопления, подтопления н.п. Троицкий выселок, </w:t>
      </w:r>
      <w:proofErr w:type="spellStart"/>
      <w:r w:rsidRPr="00B435DB">
        <w:rPr>
          <w:rFonts w:ascii="Times New Roman" w:hAnsi="Times New Roman" w:cs="Times New Roman"/>
          <w:sz w:val="28"/>
          <w:szCs w:val="28"/>
        </w:rPr>
        <w:t>Канышево</w:t>
      </w:r>
      <w:proofErr w:type="spellEnd"/>
      <w:r w:rsidRPr="00B435DB">
        <w:rPr>
          <w:rFonts w:ascii="Times New Roman" w:hAnsi="Times New Roman" w:cs="Times New Roman"/>
          <w:sz w:val="28"/>
          <w:szCs w:val="28"/>
        </w:rPr>
        <w:t>, Суходол и СНТ Волгарь, Энергия на территории Республики Марий Эл.</w:t>
      </w:r>
    </w:p>
    <w:p w:rsidR="00B435DB" w:rsidRPr="00B435DB" w:rsidRDefault="00B435DB" w:rsidP="00B435D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DB">
        <w:rPr>
          <w:rFonts w:ascii="Times New Roman" w:hAnsi="Times New Roman" w:cs="Times New Roman"/>
          <w:sz w:val="28"/>
          <w:szCs w:val="28"/>
        </w:rPr>
        <w:t>Проведено визуальное обследование и оценка состояния 551 специального информационного знака, находящегося в республиканской собственности Республики Марий Эл.</w:t>
      </w:r>
    </w:p>
    <w:p w:rsidR="00B435DB" w:rsidRPr="00B435DB" w:rsidRDefault="00B435DB" w:rsidP="00B435D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DB">
        <w:rPr>
          <w:rFonts w:ascii="Times New Roman" w:hAnsi="Times New Roman" w:cs="Times New Roman"/>
          <w:sz w:val="28"/>
          <w:szCs w:val="28"/>
        </w:rPr>
        <w:t xml:space="preserve">Всего по мероприятиям, направленным на восстановление </w:t>
      </w:r>
      <w:r w:rsidRPr="00B435DB">
        <w:rPr>
          <w:rFonts w:ascii="Times New Roman" w:hAnsi="Times New Roman" w:cs="Times New Roman"/>
          <w:sz w:val="28"/>
          <w:szCs w:val="28"/>
        </w:rPr>
        <w:br/>
        <w:t xml:space="preserve">и охрану водных объектов, защиту от негативного воздействия вод </w:t>
      </w:r>
      <w:r w:rsidRPr="00B435DB">
        <w:rPr>
          <w:rFonts w:ascii="Times New Roman" w:hAnsi="Times New Roman" w:cs="Times New Roman"/>
          <w:sz w:val="28"/>
          <w:szCs w:val="28"/>
        </w:rPr>
        <w:br/>
        <w:t xml:space="preserve">в 2022 году выделено из республиканского бюджета Республики </w:t>
      </w:r>
      <w:r w:rsidRPr="00B435DB">
        <w:rPr>
          <w:rFonts w:ascii="Times New Roman" w:hAnsi="Times New Roman" w:cs="Times New Roman"/>
          <w:sz w:val="28"/>
          <w:szCs w:val="28"/>
        </w:rPr>
        <w:br/>
        <w:t xml:space="preserve">Марий Эл 14 654,7 тыс. рублей. </w:t>
      </w:r>
    </w:p>
    <w:p w:rsidR="00B435DB" w:rsidRPr="00B435DB" w:rsidRDefault="00B435DB" w:rsidP="00B43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DB">
        <w:rPr>
          <w:rFonts w:ascii="Times New Roman" w:hAnsi="Times New Roman"/>
          <w:sz w:val="28"/>
          <w:szCs w:val="28"/>
        </w:rPr>
        <w:t>3.2. «Капитальный ремонт ГТС, находящихся на территории Республики Марий Эл».</w:t>
      </w:r>
    </w:p>
    <w:p w:rsidR="00B435DB" w:rsidRPr="00B435DB" w:rsidRDefault="00B435DB" w:rsidP="00B435DB">
      <w:pPr>
        <w:pStyle w:val="ae"/>
        <w:widowControl/>
        <w:spacing w:line="240" w:lineRule="auto"/>
        <w:rPr>
          <w:szCs w:val="28"/>
        </w:rPr>
      </w:pPr>
      <w:r w:rsidRPr="00B435DB">
        <w:rPr>
          <w:szCs w:val="28"/>
        </w:rPr>
        <w:t>В 2022 г. выполнен 1 этап работ по капитальному ремонту гидротехнического сооружения на ручье Черный Ключ у дер. </w:t>
      </w:r>
      <w:proofErr w:type="spellStart"/>
      <w:r w:rsidRPr="00B435DB">
        <w:rPr>
          <w:szCs w:val="28"/>
        </w:rPr>
        <w:t>Аганур</w:t>
      </w:r>
      <w:proofErr w:type="spellEnd"/>
      <w:r w:rsidRPr="00B435DB">
        <w:rPr>
          <w:szCs w:val="28"/>
        </w:rPr>
        <w:t xml:space="preserve"> </w:t>
      </w:r>
      <w:proofErr w:type="spellStart"/>
      <w:r w:rsidRPr="00B435DB">
        <w:rPr>
          <w:szCs w:val="28"/>
        </w:rPr>
        <w:t>Куженерского</w:t>
      </w:r>
      <w:proofErr w:type="spellEnd"/>
      <w:r w:rsidRPr="00B435DB">
        <w:rPr>
          <w:szCs w:val="28"/>
        </w:rPr>
        <w:t xml:space="preserve"> района, а также завершены работы на р. </w:t>
      </w:r>
      <w:proofErr w:type="spellStart"/>
      <w:r w:rsidRPr="00B435DB">
        <w:rPr>
          <w:szCs w:val="28"/>
        </w:rPr>
        <w:t>Купшерка</w:t>
      </w:r>
      <w:proofErr w:type="spellEnd"/>
      <w:r w:rsidRPr="00B435DB">
        <w:rPr>
          <w:szCs w:val="28"/>
        </w:rPr>
        <w:t xml:space="preserve"> между дер. </w:t>
      </w:r>
      <w:proofErr w:type="spellStart"/>
      <w:r w:rsidRPr="00B435DB">
        <w:rPr>
          <w:szCs w:val="28"/>
        </w:rPr>
        <w:t>Ирнур</w:t>
      </w:r>
      <w:proofErr w:type="spellEnd"/>
      <w:r w:rsidRPr="00B435DB">
        <w:rPr>
          <w:szCs w:val="28"/>
        </w:rPr>
        <w:t xml:space="preserve"> и дер. </w:t>
      </w:r>
      <w:proofErr w:type="spellStart"/>
      <w:r w:rsidRPr="00B435DB">
        <w:rPr>
          <w:szCs w:val="28"/>
        </w:rPr>
        <w:t>Портянур</w:t>
      </w:r>
      <w:proofErr w:type="spellEnd"/>
      <w:r w:rsidRPr="00B435DB">
        <w:rPr>
          <w:szCs w:val="28"/>
        </w:rPr>
        <w:t xml:space="preserve"> </w:t>
      </w:r>
      <w:proofErr w:type="spellStart"/>
      <w:r w:rsidRPr="00B435DB">
        <w:rPr>
          <w:szCs w:val="28"/>
        </w:rPr>
        <w:t>Параньгинского</w:t>
      </w:r>
      <w:proofErr w:type="spellEnd"/>
      <w:r w:rsidRPr="00B435DB">
        <w:rPr>
          <w:szCs w:val="28"/>
        </w:rPr>
        <w:t xml:space="preserve"> района Республики </w:t>
      </w:r>
      <w:r w:rsidRPr="00B435DB">
        <w:rPr>
          <w:szCs w:val="28"/>
        </w:rPr>
        <w:br/>
        <w:t>Марий Эл.</w:t>
      </w:r>
    </w:p>
    <w:p w:rsidR="00B435DB" w:rsidRPr="00B435DB" w:rsidRDefault="00B435DB" w:rsidP="00B435DB">
      <w:pPr>
        <w:pStyle w:val="ae"/>
        <w:widowControl/>
        <w:spacing w:line="240" w:lineRule="auto"/>
        <w:rPr>
          <w:szCs w:val="28"/>
        </w:rPr>
      </w:pPr>
      <w:r w:rsidRPr="00B435DB">
        <w:rPr>
          <w:szCs w:val="28"/>
        </w:rPr>
        <w:t xml:space="preserve">По состоянию на 1 января 2023 года работы по заключенным контрактам выполнены в полном объеме. Объем кассовых выплат </w:t>
      </w:r>
      <w:r w:rsidRPr="00B435DB">
        <w:rPr>
          <w:szCs w:val="28"/>
        </w:rPr>
        <w:br/>
        <w:t>в 2022 году составил 13 804,0 тыс. руб., в том числе 11 846,9 тыс. руб. – федеральный бюджет, 119,8 тыс. руб. – республиканский бюджет (</w:t>
      </w:r>
      <w:proofErr w:type="spellStart"/>
      <w:r w:rsidRPr="00B435DB">
        <w:rPr>
          <w:szCs w:val="28"/>
        </w:rPr>
        <w:t>справочно</w:t>
      </w:r>
      <w:proofErr w:type="spellEnd"/>
      <w:r w:rsidRPr="00B435DB">
        <w:rPr>
          <w:szCs w:val="28"/>
        </w:rPr>
        <w:t>: бюджеты муниципальных районов -1 837,4 тыс. руб.).</w:t>
      </w:r>
    </w:p>
    <w:p w:rsidR="00B435DB" w:rsidRPr="00B435DB" w:rsidRDefault="00B435DB" w:rsidP="00B435DB">
      <w:pPr>
        <w:pStyle w:val="ae"/>
        <w:widowControl/>
        <w:spacing w:line="240" w:lineRule="auto"/>
        <w:rPr>
          <w:szCs w:val="28"/>
        </w:rPr>
      </w:pPr>
      <w:r w:rsidRPr="00B435DB">
        <w:rPr>
          <w:szCs w:val="28"/>
        </w:rPr>
        <w:t xml:space="preserve">3.5. «Обеспечение осуществления отдельных полномочий </w:t>
      </w:r>
      <w:r w:rsidRPr="00B435DB">
        <w:rPr>
          <w:szCs w:val="28"/>
        </w:rPr>
        <w:br/>
        <w:t>в области водных отношений».</w:t>
      </w:r>
    </w:p>
    <w:p w:rsidR="00B435DB" w:rsidRPr="00B435DB" w:rsidRDefault="00B435DB" w:rsidP="00B435DB">
      <w:pPr>
        <w:pStyle w:val="ae"/>
        <w:widowControl/>
        <w:spacing w:line="240" w:lineRule="auto"/>
        <w:rPr>
          <w:szCs w:val="28"/>
        </w:rPr>
      </w:pPr>
      <w:r w:rsidRPr="00B435DB">
        <w:rPr>
          <w:szCs w:val="28"/>
        </w:rPr>
        <w:t xml:space="preserve">На осуществление отдельных полномочий Российской Федерации </w:t>
      </w:r>
      <w:r w:rsidRPr="00B435DB">
        <w:rPr>
          <w:szCs w:val="28"/>
        </w:rPr>
        <w:br/>
        <w:t xml:space="preserve">в области водных отношений Республике Марий Эл в 2022 году предоставлена субвенция из федерального бюджета в размере </w:t>
      </w:r>
      <w:r w:rsidRPr="00B435DB">
        <w:rPr>
          <w:szCs w:val="28"/>
        </w:rPr>
        <w:br/>
        <w:t>5 115,6 тыс. рублей, в том числе:</w:t>
      </w:r>
    </w:p>
    <w:p w:rsidR="00B435DB" w:rsidRPr="00B435DB" w:rsidRDefault="00B435DB" w:rsidP="00B435DB">
      <w:pPr>
        <w:pStyle w:val="ae"/>
        <w:widowControl/>
        <w:spacing w:line="240" w:lineRule="auto"/>
        <w:rPr>
          <w:szCs w:val="28"/>
        </w:rPr>
      </w:pPr>
      <w:r w:rsidRPr="00B435DB">
        <w:rPr>
          <w:szCs w:val="28"/>
        </w:rPr>
        <w:t xml:space="preserve">3 674,1 тыс. рублей на три мероприятия по определению местоположения береговых линий (границ водных объектов), границ </w:t>
      </w:r>
      <w:proofErr w:type="spellStart"/>
      <w:r w:rsidRPr="00B435DB">
        <w:rPr>
          <w:szCs w:val="28"/>
        </w:rPr>
        <w:t>водоохранных</w:t>
      </w:r>
      <w:proofErr w:type="spellEnd"/>
      <w:r w:rsidRPr="00B435DB">
        <w:rPr>
          <w:szCs w:val="28"/>
        </w:rPr>
        <w:t xml:space="preserve"> зон и границ прибрежных защитных полос водных объектов, </w:t>
      </w:r>
      <w:r w:rsidRPr="00B435DB">
        <w:rPr>
          <w:szCs w:val="28"/>
        </w:rPr>
        <w:lastRenderedPageBreak/>
        <w:t>расположенных в пределах Республики Марий Эл (сроки реализации 2021 – 2022 гг. и 2022-2023 гг.);</w:t>
      </w:r>
    </w:p>
    <w:p w:rsidR="00B435DB" w:rsidRPr="00B435DB" w:rsidRDefault="00B435DB" w:rsidP="00B435DB">
      <w:pPr>
        <w:pStyle w:val="ae"/>
        <w:widowControl/>
        <w:spacing w:line="240" w:lineRule="auto"/>
        <w:rPr>
          <w:szCs w:val="28"/>
        </w:rPr>
      </w:pPr>
      <w:r w:rsidRPr="00B435DB">
        <w:rPr>
          <w:szCs w:val="28"/>
        </w:rPr>
        <w:t xml:space="preserve">1 441,5 тыс. рублей на завершение работ по разработке проектно-сметной документации по </w:t>
      </w:r>
      <w:proofErr w:type="spellStart"/>
      <w:r w:rsidRPr="00B435DB">
        <w:rPr>
          <w:szCs w:val="28"/>
        </w:rPr>
        <w:t>руслорегулированию</w:t>
      </w:r>
      <w:proofErr w:type="spellEnd"/>
      <w:r w:rsidRPr="00B435DB">
        <w:rPr>
          <w:szCs w:val="28"/>
        </w:rPr>
        <w:t xml:space="preserve"> р. </w:t>
      </w:r>
      <w:proofErr w:type="spellStart"/>
      <w:r w:rsidRPr="00B435DB">
        <w:rPr>
          <w:szCs w:val="28"/>
        </w:rPr>
        <w:t>М.Кокшага</w:t>
      </w:r>
      <w:proofErr w:type="spellEnd"/>
      <w:r w:rsidRPr="00B435DB">
        <w:rPr>
          <w:szCs w:val="28"/>
        </w:rPr>
        <w:t xml:space="preserve"> (срок реализации 2021 – 2022 гг.).</w:t>
      </w:r>
    </w:p>
    <w:p w:rsidR="00B435DB" w:rsidRPr="00B435DB" w:rsidRDefault="00B435DB" w:rsidP="00B435DB">
      <w:pPr>
        <w:pStyle w:val="ae"/>
        <w:widowControl/>
        <w:spacing w:line="240" w:lineRule="auto"/>
        <w:rPr>
          <w:szCs w:val="28"/>
        </w:rPr>
      </w:pPr>
      <w:r w:rsidRPr="00B435DB">
        <w:rPr>
          <w:szCs w:val="28"/>
        </w:rPr>
        <w:t xml:space="preserve">Все мероприятия выполнены своевременно, субвенция </w:t>
      </w:r>
      <w:r w:rsidR="000667F2">
        <w:rPr>
          <w:szCs w:val="28"/>
        </w:rPr>
        <w:br/>
      </w:r>
      <w:r w:rsidRPr="00B435DB">
        <w:rPr>
          <w:szCs w:val="28"/>
        </w:rPr>
        <w:t>из федерального бюджета освоена в полном объеме.</w:t>
      </w:r>
    </w:p>
    <w:p w:rsidR="00B435DB" w:rsidRPr="00B435DB" w:rsidRDefault="00B435DB" w:rsidP="00B435DB">
      <w:pPr>
        <w:pStyle w:val="ae"/>
        <w:widowControl/>
        <w:spacing w:line="240" w:lineRule="auto"/>
        <w:rPr>
          <w:szCs w:val="28"/>
        </w:rPr>
      </w:pPr>
      <w:r w:rsidRPr="00B435DB">
        <w:rPr>
          <w:szCs w:val="28"/>
        </w:rPr>
        <w:t xml:space="preserve">На текущую дату в Государственный водный реестр и Единый государственный реестр недвижимости внесено порядка 12,5 тыс. км (90%) границ береговых линий, границ </w:t>
      </w:r>
      <w:proofErr w:type="spellStart"/>
      <w:r w:rsidRPr="00B435DB">
        <w:rPr>
          <w:szCs w:val="28"/>
        </w:rPr>
        <w:t>водоохранных</w:t>
      </w:r>
      <w:proofErr w:type="spellEnd"/>
      <w:r w:rsidRPr="00B435DB">
        <w:rPr>
          <w:szCs w:val="28"/>
        </w:rPr>
        <w:t xml:space="preserve"> зон и прибрежных защитных полос водных объектов, расположенных на территории Республики Марий Эл.</w:t>
      </w:r>
    </w:p>
    <w:p w:rsidR="00B435DB" w:rsidRPr="00B435DB" w:rsidRDefault="00B435DB" w:rsidP="00B435DB">
      <w:pPr>
        <w:pStyle w:val="ae"/>
        <w:widowControl/>
        <w:spacing w:line="240" w:lineRule="auto"/>
        <w:rPr>
          <w:szCs w:val="28"/>
        </w:rPr>
      </w:pPr>
      <w:r w:rsidRPr="00B435DB">
        <w:rPr>
          <w:szCs w:val="28"/>
        </w:rPr>
        <w:t xml:space="preserve">Общая протяженность установленных (нанесенных </w:t>
      </w:r>
      <w:r w:rsidR="000667F2">
        <w:rPr>
          <w:szCs w:val="28"/>
        </w:rPr>
        <w:br/>
      </w:r>
      <w:r w:rsidRPr="00B435DB">
        <w:rPr>
          <w:szCs w:val="28"/>
        </w:rPr>
        <w:t xml:space="preserve">на землеустроительные карты) </w:t>
      </w:r>
      <w:proofErr w:type="spellStart"/>
      <w:r w:rsidRPr="00B435DB">
        <w:rPr>
          <w:szCs w:val="28"/>
        </w:rPr>
        <w:t>водоохранных</w:t>
      </w:r>
      <w:proofErr w:type="spellEnd"/>
      <w:r w:rsidRPr="00B435DB">
        <w:rPr>
          <w:szCs w:val="28"/>
        </w:rPr>
        <w:t xml:space="preserve"> зон и прибрежных защитных полос водных объектов по Республике Марий Эл на 01.01.2023 составила 13 987,7 км (100%). </w:t>
      </w:r>
    </w:p>
    <w:p w:rsidR="00B435DB" w:rsidRPr="00B435DB" w:rsidRDefault="00B435DB" w:rsidP="00B435DB">
      <w:pPr>
        <w:pStyle w:val="ae"/>
        <w:spacing w:line="240" w:lineRule="auto"/>
        <w:rPr>
          <w:szCs w:val="28"/>
        </w:rPr>
      </w:pPr>
      <w:r w:rsidRPr="00B435DB">
        <w:rPr>
          <w:szCs w:val="28"/>
        </w:rPr>
        <w:t>3.7. «Региональный проект «Сохранение уникальных водных объектов».</w:t>
      </w:r>
    </w:p>
    <w:p w:rsidR="00B435DB" w:rsidRPr="00B435DB" w:rsidRDefault="00B435DB" w:rsidP="00B435DB">
      <w:pPr>
        <w:pStyle w:val="ae"/>
        <w:spacing w:line="240" w:lineRule="auto"/>
        <w:rPr>
          <w:szCs w:val="28"/>
        </w:rPr>
      </w:pPr>
      <w:proofErr w:type="gramStart"/>
      <w:r w:rsidRPr="00B435DB">
        <w:rPr>
          <w:szCs w:val="28"/>
        </w:rPr>
        <w:t>В рамках регионального проекта «Сохранение уникальных водных объектов» в 2022 году завершена разработка проектно-сметной документации «Расчистка ложа водохранилища на р. </w:t>
      </w:r>
      <w:proofErr w:type="spellStart"/>
      <w:r w:rsidRPr="00B435DB">
        <w:rPr>
          <w:szCs w:val="28"/>
        </w:rPr>
        <w:t>Ошла</w:t>
      </w:r>
      <w:proofErr w:type="spellEnd"/>
      <w:r w:rsidRPr="00B435DB">
        <w:rPr>
          <w:szCs w:val="28"/>
        </w:rPr>
        <w:t xml:space="preserve"> </w:t>
      </w:r>
      <w:r w:rsidRPr="00B435DB">
        <w:rPr>
          <w:szCs w:val="28"/>
        </w:rPr>
        <w:br/>
        <w:t xml:space="preserve">у дер. Малый </w:t>
      </w:r>
      <w:proofErr w:type="spellStart"/>
      <w:r w:rsidRPr="00B435DB">
        <w:rPr>
          <w:szCs w:val="28"/>
        </w:rPr>
        <w:t>Кугунур</w:t>
      </w:r>
      <w:proofErr w:type="spellEnd"/>
      <w:r w:rsidRPr="00B435DB">
        <w:rPr>
          <w:szCs w:val="28"/>
        </w:rPr>
        <w:t xml:space="preserve"> </w:t>
      </w:r>
      <w:proofErr w:type="spellStart"/>
      <w:r w:rsidRPr="00B435DB">
        <w:rPr>
          <w:szCs w:val="28"/>
        </w:rPr>
        <w:t>Оршанского</w:t>
      </w:r>
      <w:proofErr w:type="spellEnd"/>
      <w:r w:rsidRPr="00B435DB">
        <w:rPr>
          <w:szCs w:val="28"/>
        </w:rPr>
        <w:t xml:space="preserve"> района Республики Марий Эл», получено положительное заключение о проверке определения сметной стоимости от 30.06.2022 №41/4н-22 АУ РА «</w:t>
      </w:r>
      <w:proofErr w:type="spellStart"/>
      <w:r w:rsidRPr="00B435DB">
        <w:rPr>
          <w:szCs w:val="28"/>
        </w:rPr>
        <w:t>Госэкспертиза</w:t>
      </w:r>
      <w:proofErr w:type="spellEnd"/>
      <w:r w:rsidRPr="00B435DB">
        <w:rPr>
          <w:szCs w:val="28"/>
        </w:rPr>
        <w:t xml:space="preserve"> Адыгеи» </w:t>
      </w:r>
      <w:r w:rsidRPr="00B435DB">
        <w:rPr>
          <w:szCs w:val="28"/>
        </w:rPr>
        <w:br/>
        <w:t>и положительное заключение оценки соответствия результатов инженерных изысканий требованиям технических регламентов, оценка соответствия проектной</w:t>
      </w:r>
      <w:proofErr w:type="gramEnd"/>
      <w:r w:rsidRPr="00B435DB">
        <w:rPr>
          <w:szCs w:val="28"/>
        </w:rPr>
        <w:t xml:space="preserve"> документации установленным требованиям </w:t>
      </w:r>
      <w:r w:rsidRPr="00B435DB">
        <w:rPr>
          <w:szCs w:val="28"/>
        </w:rPr>
        <w:br/>
        <w:t>от 12.04.2022 №12-2-1-3-022033-2022 ООО «Межрегиональный центр экспертиз».</w:t>
      </w:r>
    </w:p>
    <w:p w:rsidR="00B435DB" w:rsidRPr="00B435DB" w:rsidRDefault="00B435DB" w:rsidP="00B435DB">
      <w:pPr>
        <w:pStyle w:val="ae"/>
        <w:spacing w:line="240" w:lineRule="auto"/>
        <w:rPr>
          <w:szCs w:val="28"/>
        </w:rPr>
      </w:pPr>
      <w:r w:rsidRPr="00B435DB">
        <w:rPr>
          <w:szCs w:val="28"/>
        </w:rPr>
        <w:t>Оплата по государственному контракту произведена в полном объеме в размере 4 794,2 тыс. рублей, в том числе в 2022 году – 1 794,2 тыс. рублей.</w:t>
      </w:r>
    </w:p>
    <w:p w:rsidR="00B435DB" w:rsidRPr="00B435DB" w:rsidRDefault="00B435DB" w:rsidP="00B435DB">
      <w:pPr>
        <w:pStyle w:val="ae"/>
        <w:spacing w:line="240" w:lineRule="auto"/>
        <w:rPr>
          <w:szCs w:val="28"/>
        </w:rPr>
      </w:pPr>
      <w:r w:rsidRPr="00B435DB">
        <w:rPr>
          <w:szCs w:val="28"/>
        </w:rPr>
        <w:t>Непосредственно расчистку ложа водохранилища на р. </w:t>
      </w:r>
      <w:proofErr w:type="spellStart"/>
      <w:r w:rsidRPr="00B435DB">
        <w:rPr>
          <w:szCs w:val="28"/>
        </w:rPr>
        <w:t>Ошла</w:t>
      </w:r>
      <w:proofErr w:type="spellEnd"/>
      <w:r w:rsidRPr="00B435DB">
        <w:rPr>
          <w:szCs w:val="28"/>
        </w:rPr>
        <w:t xml:space="preserve"> </w:t>
      </w:r>
      <w:r w:rsidRPr="00B435DB">
        <w:rPr>
          <w:szCs w:val="28"/>
        </w:rPr>
        <w:br/>
        <w:t xml:space="preserve">у дер. Малый </w:t>
      </w:r>
      <w:proofErr w:type="spellStart"/>
      <w:r w:rsidRPr="00B435DB">
        <w:rPr>
          <w:szCs w:val="28"/>
        </w:rPr>
        <w:t>Кугунур</w:t>
      </w:r>
      <w:proofErr w:type="spellEnd"/>
      <w:r w:rsidRPr="00B435DB">
        <w:rPr>
          <w:szCs w:val="28"/>
        </w:rPr>
        <w:t xml:space="preserve"> </w:t>
      </w:r>
      <w:proofErr w:type="spellStart"/>
      <w:r w:rsidRPr="00B435DB">
        <w:rPr>
          <w:szCs w:val="28"/>
        </w:rPr>
        <w:t>Оршанского</w:t>
      </w:r>
      <w:proofErr w:type="spellEnd"/>
      <w:r w:rsidRPr="00B435DB">
        <w:rPr>
          <w:szCs w:val="28"/>
        </w:rPr>
        <w:t xml:space="preserve"> района Республики Марий Эл планируется реализовать в 2023 - 2024 годах. Стоимость мероприятия составит 56 027,7 тыс. рублей, в том числе на 2023 год – 23 210 тыс. рублей, на 2024 год – 32 817,7 тыс. рублей.</w:t>
      </w:r>
    </w:p>
    <w:p w:rsidR="00B435DB" w:rsidRPr="00B435DB" w:rsidRDefault="00B435DB" w:rsidP="00B435DB">
      <w:pPr>
        <w:pStyle w:val="ae"/>
        <w:spacing w:line="240" w:lineRule="auto"/>
        <w:rPr>
          <w:szCs w:val="28"/>
        </w:rPr>
      </w:pPr>
      <w:r w:rsidRPr="00B435DB">
        <w:rPr>
          <w:szCs w:val="28"/>
        </w:rPr>
        <w:t xml:space="preserve">Перечень мероприятий, финансируемых за счет средств, предоставляемых в виде субвенций из федерального бюджета бюджетам субъектов Российской Федерации на реализацию мероприятий федерального проекта «Сохранение уникальных водных объектов» </w:t>
      </w:r>
      <w:r w:rsidRPr="00B435DB">
        <w:rPr>
          <w:szCs w:val="28"/>
        </w:rPr>
        <w:br/>
        <w:t xml:space="preserve">на 2023 – 2025 годы согласован с </w:t>
      </w:r>
      <w:proofErr w:type="spellStart"/>
      <w:r w:rsidRPr="00B435DB">
        <w:rPr>
          <w:szCs w:val="28"/>
        </w:rPr>
        <w:t>Родводресурсами</w:t>
      </w:r>
      <w:proofErr w:type="spellEnd"/>
      <w:r w:rsidRPr="00B435DB">
        <w:rPr>
          <w:szCs w:val="28"/>
        </w:rPr>
        <w:t xml:space="preserve"> 26.12.2022.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DB">
        <w:rPr>
          <w:rFonts w:ascii="Times New Roman" w:hAnsi="Times New Roman"/>
          <w:sz w:val="28"/>
          <w:szCs w:val="28"/>
        </w:rPr>
        <w:t xml:space="preserve">Достижение значений показателей запланировано на 2024 год (протяженность расчищенных участков русел рек – 6,3 км; количество </w:t>
      </w:r>
      <w:r w:rsidRPr="00B435DB">
        <w:rPr>
          <w:rFonts w:ascii="Times New Roman" w:hAnsi="Times New Roman"/>
          <w:sz w:val="28"/>
          <w:szCs w:val="28"/>
        </w:rPr>
        <w:lastRenderedPageBreak/>
        <w:t>населения, улучшившего экологические условия проживания вблизи водного объекта – 1,1 тыс. чел.).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B435DB">
        <w:rPr>
          <w:rFonts w:ascii="Times New Roman" w:hAnsi="Times New Roman"/>
          <w:sz w:val="28"/>
          <w:szCs w:val="28"/>
        </w:rPr>
        <w:t xml:space="preserve">В рамках реализации основного мероприятия 4.1 «Обеспечение благоприятной для жизни человека  природной среды» подпрограммы 4. «Экологическая безопасность Республики Марий Эл» в 2022 году  </w:t>
      </w:r>
      <w:r w:rsidRPr="00B435DB">
        <w:rPr>
          <w:rFonts w:ascii="Times New Roman" w:hAnsi="Times New Roman"/>
          <w:bCs/>
          <w:color w:val="000000"/>
          <w:sz w:val="28"/>
          <w:szCs w:val="28"/>
        </w:rPr>
        <w:t xml:space="preserve"> проведена инвентаризация объема выбросов парниковых газов</w:t>
      </w:r>
      <w:r w:rsidR="000667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435DB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Республики Марий Эл. </w:t>
      </w:r>
      <w:r w:rsidRPr="00B435D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Исполнителем в рамках государственного контракта определен перечень источников </w:t>
      </w:r>
      <w:proofErr w:type="gramStart"/>
      <w:r w:rsidRPr="00B435D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поступления</w:t>
      </w:r>
      <w:proofErr w:type="gramEnd"/>
      <w:r w:rsidRPr="00B435D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информации, собраны исходные данные, идентифицированы основные источники выбросов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0667F2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br/>
      </w:r>
      <w:r w:rsidRPr="00B435D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и поглотители парниковых газов на территории республики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B435D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в 2018-2021 гг., рассчитан объем выбросов и поглощения парниковых газов, выполнен анализ результатов инвентаризации и факторов влияния антропогенной деятельности на выбросы парниковых газов, разработаны предложения по снижению выбросов и увеличению поглощения парниковых газов, составлен кадастр выбросов парниковых газов по Республике Марий Эл за 2018-2021 гг. Согласно результатам проведенной инвентаризации выбросов парниковых газов на территории республики за 2018-2021 гг. динамика изменения выбросов парниковых газов в регионе свидетельствует о </w:t>
      </w:r>
      <w:proofErr w:type="gramStart"/>
      <w:r w:rsidRPr="00B435D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том</w:t>
      </w:r>
      <w:proofErr w:type="gramEnd"/>
      <w:r w:rsidRPr="00B435D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что объемы парниковых газов</w:t>
      </w:r>
      <w:r w:rsidR="000667F2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B435D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в отчетные 2025 г. и 2030 г. не превышают значения в 70% от показателя в 1990 г. Снижение выбросов в республике к 2021 г. относительно 1990 г. составило 83,88%.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435D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На территории республики осуществлены наблюдения </w:t>
      </w:r>
      <w:r w:rsidRPr="00B435D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br/>
        <w:t xml:space="preserve">за состоянием атмосферного воздуха на 10 маршрутных постах </w:t>
      </w:r>
      <w:r w:rsidRPr="00B435D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br/>
        <w:t xml:space="preserve">в городах Йошкар-Ола, Волжск, Звенигово, и Козьмодемьянск </w:t>
      </w:r>
      <w:r w:rsidRPr="00B435D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br/>
        <w:t xml:space="preserve">по основным загрязняющим воздух веществам: оксид углерода, диоксид и оксид азота, диоксид серы, формальдегид, взвешенные вещества </w:t>
      </w:r>
      <w:r w:rsidRPr="00B435D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br/>
        <w:t xml:space="preserve">и дополнительно </w:t>
      </w:r>
      <w:proofErr w:type="spellStart"/>
      <w:r w:rsidRPr="00B435D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метилмеркаптан</w:t>
      </w:r>
      <w:proofErr w:type="spellEnd"/>
      <w:r w:rsidRPr="00B435D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в г</w:t>
      </w:r>
      <w:proofErr w:type="gramStart"/>
      <w:r w:rsidRPr="00B435D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.В</w:t>
      </w:r>
      <w:proofErr w:type="gramEnd"/>
      <w:r w:rsidRPr="00B435D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олжске. Для установления фактического уровня загрязнения атмосферного воздуха за 2022 г.  выполнен отбор и произведен анализ 1488 проб атмосферного воздуха. Превышений предельно допустимых концентраций не выявлено. 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5DB">
        <w:rPr>
          <w:rFonts w:ascii="Times New Roman" w:hAnsi="Times New Roman"/>
          <w:sz w:val="28"/>
          <w:szCs w:val="28"/>
        </w:rPr>
        <w:t xml:space="preserve">Для получения сведений об экологическом состоянии особо охраняемых природных территорий (далее - ООПТ) проведены исследования </w:t>
      </w:r>
      <w:r w:rsidRPr="00B435DB">
        <w:rPr>
          <w:rFonts w:ascii="Times New Roman" w:eastAsia="Calibri" w:hAnsi="Times New Roman"/>
          <w:sz w:val="28"/>
          <w:szCs w:val="28"/>
        </w:rPr>
        <w:t xml:space="preserve"> </w:t>
      </w:r>
      <w:r w:rsidRPr="00B435DB">
        <w:rPr>
          <w:rFonts w:ascii="Times New Roman" w:hAnsi="Times New Roman"/>
          <w:sz w:val="28"/>
          <w:szCs w:val="28"/>
        </w:rPr>
        <w:t xml:space="preserve">государственного природного комплексного заказника республиканского значения Республики Марий Эл </w:t>
      </w:r>
      <w:r w:rsidRPr="00B435DB">
        <w:rPr>
          <w:rFonts w:ascii="Times New Roman" w:eastAsia="Calibri" w:hAnsi="Times New Roman"/>
          <w:sz w:val="28"/>
          <w:szCs w:val="28"/>
        </w:rPr>
        <w:t xml:space="preserve">«Горное </w:t>
      </w:r>
      <w:proofErr w:type="spellStart"/>
      <w:r w:rsidRPr="00B435DB">
        <w:rPr>
          <w:rFonts w:ascii="Times New Roman" w:eastAsia="Calibri" w:hAnsi="Times New Roman"/>
          <w:sz w:val="28"/>
          <w:szCs w:val="28"/>
        </w:rPr>
        <w:t>Заделье</w:t>
      </w:r>
      <w:proofErr w:type="spellEnd"/>
      <w:r w:rsidRPr="00B435DB">
        <w:rPr>
          <w:rFonts w:ascii="Times New Roman" w:eastAsia="Calibri" w:hAnsi="Times New Roman"/>
          <w:sz w:val="28"/>
          <w:szCs w:val="28"/>
        </w:rPr>
        <w:t>»</w:t>
      </w:r>
      <w:r w:rsidR="000667F2">
        <w:rPr>
          <w:rFonts w:ascii="Times New Roman" w:eastAsia="Calibri" w:hAnsi="Times New Roman"/>
          <w:sz w:val="28"/>
          <w:szCs w:val="28"/>
        </w:rPr>
        <w:t xml:space="preserve"> </w:t>
      </w:r>
      <w:r w:rsidRPr="00B435DB">
        <w:rPr>
          <w:rFonts w:ascii="Times New Roman" w:eastAsia="Calibri" w:hAnsi="Times New Roman"/>
          <w:sz w:val="28"/>
          <w:szCs w:val="28"/>
        </w:rPr>
        <w:t>и памятников</w:t>
      </w:r>
      <w:r w:rsidRPr="00B435D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природы «Светлое» и «</w:t>
      </w:r>
      <w:proofErr w:type="spellStart"/>
      <w:r w:rsidRPr="00B435DB">
        <w:rPr>
          <w:rFonts w:ascii="Times New Roman" w:eastAsia="Calibri" w:hAnsi="Times New Roman"/>
          <w:bCs/>
          <w:color w:val="000000"/>
          <w:sz w:val="28"/>
          <w:szCs w:val="28"/>
        </w:rPr>
        <w:t>Гусинец</w:t>
      </w:r>
      <w:proofErr w:type="spellEnd"/>
      <w:r w:rsidRPr="00B435D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». Полученная информация включена в кадастр особо охраняемых природных территорий Республики Марий Эл. 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5DB">
        <w:rPr>
          <w:rFonts w:ascii="Times New Roman" w:hAnsi="Times New Roman"/>
          <w:color w:val="000000"/>
          <w:sz w:val="28"/>
          <w:szCs w:val="28"/>
        </w:rPr>
        <w:t xml:space="preserve">Продолжена работа по созданию </w:t>
      </w:r>
      <w:proofErr w:type="gramStart"/>
      <w:r w:rsidRPr="00B435DB">
        <w:rPr>
          <w:rFonts w:ascii="Times New Roman" w:hAnsi="Times New Roman"/>
          <w:color w:val="000000"/>
          <w:sz w:val="28"/>
          <w:szCs w:val="28"/>
        </w:rPr>
        <w:t>новых</w:t>
      </w:r>
      <w:proofErr w:type="gramEnd"/>
      <w:r w:rsidRPr="00B435DB">
        <w:rPr>
          <w:rFonts w:ascii="Times New Roman" w:hAnsi="Times New Roman"/>
          <w:color w:val="000000"/>
          <w:sz w:val="28"/>
          <w:szCs w:val="28"/>
        </w:rPr>
        <w:t xml:space="preserve"> ООПТ. В </w:t>
      </w:r>
      <w:proofErr w:type="spellStart"/>
      <w:r w:rsidRPr="00B435DB">
        <w:rPr>
          <w:rFonts w:ascii="Times New Roman" w:hAnsi="Times New Roman"/>
          <w:color w:val="000000"/>
          <w:sz w:val="28"/>
          <w:szCs w:val="28"/>
        </w:rPr>
        <w:t>Юринском</w:t>
      </w:r>
      <w:proofErr w:type="spellEnd"/>
      <w:r w:rsidRPr="00B435DB">
        <w:rPr>
          <w:rFonts w:ascii="Times New Roman" w:hAnsi="Times New Roman"/>
          <w:color w:val="000000"/>
          <w:sz w:val="28"/>
          <w:szCs w:val="28"/>
        </w:rPr>
        <w:t xml:space="preserve"> районе проведены исследования прир</w:t>
      </w:r>
      <w:bookmarkStart w:id="0" w:name="_GoBack"/>
      <w:bookmarkEnd w:id="0"/>
      <w:r w:rsidRPr="00B435DB">
        <w:rPr>
          <w:rFonts w:ascii="Times New Roman" w:hAnsi="Times New Roman"/>
          <w:color w:val="000000"/>
          <w:sz w:val="28"/>
          <w:szCs w:val="28"/>
        </w:rPr>
        <w:t xml:space="preserve">одного объекта «Озеро </w:t>
      </w:r>
      <w:proofErr w:type="spellStart"/>
      <w:r w:rsidRPr="00B435DB">
        <w:rPr>
          <w:rFonts w:ascii="Times New Roman" w:hAnsi="Times New Roman"/>
          <w:color w:val="000000"/>
          <w:sz w:val="28"/>
          <w:szCs w:val="28"/>
        </w:rPr>
        <w:t>Патьяр</w:t>
      </w:r>
      <w:proofErr w:type="spellEnd"/>
      <w:r w:rsidRPr="00B435DB">
        <w:rPr>
          <w:rFonts w:ascii="Times New Roman" w:hAnsi="Times New Roman"/>
          <w:color w:val="000000"/>
          <w:sz w:val="28"/>
          <w:szCs w:val="28"/>
        </w:rPr>
        <w:t xml:space="preserve">». Проектируемый памятник природы расположен в восьми километрах </w:t>
      </w:r>
      <w:r w:rsidRPr="00B435DB">
        <w:rPr>
          <w:rFonts w:ascii="Times New Roman" w:hAnsi="Times New Roman"/>
          <w:color w:val="000000"/>
          <w:sz w:val="28"/>
          <w:szCs w:val="28"/>
        </w:rPr>
        <w:br/>
        <w:t xml:space="preserve">от деревни </w:t>
      </w:r>
      <w:proofErr w:type="gramStart"/>
      <w:r w:rsidRPr="00B435DB">
        <w:rPr>
          <w:rFonts w:ascii="Times New Roman" w:hAnsi="Times New Roman"/>
          <w:color w:val="000000"/>
          <w:sz w:val="28"/>
          <w:szCs w:val="28"/>
        </w:rPr>
        <w:t>Васильевское</w:t>
      </w:r>
      <w:proofErr w:type="gramEnd"/>
      <w:r w:rsidRPr="00B435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35DB">
        <w:rPr>
          <w:rFonts w:ascii="Times New Roman" w:hAnsi="Times New Roman"/>
          <w:color w:val="000000"/>
          <w:sz w:val="28"/>
          <w:szCs w:val="28"/>
        </w:rPr>
        <w:t>Юринского</w:t>
      </w:r>
      <w:proofErr w:type="spellEnd"/>
      <w:r w:rsidRPr="00B435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Марий Эл, площадью 46,8 га. Максимальная глубина озера - 5,5 метра, площадь озера - 6,5 га. 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5DB">
        <w:rPr>
          <w:rFonts w:ascii="Times New Roman" w:hAnsi="Times New Roman"/>
          <w:color w:val="000000"/>
          <w:sz w:val="28"/>
          <w:szCs w:val="28"/>
        </w:rPr>
        <w:t xml:space="preserve">На проектируемой территории выявлено произрастание 133 видов сосудистых растений, относящихся к 50 семействам. В озере </w:t>
      </w:r>
      <w:r w:rsidRPr="00B435DB">
        <w:rPr>
          <w:rFonts w:ascii="Times New Roman" w:hAnsi="Times New Roman"/>
          <w:color w:val="000000"/>
          <w:sz w:val="28"/>
          <w:szCs w:val="28"/>
        </w:rPr>
        <w:br/>
      </w:r>
      <w:r w:rsidRPr="00B435DB">
        <w:rPr>
          <w:rFonts w:ascii="Times New Roman" w:hAnsi="Times New Roman"/>
          <w:color w:val="000000"/>
          <w:sz w:val="28"/>
          <w:szCs w:val="28"/>
        </w:rPr>
        <w:lastRenderedPageBreak/>
        <w:t xml:space="preserve">и прилегающих болотах обнаружены  виды растений и животных, занесенные в Красную книгу Республики Марий Эл. Природоохранная ценность озера </w:t>
      </w:r>
      <w:proofErr w:type="spellStart"/>
      <w:r w:rsidRPr="00B435DB">
        <w:rPr>
          <w:rFonts w:ascii="Times New Roman" w:hAnsi="Times New Roman"/>
          <w:color w:val="000000"/>
          <w:sz w:val="28"/>
          <w:szCs w:val="28"/>
        </w:rPr>
        <w:t>Патъяр</w:t>
      </w:r>
      <w:proofErr w:type="spellEnd"/>
      <w:r w:rsidRPr="00B435DB">
        <w:rPr>
          <w:rFonts w:ascii="Times New Roman" w:hAnsi="Times New Roman"/>
          <w:color w:val="000000"/>
          <w:sz w:val="28"/>
          <w:szCs w:val="28"/>
        </w:rPr>
        <w:t xml:space="preserve">, в том, что на небольшой по площади проектируемой территории вокруг озера сохранились  виды растений, которые </w:t>
      </w:r>
      <w:r w:rsidR="000667F2">
        <w:rPr>
          <w:rFonts w:ascii="Times New Roman" w:hAnsi="Times New Roman"/>
          <w:color w:val="000000"/>
          <w:sz w:val="28"/>
          <w:szCs w:val="28"/>
        </w:rPr>
        <w:br/>
      </w:r>
      <w:r w:rsidRPr="00B435DB">
        <w:rPr>
          <w:rFonts w:ascii="Times New Roman" w:hAnsi="Times New Roman"/>
          <w:color w:val="000000"/>
          <w:sz w:val="28"/>
          <w:szCs w:val="28"/>
        </w:rPr>
        <w:t xml:space="preserve">в Правобережье Ветлуги в пределах Республики Марий Эл больше нигде не встречались. 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35DB">
        <w:rPr>
          <w:rFonts w:ascii="Times New Roman" w:hAnsi="Times New Roman"/>
          <w:bCs/>
          <w:sz w:val="28"/>
          <w:szCs w:val="28"/>
        </w:rPr>
        <w:t>С целью соблюдения законодательства в области ООПТ проведены работы по  установлению границ и постановке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35DB">
        <w:rPr>
          <w:rFonts w:ascii="Times New Roman" w:hAnsi="Times New Roman"/>
          <w:bCs/>
          <w:sz w:val="28"/>
          <w:szCs w:val="28"/>
        </w:rPr>
        <w:t xml:space="preserve">на государственный кадастровый учет  охранных зон 10 памятников природы. 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5DB">
        <w:rPr>
          <w:rFonts w:ascii="Times New Roman" w:hAnsi="Times New Roman"/>
          <w:bCs/>
          <w:color w:val="000000"/>
          <w:sz w:val="28"/>
          <w:szCs w:val="28"/>
        </w:rPr>
        <w:t xml:space="preserve">Для обозначения на местности особо охраняемых природных территорий были установлены предупредительные и информационные знаки на границах 8 ООПТ. 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35DB">
        <w:rPr>
          <w:rFonts w:ascii="Times New Roman" w:hAnsi="Times New Roman"/>
          <w:color w:val="000000"/>
          <w:sz w:val="28"/>
          <w:szCs w:val="28"/>
        </w:rPr>
        <w:t xml:space="preserve">Продолжены работы по подготовке к переизданию Красной книги Республики Марий Эл, Осуществлены исследования, сбор информации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B435DB">
        <w:rPr>
          <w:rFonts w:ascii="Times New Roman" w:hAnsi="Times New Roman"/>
          <w:color w:val="000000"/>
          <w:sz w:val="28"/>
          <w:szCs w:val="28"/>
        </w:rPr>
        <w:t>о распространении, местах обитания, образе жизни, численности редких видов растений и грибов, занесенных в Красную книгу Республики Марий Эл и произрастающих на территории 4 районов (</w:t>
      </w:r>
      <w:proofErr w:type="spellStart"/>
      <w:r w:rsidRPr="00B435DB">
        <w:rPr>
          <w:rFonts w:ascii="Times New Roman" w:hAnsi="Times New Roman"/>
          <w:color w:val="000000"/>
          <w:sz w:val="28"/>
          <w:szCs w:val="28"/>
        </w:rPr>
        <w:t>Горномарийский</w:t>
      </w:r>
      <w:proofErr w:type="spellEnd"/>
      <w:r w:rsidRPr="00B435D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435DB">
        <w:rPr>
          <w:rFonts w:ascii="Times New Roman" w:hAnsi="Times New Roman"/>
          <w:color w:val="000000"/>
          <w:sz w:val="28"/>
          <w:szCs w:val="28"/>
        </w:rPr>
        <w:t>Звениговский</w:t>
      </w:r>
      <w:proofErr w:type="spellEnd"/>
      <w:r w:rsidRPr="00B435D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435DB">
        <w:rPr>
          <w:rFonts w:ascii="Times New Roman" w:hAnsi="Times New Roman"/>
          <w:color w:val="000000"/>
          <w:sz w:val="28"/>
          <w:szCs w:val="28"/>
        </w:rPr>
        <w:t>Юринский</w:t>
      </w:r>
      <w:proofErr w:type="spellEnd"/>
      <w:r w:rsidRPr="00B435D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435DB">
        <w:rPr>
          <w:rFonts w:ascii="Times New Roman" w:hAnsi="Times New Roman"/>
          <w:color w:val="000000"/>
          <w:sz w:val="28"/>
          <w:szCs w:val="28"/>
        </w:rPr>
        <w:t>Килемарский</w:t>
      </w:r>
      <w:proofErr w:type="spellEnd"/>
      <w:r w:rsidRPr="00B435DB">
        <w:rPr>
          <w:rFonts w:ascii="Times New Roman" w:hAnsi="Times New Roman"/>
          <w:color w:val="000000"/>
          <w:sz w:val="28"/>
          <w:szCs w:val="28"/>
        </w:rPr>
        <w:t xml:space="preserve"> районы). 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35DB">
        <w:rPr>
          <w:rFonts w:ascii="Times New Roman" w:hAnsi="Times New Roman"/>
          <w:bCs/>
          <w:color w:val="000000"/>
          <w:sz w:val="28"/>
          <w:szCs w:val="28"/>
        </w:rPr>
        <w:t xml:space="preserve">Для сохранения редких видов растений осуществлен сбор семян редких видов растений с целью выращивания дальнейшей интродукции </w:t>
      </w:r>
      <w:r w:rsidR="000667F2">
        <w:rPr>
          <w:rFonts w:ascii="Times New Roman" w:hAnsi="Times New Roman"/>
          <w:bCs/>
          <w:color w:val="000000"/>
          <w:sz w:val="28"/>
          <w:szCs w:val="28"/>
        </w:rPr>
        <w:br/>
      </w:r>
      <w:r w:rsidRPr="00B435DB">
        <w:rPr>
          <w:rFonts w:ascii="Times New Roman" w:hAnsi="Times New Roman"/>
          <w:bCs/>
          <w:color w:val="000000"/>
          <w:sz w:val="28"/>
          <w:szCs w:val="28"/>
        </w:rPr>
        <w:t xml:space="preserve">в естественные условия, проведен мониторинг приживаемости 3 видов, </w:t>
      </w:r>
      <w:proofErr w:type="spellStart"/>
      <w:r w:rsidRPr="00B435DB">
        <w:rPr>
          <w:rFonts w:ascii="Times New Roman" w:hAnsi="Times New Roman"/>
          <w:bCs/>
          <w:color w:val="000000"/>
          <w:sz w:val="28"/>
          <w:szCs w:val="28"/>
        </w:rPr>
        <w:t>интродуцированных</w:t>
      </w:r>
      <w:proofErr w:type="spellEnd"/>
      <w:r w:rsidRPr="00B435DB">
        <w:rPr>
          <w:rFonts w:ascii="Times New Roman" w:hAnsi="Times New Roman"/>
          <w:bCs/>
          <w:color w:val="000000"/>
          <w:sz w:val="28"/>
          <w:szCs w:val="28"/>
        </w:rPr>
        <w:t xml:space="preserve"> в 2018-2020 гг., приживаемость составила более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435DB">
        <w:rPr>
          <w:rFonts w:ascii="Times New Roman" w:hAnsi="Times New Roman"/>
          <w:bCs/>
          <w:color w:val="000000"/>
          <w:sz w:val="28"/>
          <w:szCs w:val="28"/>
        </w:rPr>
        <w:t>73 %.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435DB">
        <w:rPr>
          <w:rFonts w:ascii="Times New Roman" w:hAnsi="Times New Roman"/>
          <w:bCs/>
          <w:color w:val="000000"/>
          <w:sz w:val="28"/>
          <w:szCs w:val="28"/>
        </w:rPr>
        <w:t xml:space="preserve">С целью пропаганды экологических знаний, формирования экологической культуры населения издан Доклад об экологической ситуации в Республике Марий Эл за 2021 год, организованы </w:t>
      </w:r>
      <w:r w:rsidRPr="00B435DB">
        <w:rPr>
          <w:rFonts w:ascii="Times New Roman" w:hAnsi="Times New Roman"/>
          <w:bCs/>
          <w:color w:val="000000"/>
          <w:sz w:val="28"/>
          <w:szCs w:val="28"/>
        </w:rPr>
        <w:br/>
        <w:t>и проведены в дистанционном формате совместно с Детским эколого-биологическим центром 4 детских конкурса.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435DB">
        <w:rPr>
          <w:rStyle w:val="blk"/>
          <w:rFonts w:ascii="Times New Roman" w:hAnsi="Times New Roman"/>
          <w:sz w:val="28"/>
          <w:szCs w:val="28"/>
        </w:rPr>
        <w:t>В рамках реализации мероприятия 4.2 «Устранение рисков причинения вреда окружающей среде и человеку»: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435DB">
        <w:rPr>
          <w:rStyle w:val="blk"/>
          <w:rFonts w:ascii="Times New Roman" w:hAnsi="Times New Roman"/>
          <w:sz w:val="28"/>
          <w:szCs w:val="28"/>
        </w:rPr>
        <w:t xml:space="preserve">По обращениям граждан о задымленности в микрорайоне «Интеграл» </w:t>
      </w:r>
      <w:proofErr w:type="gramStart"/>
      <w:r w:rsidRPr="00B435DB">
        <w:rPr>
          <w:rStyle w:val="blk"/>
          <w:rFonts w:ascii="Times New Roman" w:hAnsi="Times New Roman"/>
          <w:sz w:val="28"/>
          <w:szCs w:val="28"/>
        </w:rPr>
        <w:t>г</w:t>
      </w:r>
      <w:proofErr w:type="gramEnd"/>
      <w:r w:rsidRPr="00B435DB">
        <w:rPr>
          <w:rStyle w:val="blk"/>
          <w:rFonts w:ascii="Times New Roman" w:hAnsi="Times New Roman"/>
          <w:sz w:val="28"/>
          <w:szCs w:val="28"/>
        </w:rPr>
        <w:t xml:space="preserve">. Йошкар-Олы проведены отборы проб промышленных выбросов загрязняющих веществ в атмосферный воздух на трёх источниках выбросов, эксплуатируемых хозяйствующими субъектами, осуществляющими производственную деятельность вблизи микрорайона «Интеграл». </w:t>
      </w:r>
      <w:r w:rsidR="000667F2">
        <w:rPr>
          <w:rStyle w:val="blk"/>
          <w:rFonts w:ascii="Times New Roman" w:hAnsi="Times New Roman"/>
          <w:sz w:val="28"/>
          <w:szCs w:val="28"/>
        </w:rPr>
        <w:br/>
      </w:r>
      <w:r w:rsidRPr="00B435DB">
        <w:rPr>
          <w:rStyle w:val="blk"/>
          <w:rFonts w:ascii="Times New Roman" w:hAnsi="Times New Roman"/>
          <w:sz w:val="28"/>
          <w:szCs w:val="28"/>
        </w:rPr>
        <w:t>По установленным превышениям нормативов допустимых выбросов один хозяйствующий субъект привлечен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B435DB">
        <w:rPr>
          <w:rStyle w:val="blk"/>
          <w:rFonts w:ascii="Times New Roman" w:hAnsi="Times New Roman"/>
          <w:sz w:val="28"/>
          <w:szCs w:val="28"/>
        </w:rPr>
        <w:t xml:space="preserve">к административной ответственности </w:t>
      </w:r>
      <w:r w:rsidR="000667F2">
        <w:rPr>
          <w:rStyle w:val="blk"/>
          <w:rFonts w:ascii="Times New Roman" w:hAnsi="Times New Roman"/>
          <w:sz w:val="28"/>
          <w:szCs w:val="28"/>
        </w:rPr>
        <w:br/>
      </w:r>
      <w:r w:rsidRPr="00B435DB">
        <w:rPr>
          <w:rStyle w:val="blk"/>
          <w:rFonts w:ascii="Times New Roman" w:hAnsi="Times New Roman"/>
          <w:sz w:val="28"/>
          <w:szCs w:val="28"/>
        </w:rPr>
        <w:t xml:space="preserve">по статье 8.1 </w:t>
      </w:r>
      <w:proofErr w:type="spellStart"/>
      <w:r w:rsidRPr="00B435DB">
        <w:rPr>
          <w:rStyle w:val="blk"/>
          <w:rFonts w:ascii="Times New Roman" w:hAnsi="Times New Roman"/>
          <w:sz w:val="28"/>
          <w:szCs w:val="28"/>
        </w:rPr>
        <w:t>КоАП</w:t>
      </w:r>
      <w:proofErr w:type="spellEnd"/>
      <w:r w:rsidRPr="00B435DB">
        <w:rPr>
          <w:rStyle w:val="blk"/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435DB">
        <w:rPr>
          <w:rStyle w:val="blk"/>
          <w:rFonts w:ascii="Times New Roman" w:hAnsi="Times New Roman"/>
          <w:sz w:val="28"/>
          <w:szCs w:val="28"/>
        </w:rPr>
        <w:t>По поручению Главы Республики Марий Эл Зайцева Ю.В. организовано проведение однородных систематических замеров атмосферного воздуха (отбор проб 3 раза в день в одной точке)</w:t>
      </w:r>
      <w:r w:rsidRPr="00B435DB">
        <w:rPr>
          <w:rStyle w:val="blk"/>
          <w:rFonts w:ascii="Times New Roman" w:hAnsi="Times New Roman"/>
          <w:sz w:val="28"/>
          <w:szCs w:val="28"/>
        </w:rPr>
        <w:br/>
        <w:t>в микрорайоне «Интеграл» г. Йошкар-Олы с периодичностью 1 раз</w:t>
      </w:r>
      <w:r w:rsidRPr="00B435DB">
        <w:rPr>
          <w:rStyle w:val="blk"/>
          <w:rFonts w:ascii="Times New Roman" w:hAnsi="Times New Roman"/>
          <w:sz w:val="28"/>
          <w:szCs w:val="28"/>
        </w:rPr>
        <w:br/>
        <w:t>в месяц. Лабораторией ГУП РМЭ «Территориальный центр «Маргеомониторинг» в жилой зоне микрорайона «Интеграл» проведено</w:t>
      </w:r>
      <w:r>
        <w:rPr>
          <w:rStyle w:val="blk"/>
          <w:rFonts w:ascii="Times New Roman" w:hAnsi="Times New Roman"/>
          <w:sz w:val="28"/>
          <w:szCs w:val="28"/>
        </w:rPr>
        <w:br/>
      </w:r>
      <w:r w:rsidRPr="00B435DB">
        <w:rPr>
          <w:rStyle w:val="blk"/>
          <w:rFonts w:ascii="Times New Roman" w:hAnsi="Times New Roman"/>
          <w:sz w:val="28"/>
          <w:szCs w:val="28"/>
        </w:rPr>
        <w:t xml:space="preserve"> 4 замера (в сентябре - декабре т.г.). Превышения отсутствуют.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435DB">
        <w:rPr>
          <w:rStyle w:val="blk"/>
          <w:rFonts w:ascii="Times New Roman" w:hAnsi="Times New Roman"/>
          <w:sz w:val="28"/>
          <w:szCs w:val="28"/>
        </w:rPr>
        <w:lastRenderedPageBreak/>
        <w:t xml:space="preserve">По произведенному отбору проб на соответствие качества воды </w:t>
      </w:r>
      <w:proofErr w:type="spellStart"/>
      <w:r w:rsidRPr="00B435DB">
        <w:rPr>
          <w:rStyle w:val="blk"/>
          <w:rFonts w:ascii="Times New Roman" w:hAnsi="Times New Roman"/>
          <w:sz w:val="28"/>
          <w:szCs w:val="28"/>
        </w:rPr>
        <w:t>СанПиН</w:t>
      </w:r>
      <w:proofErr w:type="spellEnd"/>
      <w:r w:rsidRPr="00B435DB">
        <w:rPr>
          <w:rStyle w:val="blk"/>
          <w:rFonts w:ascii="Times New Roman" w:hAnsi="Times New Roman"/>
          <w:sz w:val="28"/>
          <w:szCs w:val="28"/>
        </w:rPr>
        <w:t xml:space="preserve"> в п. Сернур. Установлено превышение по нескольким показателям. МУП «</w:t>
      </w:r>
      <w:proofErr w:type="spellStart"/>
      <w:r w:rsidRPr="00B435DB">
        <w:rPr>
          <w:rStyle w:val="blk"/>
          <w:rFonts w:ascii="Times New Roman" w:hAnsi="Times New Roman"/>
          <w:sz w:val="28"/>
          <w:szCs w:val="28"/>
        </w:rPr>
        <w:t>Сернурводоканал</w:t>
      </w:r>
      <w:proofErr w:type="spellEnd"/>
      <w:r w:rsidRPr="00B435DB">
        <w:rPr>
          <w:rStyle w:val="blk"/>
          <w:rFonts w:ascii="Times New Roman" w:hAnsi="Times New Roman"/>
          <w:sz w:val="28"/>
          <w:szCs w:val="28"/>
        </w:rPr>
        <w:t>» объявлено предостережение</w:t>
      </w:r>
      <w:r w:rsidR="000667F2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B435DB">
        <w:rPr>
          <w:rStyle w:val="blk"/>
          <w:rFonts w:ascii="Times New Roman" w:hAnsi="Times New Roman"/>
          <w:sz w:val="28"/>
          <w:szCs w:val="28"/>
        </w:rPr>
        <w:t xml:space="preserve">о недопустимости нарушения обязательных требований в области охраны окружающей среды. 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435DB">
        <w:rPr>
          <w:rStyle w:val="blk"/>
          <w:rFonts w:ascii="Times New Roman" w:hAnsi="Times New Roman"/>
          <w:sz w:val="28"/>
          <w:szCs w:val="28"/>
        </w:rPr>
        <w:t>При повторном отборе проб также было выявлено превышение</w:t>
      </w:r>
      <w:r w:rsidRPr="00B435DB">
        <w:rPr>
          <w:rStyle w:val="blk"/>
          <w:rFonts w:ascii="Times New Roman" w:hAnsi="Times New Roman"/>
          <w:sz w:val="28"/>
          <w:szCs w:val="28"/>
        </w:rPr>
        <w:br/>
        <w:t>по нескольким показателям. МУП «</w:t>
      </w:r>
      <w:proofErr w:type="spellStart"/>
      <w:r w:rsidRPr="00B435DB">
        <w:rPr>
          <w:rStyle w:val="blk"/>
          <w:rFonts w:ascii="Times New Roman" w:hAnsi="Times New Roman"/>
          <w:sz w:val="28"/>
          <w:szCs w:val="28"/>
        </w:rPr>
        <w:t>Сернурводоканал</w:t>
      </w:r>
      <w:proofErr w:type="spellEnd"/>
      <w:r w:rsidRPr="00B435DB">
        <w:rPr>
          <w:rStyle w:val="blk"/>
          <w:rFonts w:ascii="Times New Roman" w:hAnsi="Times New Roman"/>
          <w:sz w:val="28"/>
          <w:szCs w:val="28"/>
        </w:rPr>
        <w:t>» предъявлен ущерб, причиненный водному объекту, на сумму 241 тыс. рублей.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435DB">
        <w:rPr>
          <w:rStyle w:val="blk"/>
          <w:rFonts w:ascii="Times New Roman" w:hAnsi="Times New Roman"/>
          <w:sz w:val="28"/>
          <w:szCs w:val="28"/>
        </w:rPr>
        <w:t>По информации, поступившей через систему «Инцидент Менеджмент» произведены отбор проб и количественный химический анализ проб природной воды р. </w:t>
      </w:r>
      <w:proofErr w:type="spellStart"/>
      <w:r w:rsidRPr="00B435DB">
        <w:rPr>
          <w:rStyle w:val="blk"/>
          <w:rFonts w:ascii="Times New Roman" w:hAnsi="Times New Roman"/>
          <w:sz w:val="28"/>
          <w:szCs w:val="28"/>
        </w:rPr>
        <w:t>Нолька</w:t>
      </w:r>
      <w:proofErr w:type="spellEnd"/>
      <w:r w:rsidRPr="00B435DB">
        <w:rPr>
          <w:rStyle w:val="blk"/>
          <w:rFonts w:ascii="Times New Roman" w:hAnsi="Times New Roman"/>
          <w:sz w:val="28"/>
          <w:szCs w:val="28"/>
        </w:rPr>
        <w:t xml:space="preserve"> (у д. </w:t>
      </w:r>
      <w:proofErr w:type="spellStart"/>
      <w:r w:rsidRPr="00B435DB">
        <w:rPr>
          <w:rStyle w:val="blk"/>
          <w:rFonts w:ascii="Times New Roman" w:hAnsi="Times New Roman"/>
          <w:sz w:val="28"/>
          <w:szCs w:val="28"/>
        </w:rPr>
        <w:t>Нолька</w:t>
      </w:r>
      <w:proofErr w:type="spellEnd"/>
      <w:r w:rsidRPr="00B435DB">
        <w:rPr>
          <w:rStyle w:val="blk"/>
          <w:rFonts w:ascii="Times New Roman" w:hAnsi="Times New Roman"/>
          <w:sz w:val="28"/>
          <w:szCs w:val="28"/>
        </w:rPr>
        <w:t>, у моста через р. </w:t>
      </w:r>
      <w:proofErr w:type="spellStart"/>
      <w:r w:rsidRPr="00B435DB">
        <w:rPr>
          <w:rStyle w:val="blk"/>
          <w:rFonts w:ascii="Times New Roman" w:hAnsi="Times New Roman"/>
          <w:sz w:val="28"/>
          <w:szCs w:val="28"/>
        </w:rPr>
        <w:t>Нолька</w:t>
      </w:r>
      <w:proofErr w:type="spellEnd"/>
      <w:r w:rsidRPr="00B435DB">
        <w:rPr>
          <w:rStyle w:val="blk"/>
          <w:rFonts w:ascii="Times New Roman" w:hAnsi="Times New Roman"/>
          <w:sz w:val="28"/>
          <w:szCs w:val="28"/>
        </w:rPr>
        <w:t xml:space="preserve"> по автодороге Йошкар-Ола - СНТ «Дружба»,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B435DB">
        <w:rPr>
          <w:rStyle w:val="blk"/>
          <w:rFonts w:ascii="Times New Roman" w:hAnsi="Times New Roman"/>
          <w:sz w:val="28"/>
          <w:szCs w:val="28"/>
        </w:rPr>
        <w:t>у д. </w:t>
      </w:r>
      <w:proofErr w:type="spellStart"/>
      <w:r w:rsidRPr="00B435DB">
        <w:rPr>
          <w:rStyle w:val="blk"/>
          <w:rFonts w:ascii="Times New Roman" w:hAnsi="Times New Roman"/>
          <w:sz w:val="28"/>
          <w:szCs w:val="28"/>
        </w:rPr>
        <w:t>Митюково</w:t>
      </w:r>
      <w:proofErr w:type="spellEnd"/>
      <w:r w:rsidRPr="00B435DB">
        <w:rPr>
          <w:rStyle w:val="blk"/>
          <w:rFonts w:ascii="Times New Roman" w:hAnsi="Times New Roman"/>
          <w:sz w:val="28"/>
          <w:szCs w:val="28"/>
        </w:rPr>
        <w:t>), превышений нормативов не установлено.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435DB">
        <w:rPr>
          <w:rStyle w:val="blk"/>
          <w:rFonts w:ascii="Times New Roman" w:hAnsi="Times New Roman"/>
          <w:sz w:val="28"/>
          <w:szCs w:val="28"/>
        </w:rPr>
        <w:t>По мероприятию 4.2.2. </w:t>
      </w:r>
      <w:proofErr w:type="gramStart"/>
      <w:r w:rsidRPr="00B435DB">
        <w:rPr>
          <w:rStyle w:val="blk"/>
          <w:rFonts w:ascii="Times New Roman" w:hAnsi="Times New Roman"/>
          <w:sz w:val="28"/>
          <w:szCs w:val="28"/>
        </w:rPr>
        <w:t>«Организационно-методическое</w:t>
      </w:r>
      <w:r w:rsidRPr="00B435DB">
        <w:rPr>
          <w:rStyle w:val="blk"/>
          <w:rFonts w:ascii="Times New Roman" w:hAnsi="Times New Roman"/>
          <w:sz w:val="28"/>
          <w:szCs w:val="28"/>
        </w:rPr>
        <w:br/>
        <w:t xml:space="preserve">и техническое сопровождение регионального государственного экологического надзора» приобретен </w:t>
      </w:r>
      <w:proofErr w:type="spellStart"/>
      <w:r w:rsidRPr="00B435DB">
        <w:rPr>
          <w:rStyle w:val="blk"/>
          <w:rFonts w:ascii="Times New Roman" w:hAnsi="Times New Roman"/>
          <w:sz w:val="28"/>
          <w:szCs w:val="28"/>
        </w:rPr>
        <w:t>квадрокоптер</w:t>
      </w:r>
      <w:proofErr w:type="spellEnd"/>
      <w:r w:rsidRPr="00B435DB">
        <w:rPr>
          <w:rStyle w:val="blk"/>
          <w:rFonts w:ascii="Times New Roman" w:hAnsi="Times New Roman"/>
          <w:sz w:val="28"/>
          <w:szCs w:val="28"/>
        </w:rPr>
        <w:t>, позволяющий однозначно идентифицировать объект фиксации, отражающий нарушение обязательных требований, а также комплектующие для его технического сопровождения.</w:t>
      </w:r>
      <w:proofErr w:type="gramEnd"/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435DB">
        <w:rPr>
          <w:rStyle w:val="blk"/>
          <w:rFonts w:ascii="Times New Roman" w:hAnsi="Times New Roman"/>
          <w:sz w:val="28"/>
          <w:szCs w:val="28"/>
        </w:rPr>
        <w:t xml:space="preserve">С применением </w:t>
      </w:r>
      <w:proofErr w:type="spellStart"/>
      <w:r w:rsidRPr="00B435DB">
        <w:rPr>
          <w:rStyle w:val="blk"/>
          <w:rFonts w:ascii="Times New Roman" w:hAnsi="Times New Roman"/>
          <w:sz w:val="28"/>
          <w:szCs w:val="28"/>
        </w:rPr>
        <w:t>квадрокоптера</w:t>
      </w:r>
      <w:proofErr w:type="spellEnd"/>
      <w:r w:rsidRPr="00B435DB">
        <w:rPr>
          <w:rStyle w:val="blk"/>
          <w:rFonts w:ascii="Times New Roman" w:hAnsi="Times New Roman"/>
          <w:sz w:val="28"/>
          <w:szCs w:val="28"/>
        </w:rPr>
        <w:t xml:space="preserve"> за период с мая 2022 года проведено 46 «дневных» и «ночных» выездов (контрольных (надзорных) мероприятий без взаимодействия с контролируемыми лицами), по результатам которых объявлено более 120 предостережений о недопустимости нарушений обязательных требований. 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5DB">
        <w:rPr>
          <w:rStyle w:val="blk"/>
          <w:rFonts w:ascii="Times New Roman" w:hAnsi="Times New Roman"/>
          <w:sz w:val="28"/>
          <w:szCs w:val="28"/>
        </w:rPr>
        <w:t>На о</w:t>
      </w:r>
      <w:r w:rsidRPr="00B435DB">
        <w:rPr>
          <w:rStyle w:val="blk"/>
          <w:rFonts w:ascii="Times New Roman" w:eastAsia="Calibri" w:hAnsi="Times New Roman"/>
          <w:sz w:val="28"/>
          <w:szCs w:val="28"/>
        </w:rPr>
        <w:t>беспечение эффективной реализации государственных функций в сфере охраны окружающей среды н</w:t>
      </w:r>
      <w:r w:rsidRPr="00B435DB">
        <w:rPr>
          <w:rStyle w:val="blk"/>
          <w:rFonts w:ascii="Times New Roman" w:hAnsi="Times New Roman"/>
          <w:sz w:val="28"/>
          <w:szCs w:val="28"/>
        </w:rPr>
        <w:t>а содержание аппарата  Министерства природных ресурсов, экологии и охраны окружающей среды Республики Марий Эл</w:t>
      </w:r>
      <w:r w:rsidRPr="00B435DB">
        <w:rPr>
          <w:rFonts w:ascii="Times New Roman" w:eastAsia="Calibri" w:hAnsi="Times New Roman"/>
          <w:sz w:val="28"/>
          <w:szCs w:val="28"/>
        </w:rPr>
        <w:t xml:space="preserve"> </w:t>
      </w:r>
      <w:r w:rsidRPr="00B435DB">
        <w:rPr>
          <w:rStyle w:val="blk"/>
          <w:rFonts w:ascii="Times New Roman" w:hAnsi="Times New Roman"/>
          <w:sz w:val="28"/>
          <w:szCs w:val="28"/>
        </w:rPr>
        <w:t>утверждено бюджетных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B435DB">
        <w:rPr>
          <w:rStyle w:val="blk"/>
          <w:rFonts w:ascii="Times New Roman" w:hAnsi="Times New Roman"/>
          <w:sz w:val="28"/>
          <w:szCs w:val="28"/>
        </w:rPr>
        <w:t xml:space="preserve">ассигнований за счет средств республиканского бюджета в объеме </w:t>
      </w:r>
      <w:r w:rsidRPr="00B435DB">
        <w:rPr>
          <w:rStyle w:val="blk"/>
          <w:rFonts w:ascii="Times New Roman" w:hAnsi="Times New Roman"/>
          <w:color w:val="000000"/>
          <w:sz w:val="28"/>
          <w:szCs w:val="28"/>
        </w:rPr>
        <w:t xml:space="preserve">22 679,0 </w:t>
      </w:r>
      <w:r w:rsidRPr="00B435DB">
        <w:rPr>
          <w:rStyle w:val="blk"/>
          <w:rFonts w:ascii="Times New Roman" w:hAnsi="Times New Roman"/>
          <w:sz w:val="28"/>
          <w:szCs w:val="28"/>
        </w:rPr>
        <w:t>тыс. рублей, освоено по состоянию на 1 января 2023 г.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B435DB">
        <w:rPr>
          <w:rStyle w:val="blk"/>
          <w:rFonts w:ascii="Times New Roman" w:hAnsi="Times New Roman"/>
          <w:color w:val="000000"/>
          <w:sz w:val="28"/>
          <w:szCs w:val="28"/>
        </w:rPr>
        <w:t>22 679,0 тыс.</w:t>
      </w:r>
      <w:r w:rsidRPr="00B435DB">
        <w:rPr>
          <w:rStyle w:val="blk"/>
          <w:rFonts w:ascii="Times New Roman" w:hAnsi="Times New Roman"/>
          <w:sz w:val="28"/>
          <w:szCs w:val="28"/>
        </w:rPr>
        <w:t> рублей.</w:t>
      </w:r>
      <w:r w:rsidRPr="00B435DB">
        <w:rPr>
          <w:rStyle w:val="blk"/>
          <w:rFonts w:ascii="Times New Roman" w:hAnsi="Times New Roman"/>
          <w:sz w:val="28"/>
          <w:szCs w:val="28"/>
          <w:shd w:val="clear" w:color="auto" w:fill="FFFF99"/>
        </w:rPr>
        <w:t xml:space="preserve"> </w:t>
      </w:r>
      <w:proofErr w:type="gramEnd"/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DB">
        <w:rPr>
          <w:rFonts w:ascii="Times New Roman" w:hAnsi="Times New Roman"/>
          <w:sz w:val="28"/>
          <w:szCs w:val="28"/>
        </w:rPr>
        <w:t>б) Основных мероприятий подпрограмм, не реализованных</w:t>
      </w:r>
      <w:r w:rsidR="000667F2">
        <w:rPr>
          <w:rFonts w:ascii="Times New Roman" w:hAnsi="Times New Roman"/>
          <w:sz w:val="28"/>
          <w:szCs w:val="28"/>
        </w:rPr>
        <w:t xml:space="preserve"> </w:t>
      </w:r>
      <w:r w:rsidRPr="00B435DB">
        <w:rPr>
          <w:rFonts w:ascii="Times New Roman" w:hAnsi="Times New Roman"/>
          <w:sz w:val="28"/>
          <w:szCs w:val="28"/>
        </w:rPr>
        <w:t>и не выполненных в установленные сроки, нет.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DB">
        <w:rPr>
          <w:rFonts w:ascii="Times New Roman" w:hAnsi="Times New Roman"/>
          <w:sz w:val="28"/>
          <w:szCs w:val="28"/>
        </w:rPr>
        <w:t>в) Факторов, повлиявших на ход реализации государственной программы, нет.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5DB">
        <w:rPr>
          <w:rFonts w:ascii="Times New Roman" w:hAnsi="Times New Roman"/>
          <w:sz w:val="28"/>
          <w:szCs w:val="28"/>
        </w:rPr>
        <w:t>г) Общий объем фактических расходов на реализацию  мероприятий Государственной программы на 2022 год составил</w:t>
      </w:r>
      <w:r w:rsidR="000667F2">
        <w:rPr>
          <w:rFonts w:ascii="Times New Roman" w:hAnsi="Times New Roman"/>
          <w:sz w:val="28"/>
          <w:szCs w:val="28"/>
        </w:rPr>
        <w:t xml:space="preserve"> </w:t>
      </w:r>
      <w:r w:rsidRPr="00B435DB">
        <w:rPr>
          <w:rFonts w:ascii="Times New Roman" w:hAnsi="Times New Roman"/>
          <w:sz w:val="28"/>
          <w:szCs w:val="28"/>
        </w:rPr>
        <w:t xml:space="preserve">125 432,5 тыс. рублей, </w:t>
      </w:r>
      <w:r w:rsidR="000667F2">
        <w:rPr>
          <w:rFonts w:ascii="Times New Roman" w:hAnsi="Times New Roman"/>
          <w:sz w:val="28"/>
          <w:szCs w:val="28"/>
        </w:rPr>
        <w:br/>
      </w:r>
      <w:r w:rsidRPr="00B435DB">
        <w:rPr>
          <w:rFonts w:ascii="Times New Roman" w:hAnsi="Times New Roman"/>
          <w:sz w:val="28"/>
          <w:szCs w:val="28"/>
        </w:rPr>
        <w:t xml:space="preserve">в том числе: за счет средств федерального бюджета – 18 756,7 тыс. рублей; </w:t>
      </w:r>
      <w:r w:rsidR="000667F2">
        <w:rPr>
          <w:rFonts w:ascii="Times New Roman" w:hAnsi="Times New Roman"/>
          <w:sz w:val="28"/>
          <w:szCs w:val="28"/>
        </w:rPr>
        <w:br/>
      </w:r>
      <w:r w:rsidRPr="00B435DB">
        <w:rPr>
          <w:rFonts w:ascii="Times New Roman" w:hAnsi="Times New Roman"/>
          <w:sz w:val="28"/>
          <w:szCs w:val="28"/>
        </w:rPr>
        <w:t>за счет средств республиканского бюджета Республики Марий Эл – 42 209,0 тыс. рублей; за счет средств бюджетов муниципальных образований – 16 286,8 тыс. рублей;</w:t>
      </w:r>
      <w:proofErr w:type="gramEnd"/>
      <w:r w:rsidRPr="00B435DB">
        <w:rPr>
          <w:rFonts w:ascii="Times New Roman" w:hAnsi="Times New Roman"/>
          <w:sz w:val="28"/>
          <w:szCs w:val="28"/>
        </w:rPr>
        <w:t xml:space="preserve"> за счет внебюджетных источников - 48 180,0 тыс. рублей. 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35DB">
        <w:rPr>
          <w:rFonts w:ascii="Times New Roman" w:hAnsi="Times New Roman"/>
          <w:sz w:val="28"/>
          <w:szCs w:val="28"/>
        </w:rPr>
        <w:t>д</w:t>
      </w:r>
      <w:proofErr w:type="spellEnd"/>
      <w:r w:rsidRPr="00B435DB">
        <w:rPr>
          <w:rFonts w:ascii="Times New Roman" w:hAnsi="Times New Roman"/>
          <w:sz w:val="28"/>
          <w:szCs w:val="28"/>
        </w:rPr>
        <w:t xml:space="preserve">) Эффективность реализации государственной программы Республики Марий Эл «Охрана окружающей среды, воспроизводство и использование природных ресурсов на 2013-2025 годы», рассчитанная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B435DB">
        <w:rPr>
          <w:rFonts w:ascii="Times New Roman" w:hAnsi="Times New Roman"/>
          <w:sz w:val="28"/>
          <w:szCs w:val="28"/>
        </w:rPr>
        <w:t xml:space="preserve">с методикой оценки государственных программ, характеризуется как </w:t>
      </w:r>
      <w:r w:rsidRPr="00B435DB">
        <w:rPr>
          <w:rFonts w:ascii="Times New Roman" w:hAnsi="Times New Roman"/>
          <w:sz w:val="28"/>
          <w:szCs w:val="28"/>
        </w:rPr>
        <w:lastRenderedPageBreak/>
        <w:t xml:space="preserve">высокая. Достигнуты плановые значения показателей (индикаторов), характеризующих цели и задачи подпрограммы. 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DB">
        <w:rPr>
          <w:rFonts w:ascii="Times New Roman" w:hAnsi="Times New Roman"/>
          <w:sz w:val="28"/>
          <w:szCs w:val="28"/>
        </w:rPr>
        <w:t>Финансирование осуществлено согласно выделенным лимитам</w:t>
      </w:r>
      <w:r w:rsidRPr="00B435DB">
        <w:rPr>
          <w:rFonts w:ascii="Times New Roman" w:hAnsi="Times New Roman"/>
          <w:sz w:val="28"/>
          <w:szCs w:val="28"/>
        </w:rPr>
        <w:br/>
        <w:t>в соответствии со сводной бюджетной росписью на отчетный год</w:t>
      </w:r>
      <w:r w:rsidRPr="00B435DB">
        <w:rPr>
          <w:rFonts w:ascii="Times New Roman" w:hAnsi="Times New Roman"/>
          <w:sz w:val="28"/>
          <w:szCs w:val="28"/>
        </w:rPr>
        <w:br/>
        <w:t>по состоянию на 31 декабря 2022 года.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DB">
        <w:rPr>
          <w:rFonts w:ascii="Times New Roman" w:hAnsi="Times New Roman"/>
          <w:sz w:val="28"/>
          <w:szCs w:val="28"/>
        </w:rPr>
        <w:t>Достижение в 2022 году ожидаемых результатов мероприятий Государственной программы соответствует уровню затра</w:t>
      </w:r>
      <w:proofErr w:type="gramStart"/>
      <w:r w:rsidRPr="00B435DB">
        <w:rPr>
          <w:rFonts w:ascii="Times New Roman" w:hAnsi="Times New Roman"/>
          <w:sz w:val="28"/>
          <w:szCs w:val="28"/>
        </w:rPr>
        <w:t>т-</w:t>
      </w:r>
      <w:proofErr w:type="gramEnd"/>
      <w:r w:rsidRPr="00B435DB">
        <w:rPr>
          <w:rFonts w:ascii="Times New Roman" w:hAnsi="Times New Roman"/>
          <w:sz w:val="28"/>
          <w:szCs w:val="28"/>
        </w:rPr>
        <w:br/>
        <w:t>и эффективности использования бюджетных средств всех уровней.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DB">
        <w:rPr>
          <w:rFonts w:ascii="Times New Roman" w:hAnsi="Times New Roman"/>
          <w:sz w:val="28"/>
          <w:szCs w:val="28"/>
        </w:rPr>
        <w:t>е) Информация о внесенных изменениях в Государственную программу.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DB">
        <w:rPr>
          <w:rFonts w:ascii="Times New Roman" w:hAnsi="Times New Roman"/>
          <w:sz w:val="28"/>
          <w:szCs w:val="28"/>
        </w:rPr>
        <w:t>В постановление Правительства Республики Марий Эл</w:t>
      </w:r>
      <w:r w:rsidRPr="00B435DB">
        <w:rPr>
          <w:rFonts w:ascii="Times New Roman" w:hAnsi="Times New Roman"/>
          <w:sz w:val="28"/>
          <w:szCs w:val="28"/>
        </w:rPr>
        <w:br/>
        <w:t xml:space="preserve">от 15 октября 2012 г. № 398 «Об утверждении государственной программы Республики Марий Эл «Охрана окружающей среды, воспроизводство </w:t>
      </w:r>
      <w:r w:rsidR="000667F2">
        <w:rPr>
          <w:rFonts w:ascii="Times New Roman" w:hAnsi="Times New Roman"/>
          <w:sz w:val="28"/>
          <w:szCs w:val="28"/>
        </w:rPr>
        <w:br/>
      </w:r>
      <w:r w:rsidRPr="00B435DB">
        <w:rPr>
          <w:rFonts w:ascii="Times New Roman" w:hAnsi="Times New Roman"/>
          <w:sz w:val="28"/>
          <w:szCs w:val="28"/>
        </w:rPr>
        <w:t>и использование природных ресурсов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5DB">
        <w:rPr>
          <w:rFonts w:ascii="Times New Roman" w:hAnsi="Times New Roman"/>
          <w:sz w:val="28"/>
          <w:szCs w:val="28"/>
        </w:rPr>
        <w:t>на 2013 - 2025 годы» внесены изменения постановлениями Правительства Республики Марий Эл от 18.04.2022</w:t>
      </w:r>
      <w:r w:rsidRPr="00B435DB">
        <w:rPr>
          <w:rFonts w:ascii="Times New Roman" w:hAnsi="Times New Roman"/>
          <w:color w:val="392C69"/>
          <w:sz w:val="28"/>
          <w:szCs w:val="28"/>
        </w:rPr>
        <w:t xml:space="preserve"> </w:t>
      </w:r>
      <w:r w:rsidRPr="00B435DB">
        <w:rPr>
          <w:rFonts w:ascii="Times New Roman" w:hAnsi="Times New Roman"/>
          <w:color w:val="000000"/>
          <w:sz w:val="28"/>
          <w:szCs w:val="28"/>
        </w:rPr>
        <w:t>№</w:t>
      </w:r>
      <w:r w:rsidRPr="00B435DB">
        <w:rPr>
          <w:rFonts w:ascii="Times New Roman" w:hAnsi="Times New Roman"/>
          <w:color w:val="392C69"/>
          <w:sz w:val="28"/>
          <w:szCs w:val="28"/>
        </w:rPr>
        <w:t xml:space="preserve"> </w:t>
      </w:r>
      <w:r w:rsidRPr="00B435DB">
        <w:rPr>
          <w:rFonts w:ascii="Times New Roman" w:hAnsi="Times New Roman"/>
          <w:color w:val="000000"/>
          <w:sz w:val="28"/>
          <w:szCs w:val="28"/>
        </w:rPr>
        <w:t>183,от 10.06.2022 № 272, от 19.12.2022 № 549.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5DB">
        <w:rPr>
          <w:rFonts w:ascii="Times New Roman" w:hAnsi="Times New Roman"/>
          <w:sz w:val="28"/>
          <w:szCs w:val="28"/>
        </w:rPr>
        <w:t>ж) </w:t>
      </w:r>
      <w:r w:rsidRPr="00B435DB">
        <w:rPr>
          <w:rFonts w:ascii="Times New Roman" w:hAnsi="Times New Roman"/>
          <w:color w:val="000000"/>
          <w:sz w:val="28"/>
          <w:szCs w:val="28"/>
        </w:rPr>
        <w:t xml:space="preserve">Реализация регионального проекта «Комплексная система обращения с твердыми коммунальными отходами» включает создание мусоросортировочных комплексов и развитие системы раздельного сбора отходов в Республике Марий Эл. 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5DB">
        <w:rPr>
          <w:rFonts w:ascii="Times New Roman" w:hAnsi="Times New Roman"/>
          <w:color w:val="000000"/>
          <w:sz w:val="28"/>
          <w:szCs w:val="28"/>
        </w:rPr>
        <w:t xml:space="preserve">В целях достижения показателей национального проекта «Экология» </w:t>
      </w:r>
      <w:r w:rsidR="000667F2">
        <w:rPr>
          <w:rFonts w:ascii="Times New Roman" w:hAnsi="Times New Roman"/>
          <w:color w:val="000000"/>
          <w:sz w:val="28"/>
          <w:szCs w:val="28"/>
        </w:rPr>
        <w:br/>
      </w:r>
      <w:r w:rsidRPr="00B435DB">
        <w:rPr>
          <w:rFonts w:ascii="Times New Roman" w:hAnsi="Times New Roman"/>
          <w:color w:val="000000"/>
          <w:sz w:val="28"/>
          <w:szCs w:val="28"/>
        </w:rPr>
        <w:t xml:space="preserve">в республике предусмотрено строительство четырех мусоросортировочных комплексов: в </w:t>
      </w:r>
      <w:proofErr w:type="gramStart"/>
      <w:r w:rsidRPr="00B435DB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B435DB">
        <w:rPr>
          <w:rFonts w:ascii="Times New Roman" w:hAnsi="Times New Roman"/>
          <w:color w:val="000000"/>
          <w:sz w:val="28"/>
          <w:szCs w:val="28"/>
        </w:rPr>
        <w:t xml:space="preserve">. Йошкар-Оле, г. Волжске, </w:t>
      </w:r>
      <w:proofErr w:type="spellStart"/>
      <w:r w:rsidRPr="00B435DB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B435DB">
        <w:rPr>
          <w:rFonts w:ascii="Times New Roman" w:hAnsi="Times New Roman"/>
          <w:color w:val="000000"/>
          <w:sz w:val="28"/>
          <w:szCs w:val="28"/>
        </w:rPr>
        <w:t xml:space="preserve">. Сернур, дер. </w:t>
      </w:r>
      <w:proofErr w:type="spellStart"/>
      <w:r w:rsidRPr="00B435DB">
        <w:rPr>
          <w:rFonts w:ascii="Times New Roman" w:hAnsi="Times New Roman"/>
          <w:color w:val="000000"/>
          <w:sz w:val="28"/>
          <w:szCs w:val="28"/>
        </w:rPr>
        <w:t>Кадышево</w:t>
      </w:r>
      <w:proofErr w:type="spellEnd"/>
      <w:r w:rsidRPr="00B435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35DB">
        <w:rPr>
          <w:rFonts w:ascii="Times New Roman" w:hAnsi="Times New Roman"/>
          <w:color w:val="000000"/>
          <w:sz w:val="28"/>
          <w:szCs w:val="28"/>
        </w:rPr>
        <w:t>Горномарийского</w:t>
      </w:r>
      <w:proofErr w:type="spellEnd"/>
      <w:r w:rsidRPr="00B435DB">
        <w:rPr>
          <w:rFonts w:ascii="Times New Roman" w:hAnsi="Times New Roman"/>
          <w:color w:val="000000"/>
          <w:sz w:val="28"/>
          <w:szCs w:val="28"/>
        </w:rPr>
        <w:t xml:space="preserve"> района, а также реконструкция существующего полигона захоронения ТКО у пос. Кучки Медведевского района и строительство объекта утилизации (переработки) - объекта компостирования ТКО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B435DB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B435DB">
        <w:rPr>
          <w:rFonts w:ascii="Times New Roman" w:hAnsi="Times New Roman"/>
          <w:color w:val="000000"/>
          <w:sz w:val="28"/>
          <w:szCs w:val="28"/>
        </w:rPr>
        <w:t>Медведевском</w:t>
      </w:r>
      <w:proofErr w:type="spellEnd"/>
      <w:r w:rsidRPr="00B435DB">
        <w:rPr>
          <w:rFonts w:ascii="Times New Roman" w:hAnsi="Times New Roman"/>
          <w:color w:val="000000"/>
          <w:sz w:val="28"/>
          <w:szCs w:val="28"/>
        </w:rPr>
        <w:t xml:space="preserve"> районе. 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5DB">
        <w:rPr>
          <w:rFonts w:ascii="Times New Roman" w:hAnsi="Times New Roman"/>
          <w:color w:val="000000"/>
          <w:sz w:val="28"/>
          <w:szCs w:val="28"/>
        </w:rPr>
        <w:t xml:space="preserve">Мусоросортировочный комплекс у дер. </w:t>
      </w:r>
      <w:proofErr w:type="spellStart"/>
      <w:r w:rsidRPr="00B435DB">
        <w:rPr>
          <w:rFonts w:ascii="Times New Roman" w:hAnsi="Times New Roman"/>
          <w:color w:val="000000"/>
          <w:sz w:val="28"/>
          <w:szCs w:val="28"/>
        </w:rPr>
        <w:t>Кадышево</w:t>
      </w:r>
      <w:proofErr w:type="spellEnd"/>
      <w:r w:rsidRPr="00B435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35DB">
        <w:rPr>
          <w:rFonts w:ascii="Times New Roman" w:hAnsi="Times New Roman"/>
          <w:color w:val="000000"/>
          <w:sz w:val="28"/>
          <w:szCs w:val="28"/>
        </w:rPr>
        <w:t>Горномарийского</w:t>
      </w:r>
      <w:proofErr w:type="spellEnd"/>
      <w:r w:rsidRPr="00B435DB">
        <w:rPr>
          <w:rFonts w:ascii="Times New Roman" w:hAnsi="Times New Roman"/>
          <w:color w:val="000000"/>
          <w:sz w:val="28"/>
          <w:szCs w:val="28"/>
        </w:rPr>
        <w:t xml:space="preserve"> района введен в эксплуатацию 01.07.2022. 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5DB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Правительства Республики </w:t>
      </w:r>
      <w:r w:rsidR="00D73542">
        <w:rPr>
          <w:rFonts w:ascii="Times New Roman" w:hAnsi="Times New Roman"/>
          <w:color w:val="000000"/>
          <w:sz w:val="28"/>
          <w:szCs w:val="28"/>
        </w:rPr>
        <w:br/>
      </w:r>
      <w:r w:rsidRPr="00B435DB">
        <w:rPr>
          <w:rFonts w:ascii="Times New Roman" w:hAnsi="Times New Roman"/>
          <w:color w:val="000000"/>
          <w:sz w:val="28"/>
          <w:szCs w:val="28"/>
        </w:rPr>
        <w:t xml:space="preserve">Марий Эл от 26.12.2022 № 566 заключены концессионные соглашения </w:t>
      </w:r>
      <w:r w:rsidR="000667F2">
        <w:rPr>
          <w:rFonts w:ascii="Times New Roman" w:hAnsi="Times New Roman"/>
          <w:color w:val="000000"/>
          <w:sz w:val="28"/>
          <w:szCs w:val="28"/>
        </w:rPr>
        <w:br/>
      </w:r>
      <w:r w:rsidRPr="00B435DB">
        <w:rPr>
          <w:rFonts w:ascii="Times New Roman" w:hAnsi="Times New Roman"/>
          <w:color w:val="000000"/>
          <w:sz w:val="28"/>
          <w:szCs w:val="28"/>
        </w:rPr>
        <w:t xml:space="preserve">по строительству мусоросортировочных комплексов в г. Йошкар-Оле, </w:t>
      </w:r>
      <w:r w:rsidR="000667F2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B435DB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B435DB">
        <w:rPr>
          <w:rFonts w:ascii="Times New Roman" w:hAnsi="Times New Roman"/>
          <w:color w:val="000000"/>
          <w:sz w:val="28"/>
          <w:szCs w:val="28"/>
        </w:rPr>
        <w:t xml:space="preserve"> Сернур.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DB">
        <w:rPr>
          <w:rFonts w:ascii="Times New Roman" w:hAnsi="Times New Roman"/>
          <w:color w:val="000000"/>
          <w:sz w:val="28"/>
          <w:szCs w:val="28"/>
        </w:rPr>
        <w:t>Плановые значения показателей за 2022 год регионального проекта достигнуты.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DB">
        <w:rPr>
          <w:rFonts w:ascii="Times New Roman" w:hAnsi="Times New Roman"/>
          <w:sz w:val="28"/>
          <w:szCs w:val="28"/>
        </w:rPr>
        <w:t>В рамках проекта «Чистая страна» в Минприроды России</w:t>
      </w:r>
      <w:r w:rsidRPr="00B435DB">
        <w:rPr>
          <w:rFonts w:ascii="Times New Roman" w:hAnsi="Times New Roman"/>
          <w:sz w:val="28"/>
          <w:szCs w:val="28"/>
        </w:rPr>
        <w:br/>
        <w:t>в установленные сроки подана заявка на предоставление в рамках реализации регионального проекта «Чистая страна» в 2022 году субсидии из федерального бюджета бюджету Республики Марий Эл</w:t>
      </w:r>
      <w:r w:rsidR="00D73542">
        <w:rPr>
          <w:rFonts w:ascii="Times New Roman" w:hAnsi="Times New Roman"/>
          <w:sz w:val="28"/>
          <w:szCs w:val="28"/>
        </w:rPr>
        <w:t xml:space="preserve"> </w:t>
      </w:r>
      <w:r w:rsidRPr="00B435DB">
        <w:rPr>
          <w:rFonts w:ascii="Times New Roman" w:hAnsi="Times New Roman"/>
          <w:sz w:val="28"/>
          <w:szCs w:val="28"/>
        </w:rPr>
        <w:t xml:space="preserve">на проведение рекультивации полигона ТКО у пос. Октябрьский </w:t>
      </w:r>
      <w:proofErr w:type="spellStart"/>
      <w:r w:rsidRPr="00B435DB">
        <w:rPr>
          <w:rFonts w:ascii="Times New Roman" w:hAnsi="Times New Roman"/>
          <w:sz w:val="28"/>
          <w:szCs w:val="28"/>
        </w:rPr>
        <w:t>Горномарийского</w:t>
      </w:r>
      <w:proofErr w:type="spellEnd"/>
      <w:r w:rsidRPr="00B435DB">
        <w:rPr>
          <w:rFonts w:ascii="Times New Roman" w:hAnsi="Times New Roman"/>
          <w:sz w:val="28"/>
          <w:szCs w:val="28"/>
        </w:rPr>
        <w:t xml:space="preserve"> района. По результатам заседания </w:t>
      </w:r>
      <w:proofErr w:type="spellStart"/>
      <w:r w:rsidRPr="00B435DB">
        <w:rPr>
          <w:rFonts w:ascii="Times New Roman" w:hAnsi="Times New Roman"/>
          <w:sz w:val="28"/>
          <w:szCs w:val="28"/>
        </w:rPr>
        <w:t>комиссиипо</w:t>
      </w:r>
      <w:proofErr w:type="spellEnd"/>
      <w:r w:rsidRPr="00B435DB">
        <w:rPr>
          <w:rFonts w:ascii="Times New Roman" w:hAnsi="Times New Roman"/>
          <w:sz w:val="28"/>
          <w:szCs w:val="28"/>
        </w:rPr>
        <w:t xml:space="preserve"> отбору субъектов Российской Федерации для предоставления субсидии из федерального бюджета на ликвидацию несанкционированных свалок и наиболее опасных объектов </w:t>
      </w:r>
      <w:r w:rsidRPr="00B435DB">
        <w:rPr>
          <w:rFonts w:ascii="Times New Roman" w:hAnsi="Times New Roman"/>
          <w:sz w:val="28"/>
          <w:szCs w:val="28"/>
        </w:rPr>
        <w:lastRenderedPageBreak/>
        <w:t>накопленного вреда окружающей среде принято решение об отказе</w:t>
      </w:r>
      <w:r w:rsidR="00D73542">
        <w:rPr>
          <w:rFonts w:ascii="Times New Roman" w:hAnsi="Times New Roman"/>
          <w:sz w:val="28"/>
          <w:szCs w:val="28"/>
        </w:rPr>
        <w:br/>
      </w:r>
      <w:r w:rsidRPr="00B435DB">
        <w:rPr>
          <w:rFonts w:ascii="Times New Roman" w:hAnsi="Times New Roman"/>
          <w:sz w:val="28"/>
          <w:szCs w:val="28"/>
        </w:rPr>
        <w:t>в предоставлении субсидии бюджету Республики Марий Эл.</w:t>
      </w:r>
    </w:p>
    <w:p w:rsidR="00B435DB" w:rsidRPr="00B435DB" w:rsidRDefault="00B435DB" w:rsidP="00B435DB">
      <w:pPr>
        <w:pBdr>
          <w:top w:val="single" w:sz="4" w:space="1" w:color="FFFFFF"/>
          <w:left w:val="single" w:sz="4" w:space="1" w:color="FFFFFF"/>
          <w:bottom w:val="single" w:sz="4" w:space="25" w:color="FFFFFF"/>
          <w:right w:val="single" w:sz="4" w:space="6" w:color="FFFFFF"/>
        </w:pBd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35DB">
        <w:rPr>
          <w:rFonts w:ascii="Times New Roman" w:hAnsi="Times New Roman"/>
          <w:sz w:val="28"/>
          <w:szCs w:val="28"/>
        </w:rPr>
        <w:t>з</w:t>
      </w:r>
      <w:proofErr w:type="spellEnd"/>
      <w:r w:rsidRPr="00B435DB">
        <w:rPr>
          <w:rFonts w:ascii="Times New Roman" w:hAnsi="Times New Roman"/>
          <w:sz w:val="28"/>
          <w:szCs w:val="28"/>
        </w:rPr>
        <w:t>) Предложений об изменении форм и методов управления реализацией государственной программы нет.</w:t>
      </w:r>
    </w:p>
    <w:p w:rsidR="008B321A" w:rsidRPr="00874E4E" w:rsidRDefault="008B321A" w:rsidP="008B32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________________</w:t>
      </w:r>
    </w:p>
    <w:p w:rsidR="005800BC" w:rsidRDefault="005800BC" w:rsidP="008B321A">
      <w:pPr>
        <w:pStyle w:val="ConsPlusNormal"/>
        <w:ind w:firstLine="851"/>
        <w:jc w:val="center"/>
      </w:pPr>
    </w:p>
    <w:p w:rsidR="00DB5909" w:rsidRDefault="00DB5909" w:rsidP="00AA4243">
      <w:pPr>
        <w:pStyle w:val="ConsPlusNormal"/>
        <w:ind w:firstLine="851"/>
        <w:jc w:val="both"/>
      </w:pPr>
    </w:p>
    <w:sectPr w:rsidR="00DB5909" w:rsidSect="0002116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C6" w:rsidRDefault="009B0CC6" w:rsidP="0016246F">
      <w:pPr>
        <w:spacing w:after="0" w:line="240" w:lineRule="auto"/>
      </w:pPr>
      <w:r>
        <w:separator/>
      </w:r>
    </w:p>
  </w:endnote>
  <w:endnote w:type="continuationSeparator" w:id="0">
    <w:p w:rsidR="009B0CC6" w:rsidRDefault="009B0CC6" w:rsidP="0016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C6" w:rsidRDefault="009B0CC6" w:rsidP="0016246F">
      <w:pPr>
        <w:spacing w:after="0" w:line="240" w:lineRule="auto"/>
      </w:pPr>
      <w:r>
        <w:separator/>
      </w:r>
    </w:p>
  </w:footnote>
  <w:footnote w:type="continuationSeparator" w:id="0">
    <w:p w:rsidR="009B0CC6" w:rsidRDefault="009B0CC6" w:rsidP="0016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C6" w:rsidRDefault="001E191F" w:rsidP="003F0E3B">
    <w:pPr>
      <w:pStyle w:val="a7"/>
      <w:jc w:val="right"/>
    </w:pPr>
    <w:r w:rsidRPr="0016246F">
      <w:rPr>
        <w:rFonts w:ascii="Times New Roman" w:hAnsi="Times New Roman"/>
        <w:sz w:val="28"/>
        <w:szCs w:val="28"/>
      </w:rPr>
      <w:fldChar w:fldCharType="begin"/>
    </w:r>
    <w:r w:rsidR="009B0CC6" w:rsidRPr="0016246F">
      <w:rPr>
        <w:rFonts w:ascii="Times New Roman" w:hAnsi="Times New Roman"/>
        <w:sz w:val="28"/>
        <w:szCs w:val="28"/>
      </w:rPr>
      <w:instrText xml:space="preserve"> PAGE   \* MERGEFORMAT </w:instrText>
    </w:r>
    <w:r w:rsidRPr="0016246F">
      <w:rPr>
        <w:rFonts w:ascii="Times New Roman" w:hAnsi="Times New Roman"/>
        <w:sz w:val="28"/>
        <w:szCs w:val="28"/>
      </w:rPr>
      <w:fldChar w:fldCharType="separate"/>
    </w:r>
    <w:r w:rsidR="00D73542">
      <w:rPr>
        <w:rFonts w:ascii="Times New Roman" w:hAnsi="Times New Roman"/>
        <w:noProof/>
        <w:sz w:val="28"/>
        <w:szCs w:val="28"/>
      </w:rPr>
      <w:t>9</w:t>
    </w:r>
    <w:r w:rsidRPr="001624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48E"/>
    <w:multiLevelType w:val="hybridMultilevel"/>
    <w:tmpl w:val="AEF6B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FE8"/>
    <w:rsid w:val="00001F52"/>
    <w:rsid w:val="00021164"/>
    <w:rsid w:val="00027891"/>
    <w:rsid w:val="00036E23"/>
    <w:rsid w:val="00061324"/>
    <w:rsid w:val="00062F0D"/>
    <w:rsid w:val="00065B9C"/>
    <w:rsid w:val="000667F2"/>
    <w:rsid w:val="0006683D"/>
    <w:rsid w:val="0008181B"/>
    <w:rsid w:val="00082CC5"/>
    <w:rsid w:val="00087694"/>
    <w:rsid w:val="00094810"/>
    <w:rsid w:val="0009497B"/>
    <w:rsid w:val="000A09A9"/>
    <w:rsid w:val="000A20B6"/>
    <w:rsid w:val="000A6F24"/>
    <w:rsid w:val="000B4015"/>
    <w:rsid w:val="000B4989"/>
    <w:rsid w:val="000C7292"/>
    <w:rsid w:val="000E0F54"/>
    <w:rsid w:val="000F155A"/>
    <w:rsid w:val="000F4AC1"/>
    <w:rsid w:val="000F5362"/>
    <w:rsid w:val="0010168C"/>
    <w:rsid w:val="00115227"/>
    <w:rsid w:val="00116F4A"/>
    <w:rsid w:val="00122713"/>
    <w:rsid w:val="00132260"/>
    <w:rsid w:val="00136391"/>
    <w:rsid w:val="0014267C"/>
    <w:rsid w:val="0014715A"/>
    <w:rsid w:val="00150BD8"/>
    <w:rsid w:val="00162256"/>
    <w:rsid w:val="0016246F"/>
    <w:rsid w:val="00162D5E"/>
    <w:rsid w:val="00166ABC"/>
    <w:rsid w:val="0017328A"/>
    <w:rsid w:val="001745D3"/>
    <w:rsid w:val="00180209"/>
    <w:rsid w:val="0018447C"/>
    <w:rsid w:val="001859F2"/>
    <w:rsid w:val="001860F1"/>
    <w:rsid w:val="001864D8"/>
    <w:rsid w:val="00187E80"/>
    <w:rsid w:val="001A0DE7"/>
    <w:rsid w:val="001A2205"/>
    <w:rsid w:val="001A4814"/>
    <w:rsid w:val="001B46D5"/>
    <w:rsid w:val="001C031D"/>
    <w:rsid w:val="001C5D4B"/>
    <w:rsid w:val="001D19F5"/>
    <w:rsid w:val="001D3344"/>
    <w:rsid w:val="001D49DC"/>
    <w:rsid w:val="001E191F"/>
    <w:rsid w:val="001E4018"/>
    <w:rsid w:val="001F0AE9"/>
    <w:rsid w:val="001F2B74"/>
    <w:rsid w:val="00203AEA"/>
    <w:rsid w:val="00213FCC"/>
    <w:rsid w:val="00217EF5"/>
    <w:rsid w:val="00221836"/>
    <w:rsid w:val="00225412"/>
    <w:rsid w:val="00227A95"/>
    <w:rsid w:val="002301F6"/>
    <w:rsid w:val="00233DF1"/>
    <w:rsid w:val="002347FC"/>
    <w:rsid w:val="00234B23"/>
    <w:rsid w:val="00243EB3"/>
    <w:rsid w:val="0024414F"/>
    <w:rsid w:val="00245997"/>
    <w:rsid w:val="002547D7"/>
    <w:rsid w:val="00257BA1"/>
    <w:rsid w:val="00265EBB"/>
    <w:rsid w:val="0026662D"/>
    <w:rsid w:val="00266E61"/>
    <w:rsid w:val="00272A3F"/>
    <w:rsid w:val="0027442D"/>
    <w:rsid w:val="00283305"/>
    <w:rsid w:val="00284C3B"/>
    <w:rsid w:val="0029017A"/>
    <w:rsid w:val="00294AE1"/>
    <w:rsid w:val="002974BF"/>
    <w:rsid w:val="00297B47"/>
    <w:rsid w:val="002A19A8"/>
    <w:rsid w:val="002A5464"/>
    <w:rsid w:val="002A7A01"/>
    <w:rsid w:val="002B55C2"/>
    <w:rsid w:val="002C3515"/>
    <w:rsid w:val="002D2C0A"/>
    <w:rsid w:val="002D5413"/>
    <w:rsid w:val="002E1D1A"/>
    <w:rsid w:val="002F33C6"/>
    <w:rsid w:val="0030580C"/>
    <w:rsid w:val="00305D9A"/>
    <w:rsid w:val="003124F3"/>
    <w:rsid w:val="00317A45"/>
    <w:rsid w:val="00320D5A"/>
    <w:rsid w:val="00321770"/>
    <w:rsid w:val="00326047"/>
    <w:rsid w:val="00330FB1"/>
    <w:rsid w:val="00331DF0"/>
    <w:rsid w:val="003353DA"/>
    <w:rsid w:val="00336703"/>
    <w:rsid w:val="003367EC"/>
    <w:rsid w:val="003409A2"/>
    <w:rsid w:val="003460B2"/>
    <w:rsid w:val="00347F44"/>
    <w:rsid w:val="00356013"/>
    <w:rsid w:val="00356627"/>
    <w:rsid w:val="00362CA2"/>
    <w:rsid w:val="0037264D"/>
    <w:rsid w:val="0037410F"/>
    <w:rsid w:val="0037444C"/>
    <w:rsid w:val="00385E92"/>
    <w:rsid w:val="003910D8"/>
    <w:rsid w:val="00394CA7"/>
    <w:rsid w:val="003B57F0"/>
    <w:rsid w:val="003C108E"/>
    <w:rsid w:val="003D0B20"/>
    <w:rsid w:val="003E0A8B"/>
    <w:rsid w:val="003E0D8F"/>
    <w:rsid w:val="003F0E3B"/>
    <w:rsid w:val="003F5374"/>
    <w:rsid w:val="0040318F"/>
    <w:rsid w:val="00403E76"/>
    <w:rsid w:val="00405281"/>
    <w:rsid w:val="00407B97"/>
    <w:rsid w:val="0041042D"/>
    <w:rsid w:val="004126F4"/>
    <w:rsid w:val="0041412D"/>
    <w:rsid w:val="004245B2"/>
    <w:rsid w:val="00424721"/>
    <w:rsid w:val="00431B4C"/>
    <w:rsid w:val="00433D14"/>
    <w:rsid w:val="004351EE"/>
    <w:rsid w:val="00436D3F"/>
    <w:rsid w:val="00440305"/>
    <w:rsid w:val="00443F93"/>
    <w:rsid w:val="00463844"/>
    <w:rsid w:val="004652E4"/>
    <w:rsid w:val="00475903"/>
    <w:rsid w:val="004802AD"/>
    <w:rsid w:val="00481041"/>
    <w:rsid w:val="0048200D"/>
    <w:rsid w:val="0048330D"/>
    <w:rsid w:val="00484B4F"/>
    <w:rsid w:val="00490045"/>
    <w:rsid w:val="004941D1"/>
    <w:rsid w:val="004A2B01"/>
    <w:rsid w:val="004A3E0B"/>
    <w:rsid w:val="004A6775"/>
    <w:rsid w:val="004B0B60"/>
    <w:rsid w:val="004B5EA3"/>
    <w:rsid w:val="004B78DE"/>
    <w:rsid w:val="004D0AFC"/>
    <w:rsid w:val="004E21E0"/>
    <w:rsid w:val="004E2FB2"/>
    <w:rsid w:val="00502A5E"/>
    <w:rsid w:val="00502F00"/>
    <w:rsid w:val="00515F1F"/>
    <w:rsid w:val="005176F8"/>
    <w:rsid w:val="00522F1D"/>
    <w:rsid w:val="00530131"/>
    <w:rsid w:val="005307DB"/>
    <w:rsid w:val="005317A1"/>
    <w:rsid w:val="00553ECF"/>
    <w:rsid w:val="00556CC6"/>
    <w:rsid w:val="00563506"/>
    <w:rsid w:val="00573A3C"/>
    <w:rsid w:val="0057761E"/>
    <w:rsid w:val="005778A5"/>
    <w:rsid w:val="005778FD"/>
    <w:rsid w:val="005800BC"/>
    <w:rsid w:val="00592F3C"/>
    <w:rsid w:val="00594E5E"/>
    <w:rsid w:val="00595CAB"/>
    <w:rsid w:val="005960FE"/>
    <w:rsid w:val="00597D51"/>
    <w:rsid w:val="00597FC8"/>
    <w:rsid w:val="005A5F75"/>
    <w:rsid w:val="005B2BC1"/>
    <w:rsid w:val="005B3B8E"/>
    <w:rsid w:val="005B4B13"/>
    <w:rsid w:val="005B4BD3"/>
    <w:rsid w:val="005C4AA0"/>
    <w:rsid w:val="005D24F3"/>
    <w:rsid w:val="005D540D"/>
    <w:rsid w:val="005E7ED0"/>
    <w:rsid w:val="005F48DE"/>
    <w:rsid w:val="00602691"/>
    <w:rsid w:val="00610C69"/>
    <w:rsid w:val="0061338E"/>
    <w:rsid w:val="0062308C"/>
    <w:rsid w:val="006236DC"/>
    <w:rsid w:val="00624116"/>
    <w:rsid w:val="00633CE2"/>
    <w:rsid w:val="00637AA5"/>
    <w:rsid w:val="00637AA6"/>
    <w:rsid w:val="00641419"/>
    <w:rsid w:val="006438A7"/>
    <w:rsid w:val="00647EDC"/>
    <w:rsid w:val="006523BA"/>
    <w:rsid w:val="006542BA"/>
    <w:rsid w:val="00656FC7"/>
    <w:rsid w:val="0066376B"/>
    <w:rsid w:val="00664330"/>
    <w:rsid w:val="006823F5"/>
    <w:rsid w:val="00687668"/>
    <w:rsid w:val="006B4AFF"/>
    <w:rsid w:val="006B7559"/>
    <w:rsid w:val="006E6F57"/>
    <w:rsid w:val="00706E22"/>
    <w:rsid w:val="00736250"/>
    <w:rsid w:val="007405A1"/>
    <w:rsid w:val="00747CEB"/>
    <w:rsid w:val="00751289"/>
    <w:rsid w:val="00751870"/>
    <w:rsid w:val="00764B7C"/>
    <w:rsid w:val="007735ED"/>
    <w:rsid w:val="0077649A"/>
    <w:rsid w:val="00786B6A"/>
    <w:rsid w:val="007A2685"/>
    <w:rsid w:val="007A5E2E"/>
    <w:rsid w:val="007A7060"/>
    <w:rsid w:val="007B2026"/>
    <w:rsid w:val="007B718B"/>
    <w:rsid w:val="007B7A96"/>
    <w:rsid w:val="007C2AAC"/>
    <w:rsid w:val="007D0AF4"/>
    <w:rsid w:val="007D143E"/>
    <w:rsid w:val="007D210F"/>
    <w:rsid w:val="007D356E"/>
    <w:rsid w:val="007E0804"/>
    <w:rsid w:val="007E33E3"/>
    <w:rsid w:val="007E385A"/>
    <w:rsid w:val="007E43A1"/>
    <w:rsid w:val="007F3812"/>
    <w:rsid w:val="007F57BA"/>
    <w:rsid w:val="007F6223"/>
    <w:rsid w:val="00800B7B"/>
    <w:rsid w:val="00804CAC"/>
    <w:rsid w:val="008062D4"/>
    <w:rsid w:val="008071AE"/>
    <w:rsid w:val="00812BFA"/>
    <w:rsid w:val="00821DD8"/>
    <w:rsid w:val="00826D96"/>
    <w:rsid w:val="00827B06"/>
    <w:rsid w:val="00827F47"/>
    <w:rsid w:val="0083342C"/>
    <w:rsid w:val="0083375B"/>
    <w:rsid w:val="0083510E"/>
    <w:rsid w:val="008354B5"/>
    <w:rsid w:val="0083683B"/>
    <w:rsid w:val="00840064"/>
    <w:rsid w:val="00840C18"/>
    <w:rsid w:val="00842205"/>
    <w:rsid w:val="00844AE5"/>
    <w:rsid w:val="008476E9"/>
    <w:rsid w:val="0085056B"/>
    <w:rsid w:val="00853970"/>
    <w:rsid w:val="00860F93"/>
    <w:rsid w:val="00863633"/>
    <w:rsid w:val="00870A59"/>
    <w:rsid w:val="008742B8"/>
    <w:rsid w:val="00874E4E"/>
    <w:rsid w:val="0088023A"/>
    <w:rsid w:val="00890FDE"/>
    <w:rsid w:val="008913DE"/>
    <w:rsid w:val="00896895"/>
    <w:rsid w:val="00896E3B"/>
    <w:rsid w:val="008A649E"/>
    <w:rsid w:val="008B1074"/>
    <w:rsid w:val="008B321A"/>
    <w:rsid w:val="008B4DEB"/>
    <w:rsid w:val="008B6956"/>
    <w:rsid w:val="008C39B9"/>
    <w:rsid w:val="008C592B"/>
    <w:rsid w:val="008C74F4"/>
    <w:rsid w:val="008D2997"/>
    <w:rsid w:val="008D5995"/>
    <w:rsid w:val="008D6A9B"/>
    <w:rsid w:val="008E5444"/>
    <w:rsid w:val="008F3FB0"/>
    <w:rsid w:val="008F5804"/>
    <w:rsid w:val="008F78E9"/>
    <w:rsid w:val="00910B18"/>
    <w:rsid w:val="0091171F"/>
    <w:rsid w:val="00912AA8"/>
    <w:rsid w:val="00913D06"/>
    <w:rsid w:val="00925528"/>
    <w:rsid w:val="00927DBD"/>
    <w:rsid w:val="00933495"/>
    <w:rsid w:val="00944E44"/>
    <w:rsid w:val="00947F4F"/>
    <w:rsid w:val="009506C0"/>
    <w:rsid w:val="00953840"/>
    <w:rsid w:val="00954245"/>
    <w:rsid w:val="00954370"/>
    <w:rsid w:val="00955599"/>
    <w:rsid w:val="00964AF5"/>
    <w:rsid w:val="00964D5B"/>
    <w:rsid w:val="00971BA9"/>
    <w:rsid w:val="00983EE2"/>
    <w:rsid w:val="00986C7E"/>
    <w:rsid w:val="009907B6"/>
    <w:rsid w:val="009A177A"/>
    <w:rsid w:val="009A3E77"/>
    <w:rsid w:val="009A6596"/>
    <w:rsid w:val="009B0CC6"/>
    <w:rsid w:val="009B39CE"/>
    <w:rsid w:val="009B6734"/>
    <w:rsid w:val="009D0B4F"/>
    <w:rsid w:val="009D51E9"/>
    <w:rsid w:val="009E1604"/>
    <w:rsid w:val="009E4A7C"/>
    <w:rsid w:val="009E60FF"/>
    <w:rsid w:val="009E767D"/>
    <w:rsid w:val="009F15D3"/>
    <w:rsid w:val="009F30B9"/>
    <w:rsid w:val="009F48A1"/>
    <w:rsid w:val="009F5DCE"/>
    <w:rsid w:val="009F7C6F"/>
    <w:rsid w:val="00A02716"/>
    <w:rsid w:val="00A1404E"/>
    <w:rsid w:val="00A2036C"/>
    <w:rsid w:val="00A34809"/>
    <w:rsid w:val="00A372B5"/>
    <w:rsid w:val="00A40227"/>
    <w:rsid w:val="00A47439"/>
    <w:rsid w:val="00A47ADF"/>
    <w:rsid w:val="00A512D7"/>
    <w:rsid w:val="00A52975"/>
    <w:rsid w:val="00A56723"/>
    <w:rsid w:val="00A56B4B"/>
    <w:rsid w:val="00A63DBB"/>
    <w:rsid w:val="00A66174"/>
    <w:rsid w:val="00A66FDA"/>
    <w:rsid w:val="00A81D6A"/>
    <w:rsid w:val="00A921E3"/>
    <w:rsid w:val="00A92A34"/>
    <w:rsid w:val="00A951A9"/>
    <w:rsid w:val="00A95209"/>
    <w:rsid w:val="00A96114"/>
    <w:rsid w:val="00A9650A"/>
    <w:rsid w:val="00A9792A"/>
    <w:rsid w:val="00AA4243"/>
    <w:rsid w:val="00AA4CC3"/>
    <w:rsid w:val="00AA7796"/>
    <w:rsid w:val="00AB2178"/>
    <w:rsid w:val="00AB79AB"/>
    <w:rsid w:val="00AC042A"/>
    <w:rsid w:val="00AC0DC0"/>
    <w:rsid w:val="00AC1BA0"/>
    <w:rsid w:val="00AC23B0"/>
    <w:rsid w:val="00AC2AC0"/>
    <w:rsid w:val="00AC5C2D"/>
    <w:rsid w:val="00AC5F3E"/>
    <w:rsid w:val="00AD0E2D"/>
    <w:rsid w:val="00AD43E0"/>
    <w:rsid w:val="00AD603B"/>
    <w:rsid w:val="00AE3C3E"/>
    <w:rsid w:val="00AE4C84"/>
    <w:rsid w:val="00AE53E1"/>
    <w:rsid w:val="00AE770B"/>
    <w:rsid w:val="00AF16B8"/>
    <w:rsid w:val="00AF1FA0"/>
    <w:rsid w:val="00AF2ABD"/>
    <w:rsid w:val="00B01E3D"/>
    <w:rsid w:val="00B05443"/>
    <w:rsid w:val="00B07C5F"/>
    <w:rsid w:val="00B11572"/>
    <w:rsid w:val="00B14B29"/>
    <w:rsid w:val="00B20646"/>
    <w:rsid w:val="00B27BCF"/>
    <w:rsid w:val="00B34505"/>
    <w:rsid w:val="00B34CF4"/>
    <w:rsid w:val="00B435DB"/>
    <w:rsid w:val="00B53CCC"/>
    <w:rsid w:val="00B61F63"/>
    <w:rsid w:val="00B65BC0"/>
    <w:rsid w:val="00B665F0"/>
    <w:rsid w:val="00B75F0D"/>
    <w:rsid w:val="00B809A1"/>
    <w:rsid w:val="00B8326D"/>
    <w:rsid w:val="00B85011"/>
    <w:rsid w:val="00B8784A"/>
    <w:rsid w:val="00B90557"/>
    <w:rsid w:val="00B913CA"/>
    <w:rsid w:val="00B97732"/>
    <w:rsid w:val="00BB6A17"/>
    <w:rsid w:val="00BC26A7"/>
    <w:rsid w:val="00BC3558"/>
    <w:rsid w:val="00BC5F92"/>
    <w:rsid w:val="00BC725F"/>
    <w:rsid w:val="00BD0FE1"/>
    <w:rsid w:val="00BD79FD"/>
    <w:rsid w:val="00BD7DE4"/>
    <w:rsid w:val="00BE451A"/>
    <w:rsid w:val="00BE4611"/>
    <w:rsid w:val="00BE5FE8"/>
    <w:rsid w:val="00BE6B8C"/>
    <w:rsid w:val="00BF146A"/>
    <w:rsid w:val="00BF1CBA"/>
    <w:rsid w:val="00C03883"/>
    <w:rsid w:val="00C07DFA"/>
    <w:rsid w:val="00C108DC"/>
    <w:rsid w:val="00C129A0"/>
    <w:rsid w:val="00C2582D"/>
    <w:rsid w:val="00C3486D"/>
    <w:rsid w:val="00C35AEC"/>
    <w:rsid w:val="00C460C5"/>
    <w:rsid w:val="00C52565"/>
    <w:rsid w:val="00C655D4"/>
    <w:rsid w:val="00C65D9A"/>
    <w:rsid w:val="00C72F9A"/>
    <w:rsid w:val="00C741D0"/>
    <w:rsid w:val="00C7551A"/>
    <w:rsid w:val="00C76177"/>
    <w:rsid w:val="00C775B6"/>
    <w:rsid w:val="00C77CC0"/>
    <w:rsid w:val="00C92160"/>
    <w:rsid w:val="00C93A36"/>
    <w:rsid w:val="00C96380"/>
    <w:rsid w:val="00CA4539"/>
    <w:rsid w:val="00CB1164"/>
    <w:rsid w:val="00CB1349"/>
    <w:rsid w:val="00CB508E"/>
    <w:rsid w:val="00CC49C3"/>
    <w:rsid w:val="00CC5BA0"/>
    <w:rsid w:val="00CC5D9C"/>
    <w:rsid w:val="00CE0683"/>
    <w:rsid w:val="00CE665C"/>
    <w:rsid w:val="00D015FE"/>
    <w:rsid w:val="00D06931"/>
    <w:rsid w:val="00D0743F"/>
    <w:rsid w:val="00D13D8C"/>
    <w:rsid w:val="00D168E9"/>
    <w:rsid w:val="00D17041"/>
    <w:rsid w:val="00D175BD"/>
    <w:rsid w:val="00D17897"/>
    <w:rsid w:val="00D21BBC"/>
    <w:rsid w:val="00D220E0"/>
    <w:rsid w:val="00D25A40"/>
    <w:rsid w:val="00D32557"/>
    <w:rsid w:val="00D35FE8"/>
    <w:rsid w:val="00D3745A"/>
    <w:rsid w:val="00D40399"/>
    <w:rsid w:val="00D4267F"/>
    <w:rsid w:val="00D53C7E"/>
    <w:rsid w:val="00D6739E"/>
    <w:rsid w:val="00D70218"/>
    <w:rsid w:val="00D72DF2"/>
    <w:rsid w:val="00D73542"/>
    <w:rsid w:val="00D73714"/>
    <w:rsid w:val="00D83E89"/>
    <w:rsid w:val="00D83E93"/>
    <w:rsid w:val="00D860B5"/>
    <w:rsid w:val="00D86961"/>
    <w:rsid w:val="00D9263B"/>
    <w:rsid w:val="00D93CCD"/>
    <w:rsid w:val="00D97337"/>
    <w:rsid w:val="00DA267E"/>
    <w:rsid w:val="00DA27AF"/>
    <w:rsid w:val="00DA5E74"/>
    <w:rsid w:val="00DA7509"/>
    <w:rsid w:val="00DB0F32"/>
    <w:rsid w:val="00DB254F"/>
    <w:rsid w:val="00DB34DD"/>
    <w:rsid w:val="00DB5909"/>
    <w:rsid w:val="00DC1E18"/>
    <w:rsid w:val="00DC63E1"/>
    <w:rsid w:val="00DE18E3"/>
    <w:rsid w:val="00DE372D"/>
    <w:rsid w:val="00DE4E57"/>
    <w:rsid w:val="00DE70D7"/>
    <w:rsid w:val="00DF08AF"/>
    <w:rsid w:val="00DF3D04"/>
    <w:rsid w:val="00E07AD7"/>
    <w:rsid w:val="00E07FE8"/>
    <w:rsid w:val="00E11FDC"/>
    <w:rsid w:val="00E23D62"/>
    <w:rsid w:val="00E24C98"/>
    <w:rsid w:val="00E25774"/>
    <w:rsid w:val="00E27098"/>
    <w:rsid w:val="00E27B70"/>
    <w:rsid w:val="00E3060F"/>
    <w:rsid w:val="00E32702"/>
    <w:rsid w:val="00E56BAC"/>
    <w:rsid w:val="00E5729F"/>
    <w:rsid w:val="00E57ECD"/>
    <w:rsid w:val="00E60C57"/>
    <w:rsid w:val="00E61B0C"/>
    <w:rsid w:val="00E66C7A"/>
    <w:rsid w:val="00E67403"/>
    <w:rsid w:val="00E7740C"/>
    <w:rsid w:val="00E82AFC"/>
    <w:rsid w:val="00E849BE"/>
    <w:rsid w:val="00E84C0A"/>
    <w:rsid w:val="00E87BD6"/>
    <w:rsid w:val="00E90DE0"/>
    <w:rsid w:val="00E92B3B"/>
    <w:rsid w:val="00E94F35"/>
    <w:rsid w:val="00E967F0"/>
    <w:rsid w:val="00EA067F"/>
    <w:rsid w:val="00EA6D21"/>
    <w:rsid w:val="00EB4A2F"/>
    <w:rsid w:val="00EB5A05"/>
    <w:rsid w:val="00EB7105"/>
    <w:rsid w:val="00EC1007"/>
    <w:rsid w:val="00EC41AA"/>
    <w:rsid w:val="00ED07BE"/>
    <w:rsid w:val="00ED3824"/>
    <w:rsid w:val="00ED3E3B"/>
    <w:rsid w:val="00ED671F"/>
    <w:rsid w:val="00ED6B97"/>
    <w:rsid w:val="00EE35F6"/>
    <w:rsid w:val="00EE38C2"/>
    <w:rsid w:val="00EF6224"/>
    <w:rsid w:val="00EF6D3F"/>
    <w:rsid w:val="00F06FCC"/>
    <w:rsid w:val="00F115D1"/>
    <w:rsid w:val="00F13789"/>
    <w:rsid w:val="00F215AF"/>
    <w:rsid w:val="00F249F4"/>
    <w:rsid w:val="00F24BBC"/>
    <w:rsid w:val="00F331B7"/>
    <w:rsid w:val="00F40467"/>
    <w:rsid w:val="00F40996"/>
    <w:rsid w:val="00F4237D"/>
    <w:rsid w:val="00F43AEF"/>
    <w:rsid w:val="00F43DE1"/>
    <w:rsid w:val="00F444A6"/>
    <w:rsid w:val="00F4624A"/>
    <w:rsid w:val="00F569D6"/>
    <w:rsid w:val="00F57B82"/>
    <w:rsid w:val="00F61CEF"/>
    <w:rsid w:val="00F64C38"/>
    <w:rsid w:val="00F66B6C"/>
    <w:rsid w:val="00F675A4"/>
    <w:rsid w:val="00F70A9E"/>
    <w:rsid w:val="00F70B75"/>
    <w:rsid w:val="00F71A9A"/>
    <w:rsid w:val="00F81618"/>
    <w:rsid w:val="00F81D8B"/>
    <w:rsid w:val="00F8374C"/>
    <w:rsid w:val="00F90476"/>
    <w:rsid w:val="00F930CC"/>
    <w:rsid w:val="00F96C66"/>
    <w:rsid w:val="00FA5E15"/>
    <w:rsid w:val="00FA62B9"/>
    <w:rsid w:val="00FA6B29"/>
    <w:rsid w:val="00FB328E"/>
    <w:rsid w:val="00FB4660"/>
    <w:rsid w:val="00FB5634"/>
    <w:rsid w:val="00FC1106"/>
    <w:rsid w:val="00FD2EAB"/>
    <w:rsid w:val="00FD4CA3"/>
    <w:rsid w:val="00FD62C7"/>
    <w:rsid w:val="00FE0CA1"/>
    <w:rsid w:val="00FE3DC5"/>
    <w:rsid w:val="00FE45B3"/>
    <w:rsid w:val="00FE49A6"/>
    <w:rsid w:val="00FE56C4"/>
    <w:rsid w:val="00FE6C07"/>
    <w:rsid w:val="00FE7491"/>
    <w:rsid w:val="00FF19CD"/>
    <w:rsid w:val="00FF262F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F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D35FE8"/>
    <w:rPr>
      <w:rFonts w:ascii="Calibri" w:hAnsi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rsid w:val="00D35FE8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a0"/>
    <w:link w:val="1"/>
    <w:locked/>
    <w:rsid w:val="00D35FE8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0">
    <w:name w:val="Абзац списка1"/>
    <w:basedOn w:val="a"/>
    <w:rsid w:val="00D35FE8"/>
    <w:pPr>
      <w:ind w:left="720"/>
    </w:pPr>
  </w:style>
  <w:style w:type="paragraph" w:styleId="2">
    <w:name w:val="Body Text Indent 2"/>
    <w:basedOn w:val="a"/>
    <w:link w:val="20"/>
    <w:rsid w:val="00D35FE8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D35FE8"/>
    <w:rPr>
      <w:rFonts w:eastAsia="Calibri"/>
      <w:sz w:val="24"/>
      <w:szCs w:val="24"/>
      <w:lang w:val="ru-RU" w:eastAsia="ru-RU" w:bidi="ar-SA"/>
    </w:rPr>
  </w:style>
  <w:style w:type="paragraph" w:styleId="21">
    <w:name w:val="Body Text 2"/>
    <w:basedOn w:val="a"/>
    <w:rsid w:val="00D35FE8"/>
    <w:pPr>
      <w:spacing w:after="120" w:line="480" w:lineRule="auto"/>
    </w:pPr>
  </w:style>
  <w:style w:type="paragraph" w:customStyle="1" w:styleId="ConsPlusNormal">
    <w:name w:val="ConsPlusNormal"/>
    <w:rsid w:val="00431B4C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link w:val="a6"/>
    <w:uiPriority w:val="1"/>
    <w:qFormat/>
    <w:rsid w:val="00954370"/>
    <w:rPr>
      <w:rFonts w:ascii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954370"/>
    <w:rPr>
      <w:rFonts w:ascii="Calibri" w:hAnsi="Calibri"/>
      <w:sz w:val="22"/>
      <w:szCs w:val="22"/>
      <w:lang w:val="ru-RU" w:eastAsia="ru-RU" w:bidi="ar-SA"/>
    </w:rPr>
  </w:style>
  <w:style w:type="character" w:customStyle="1" w:styleId="Bodytext310pt">
    <w:name w:val="Body text (3) + 10 pt"/>
    <w:rsid w:val="00B665F0"/>
    <w:rPr>
      <w:b/>
      <w:bCs/>
      <w:sz w:val="20"/>
      <w:szCs w:val="20"/>
      <w:shd w:val="clear" w:color="auto" w:fill="FFFFFF"/>
    </w:rPr>
  </w:style>
  <w:style w:type="character" w:customStyle="1" w:styleId="Bodytext38">
    <w:name w:val="Body text (3) + 8"/>
    <w:rsid w:val="00B665F0"/>
    <w:rPr>
      <w:b/>
      <w:bCs/>
      <w:spacing w:val="10"/>
      <w:sz w:val="17"/>
      <w:szCs w:val="17"/>
      <w:shd w:val="clear" w:color="auto" w:fill="FFFFFF"/>
    </w:rPr>
  </w:style>
  <w:style w:type="character" w:customStyle="1" w:styleId="blk">
    <w:name w:val="blk"/>
    <w:basedOn w:val="a0"/>
    <w:rsid w:val="003409A2"/>
  </w:style>
  <w:style w:type="paragraph" w:styleId="a7">
    <w:name w:val="header"/>
    <w:basedOn w:val="a"/>
    <w:link w:val="a8"/>
    <w:uiPriority w:val="99"/>
    <w:rsid w:val="001624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246F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1624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6246F"/>
    <w:rPr>
      <w:rFonts w:ascii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F06FCC"/>
    <w:rPr>
      <w:b/>
      <w:bCs/>
    </w:rPr>
  </w:style>
  <w:style w:type="paragraph" w:styleId="ac">
    <w:name w:val="Body Text"/>
    <w:basedOn w:val="a"/>
    <w:link w:val="ad"/>
    <w:uiPriority w:val="99"/>
    <w:unhideWhenUsed/>
    <w:rsid w:val="008B4DEB"/>
    <w:pPr>
      <w:widowControl w:val="0"/>
      <w:spacing w:after="12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B4DEB"/>
    <w:rPr>
      <w:sz w:val="28"/>
      <w:szCs w:val="28"/>
    </w:rPr>
  </w:style>
  <w:style w:type="paragraph" w:customStyle="1" w:styleId="ae">
    <w:name w:val="??????"/>
    <w:basedOn w:val="a"/>
    <w:rsid w:val="00B435DB"/>
    <w:pPr>
      <w:widowControl w:val="0"/>
      <w:suppressAutoHyphens/>
      <w:overflowPunct w:val="0"/>
      <w:autoSpaceDE w:val="0"/>
      <w:spacing w:after="0" w:line="300" w:lineRule="auto"/>
      <w:ind w:firstLine="709"/>
      <w:jc w:val="both"/>
    </w:pPr>
    <w:rPr>
      <w:rFonts w:ascii="Times New Roman" w:eastAsia="Calibri" w:hAnsi="Times New Roman"/>
      <w:sz w:val="28"/>
      <w:szCs w:val="20"/>
      <w:lang w:eastAsia="ar-SA"/>
    </w:rPr>
  </w:style>
  <w:style w:type="paragraph" w:customStyle="1" w:styleId="af">
    <w:name w:val="Текст в заданном формате"/>
    <w:basedOn w:val="a"/>
    <w:rsid w:val="00B435DB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0776-7849-4812-92EC-B30BB045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10</Pages>
  <Words>2924</Words>
  <Characters>20102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Минлесхоз</Company>
  <LinksUpToDate>false</LinksUpToDate>
  <CharactersWithSpaces>22981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plan</dc:creator>
  <cp:lastModifiedBy>Дружкина Наталья Фаатовна</cp:lastModifiedBy>
  <cp:revision>110</cp:revision>
  <cp:lastPrinted>2019-02-18T11:41:00Z</cp:lastPrinted>
  <dcterms:created xsi:type="dcterms:W3CDTF">2022-02-04T08:34:00Z</dcterms:created>
  <dcterms:modified xsi:type="dcterms:W3CDTF">2023-02-27T13:49:00Z</dcterms:modified>
</cp:coreProperties>
</file>