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FF" w:rsidRPr="00957A8F" w:rsidRDefault="00670FFF" w:rsidP="00670FFF">
      <w:pPr>
        <w:jc w:val="center"/>
        <w:rPr>
          <w:b/>
          <w:color w:val="auto"/>
          <w:sz w:val="26"/>
          <w:lang w:eastAsia="ar-SA"/>
        </w:rPr>
      </w:pPr>
      <w:r>
        <w:rPr>
          <w:noProof/>
        </w:rPr>
        <w:drawing>
          <wp:inline distT="0" distB="0" distL="0" distR="0">
            <wp:extent cx="67627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solidFill>
                      <a:srgbClr val="FFFFFF"/>
                    </a:solidFill>
                    <a:ln>
                      <a:noFill/>
                    </a:ln>
                  </pic:spPr>
                </pic:pic>
              </a:graphicData>
            </a:graphic>
          </wp:inline>
        </w:drawing>
      </w:r>
    </w:p>
    <w:tbl>
      <w:tblPr>
        <w:tblW w:w="0" w:type="auto"/>
        <w:tblLayout w:type="fixed"/>
        <w:tblLook w:val="0000" w:firstRow="0" w:lastRow="0" w:firstColumn="0" w:lastColumn="0" w:noHBand="0" w:noVBand="0"/>
      </w:tblPr>
      <w:tblGrid>
        <w:gridCol w:w="4503"/>
        <w:gridCol w:w="283"/>
        <w:gridCol w:w="4217"/>
      </w:tblGrid>
      <w:tr w:rsidR="00670FFF" w:rsidRPr="00957A8F" w:rsidTr="00670FFF">
        <w:tc>
          <w:tcPr>
            <w:tcW w:w="4503" w:type="dxa"/>
          </w:tcPr>
          <w:p w:rsidR="00670FFF" w:rsidRPr="00957A8F" w:rsidRDefault="00670FFF" w:rsidP="00670FFF">
            <w:pPr>
              <w:suppressAutoHyphens/>
              <w:snapToGrid w:val="0"/>
              <w:jc w:val="center"/>
              <w:rPr>
                <w:b/>
                <w:color w:val="auto"/>
                <w:sz w:val="26"/>
                <w:lang w:eastAsia="ar-SA"/>
              </w:rPr>
            </w:pPr>
            <w:r w:rsidRPr="00957A8F">
              <w:rPr>
                <w:b/>
                <w:color w:val="auto"/>
                <w:sz w:val="26"/>
                <w:lang w:eastAsia="ar-SA"/>
              </w:rPr>
              <w:t>КИЛЕМАР МУНИЦИПАЛЬНЫЙ РАЙОНЫН</w:t>
            </w:r>
          </w:p>
          <w:p w:rsidR="00670FFF" w:rsidRPr="00957A8F" w:rsidRDefault="00670FFF" w:rsidP="00670FFF">
            <w:pPr>
              <w:suppressAutoHyphens/>
              <w:jc w:val="center"/>
              <w:rPr>
                <w:b/>
                <w:color w:val="auto"/>
                <w:sz w:val="26"/>
                <w:lang w:eastAsia="ar-SA"/>
              </w:rPr>
            </w:pPr>
            <w:r w:rsidRPr="00957A8F">
              <w:rPr>
                <w:b/>
                <w:color w:val="auto"/>
                <w:lang w:eastAsia="ar-SA"/>
              </w:rPr>
              <w:t xml:space="preserve"> </w:t>
            </w:r>
            <w:r w:rsidRPr="00957A8F">
              <w:rPr>
                <w:b/>
                <w:color w:val="auto"/>
                <w:sz w:val="26"/>
                <w:lang w:eastAsia="ar-SA"/>
              </w:rPr>
              <w:t>АДМИНИСТРАЦИЙ</w:t>
            </w:r>
          </w:p>
          <w:p w:rsidR="00670FFF" w:rsidRPr="00957A8F" w:rsidRDefault="00670FFF" w:rsidP="00670FFF">
            <w:pPr>
              <w:suppressAutoHyphens/>
              <w:rPr>
                <w:sz w:val="10"/>
                <w:lang w:eastAsia="ar-SA"/>
              </w:rPr>
            </w:pPr>
          </w:p>
        </w:tc>
        <w:tc>
          <w:tcPr>
            <w:tcW w:w="283" w:type="dxa"/>
          </w:tcPr>
          <w:p w:rsidR="00670FFF" w:rsidRPr="00957A8F" w:rsidRDefault="00670FFF" w:rsidP="00670FFF">
            <w:pPr>
              <w:suppressAutoHyphens/>
              <w:snapToGrid w:val="0"/>
              <w:rPr>
                <w:sz w:val="26"/>
                <w:lang w:eastAsia="ar-SA"/>
              </w:rPr>
            </w:pPr>
          </w:p>
        </w:tc>
        <w:tc>
          <w:tcPr>
            <w:tcW w:w="4217" w:type="dxa"/>
          </w:tcPr>
          <w:p w:rsidR="00670FFF" w:rsidRPr="00957A8F" w:rsidRDefault="00670FFF" w:rsidP="00670FFF">
            <w:pPr>
              <w:suppressAutoHyphens/>
              <w:snapToGrid w:val="0"/>
              <w:jc w:val="center"/>
              <w:rPr>
                <w:b/>
                <w:bCs w:val="0"/>
                <w:color w:val="auto"/>
                <w:spacing w:val="-6"/>
                <w:sz w:val="26"/>
                <w:lang w:eastAsia="ar-SA"/>
              </w:rPr>
            </w:pPr>
            <w:r w:rsidRPr="00957A8F">
              <w:rPr>
                <w:b/>
                <w:bCs w:val="0"/>
                <w:color w:val="auto"/>
                <w:spacing w:val="-6"/>
                <w:sz w:val="26"/>
                <w:lang w:eastAsia="ar-SA"/>
              </w:rPr>
              <w:t>АДМИНИСТРАЦИЯ</w:t>
            </w:r>
          </w:p>
          <w:p w:rsidR="00670FFF" w:rsidRPr="00957A8F" w:rsidRDefault="00670FFF" w:rsidP="00670FFF">
            <w:pPr>
              <w:suppressAutoHyphens/>
              <w:jc w:val="center"/>
              <w:rPr>
                <w:b/>
                <w:bCs w:val="0"/>
                <w:color w:val="auto"/>
                <w:spacing w:val="-6"/>
                <w:sz w:val="26"/>
                <w:lang w:eastAsia="ar-SA"/>
              </w:rPr>
            </w:pPr>
            <w:r w:rsidRPr="00957A8F">
              <w:rPr>
                <w:b/>
                <w:bCs w:val="0"/>
                <w:color w:val="auto"/>
                <w:spacing w:val="-6"/>
                <w:sz w:val="26"/>
                <w:lang w:eastAsia="ar-SA"/>
              </w:rPr>
              <w:t>КИЛЕМАРСКОГО МУНИЦИПАЛЬНОГО РАЙОНА</w:t>
            </w:r>
          </w:p>
          <w:p w:rsidR="00670FFF" w:rsidRPr="00957A8F" w:rsidRDefault="00670FFF" w:rsidP="00670FFF">
            <w:pPr>
              <w:suppressAutoHyphens/>
              <w:jc w:val="center"/>
              <w:rPr>
                <w:sz w:val="26"/>
                <w:lang w:eastAsia="ar-SA"/>
              </w:rPr>
            </w:pPr>
          </w:p>
        </w:tc>
      </w:tr>
      <w:tr w:rsidR="00670FFF" w:rsidRPr="00957A8F" w:rsidTr="00670FFF">
        <w:tc>
          <w:tcPr>
            <w:tcW w:w="4503" w:type="dxa"/>
          </w:tcPr>
          <w:p w:rsidR="00670FFF" w:rsidRPr="00957A8F" w:rsidRDefault="00670FFF" w:rsidP="00670FFF">
            <w:pPr>
              <w:suppressAutoHyphens/>
              <w:snapToGrid w:val="0"/>
              <w:jc w:val="center"/>
              <w:rPr>
                <w:b/>
                <w:lang w:eastAsia="ar-SA"/>
              </w:rPr>
            </w:pPr>
            <w:r w:rsidRPr="00957A8F">
              <w:rPr>
                <w:b/>
                <w:lang w:eastAsia="ar-SA"/>
              </w:rPr>
              <w:t>ПУНЧАЛ</w:t>
            </w:r>
          </w:p>
        </w:tc>
        <w:tc>
          <w:tcPr>
            <w:tcW w:w="283" w:type="dxa"/>
          </w:tcPr>
          <w:p w:rsidR="00670FFF" w:rsidRPr="00957A8F" w:rsidRDefault="00670FFF" w:rsidP="00670FFF">
            <w:pPr>
              <w:suppressAutoHyphens/>
              <w:snapToGrid w:val="0"/>
              <w:rPr>
                <w:lang w:eastAsia="ar-SA"/>
              </w:rPr>
            </w:pPr>
          </w:p>
        </w:tc>
        <w:tc>
          <w:tcPr>
            <w:tcW w:w="4217" w:type="dxa"/>
          </w:tcPr>
          <w:p w:rsidR="00670FFF" w:rsidRPr="00957A8F" w:rsidRDefault="00670FFF" w:rsidP="00670FFF">
            <w:pPr>
              <w:keepNext/>
              <w:tabs>
                <w:tab w:val="left" w:pos="0"/>
              </w:tabs>
              <w:suppressAutoHyphens/>
              <w:snapToGrid w:val="0"/>
              <w:jc w:val="center"/>
              <w:outlineLvl w:val="0"/>
              <w:rPr>
                <w:b/>
                <w:bCs w:val="0"/>
                <w:color w:val="auto"/>
                <w:lang w:eastAsia="ar-SA"/>
              </w:rPr>
            </w:pPr>
            <w:r w:rsidRPr="00957A8F">
              <w:rPr>
                <w:b/>
                <w:bCs w:val="0"/>
                <w:color w:val="auto"/>
                <w:lang w:eastAsia="ar-SA"/>
              </w:rPr>
              <w:t>ПОСТАНОВЛЕНИЕ</w:t>
            </w:r>
          </w:p>
        </w:tc>
      </w:tr>
    </w:tbl>
    <w:p w:rsidR="00843007" w:rsidRDefault="00843007" w:rsidP="00843007">
      <w:pPr>
        <w:suppressAutoHyphens/>
        <w:rPr>
          <w:b/>
          <w:lang w:eastAsia="ar-SA"/>
        </w:rPr>
      </w:pPr>
    </w:p>
    <w:p w:rsidR="004B028B" w:rsidRPr="00957A8F" w:rsidRDefault="004B028B" w:rsidP="00670FFF">
      <w:pPr>
        <w:suppressAutoHyphens/>
        <w:jc w:val="center"/>
        <w:rPr>
          <w:lang w:eastAsia="ar-SA"/>
        </w:rPr>
      </w:pPr>
    </w:p>
    <w:p w:rsidR="00670FFF" w:rsidRDefault="00670FFF" w:rsidP="00843007">
      <w:pPr>
        <w:suppressAutoHyphens/>
        <w:jc w:val="center"/>
        <w:rPr>
          <w:lang w:eastAsia="ar-SA"/>
        </w:rPr>
      </w:pPr>
      <w:r w:rsidRPr="00957A8F">
        <w:rPr>
          <w:lang w:eastAsia="ar-SA"/>
        </w:rPr>
        <w:t xml:space="preserve">от </w:t>
      </w:r>
      <w:r w:rsidR="001457C2">
        <w:rPr>
          <w:lang w:eastAsia="ar-SA"/>
        </w:rPr>
        <w:t>11 апреля</w:t>
      </w:r>
      <w:r>
        <w:rPr>
          <w:lang w:eastAsia="ar-SA"/>
        </w:rPr>
        <w:t xml:space="preserve"> 20</w:t>
      </w:r>
      <w:r w:rsidR="00C52544">
        <w:rPr>
          <w:lang w:eastAsia="ar-SA"/>
        </w:rPr>
        <w:t>22</w:t>
      </w:r>
      <w:r>
        <w:rPr>
          <w:lang w:eastAsia="ar-SA"/>
        </w:rPr>
        <w:t xml:space="preserve"> </w:t>
      </w:r>
      <w:r w:rsidRPr="00957A8F">
        <w:rPr>
          <w:lang w:eastAsia="ar-SA"/>
        </w:rPr>
        <w:t>года №</w:t>
      </w:r>
      <w:r w:rsidR="00C52544">
        <w:rPr>
          <w:lang w:eastAsia="ar-SA"/>
        </w:rPr>
        <w:t xml:space="preserve"> </w:t>
      </w:r>
      <w:r w:rsidR="001457C2">
        <w:rPr>
          <w:lang w:eastAsia="ar-SA"/>
        </w:rPr>
        <w:t>114</w:t>
      </w:r>
    </w:p>
    <w:p w:rsidR="00843007" w:rsidRDefault="00843007" w:rsidP="00843007">
      <w:pPr>
        <w:suppressAutoHyphens/>
        <w:jc w:val="center"/>
        <w:rPr>
          <w:lang w:eastAsia="ar-SA"/>
        </w:rPr>
      </w:pPr>
    </w:p>
    <w:p w:rsidR="00843007" w:rsidRDefault="00843007" w:rsidP="00C97B77">
      <w:pPr>
        <w:suppressAutoHyphens/>
        <w:rPr>
          <w:lang w:eastAsia="ar-SA"/>
        </w:rPr>
      </w:pPr>
    </w:p>
    <w:p w:rsidR="00670FFF" w:rsidRPr="00957A8F" w:rsidRDefault="00670FFF" w:rsidP="00670FFF">
      <w:pPr>
        <w:widowControl w:val="0"/>
        <w:suppressAutoHyphens/>
        <w:autoSpaceDE w:val="0"/>
        <w:ind w:right="848"/>
        <w:jc w:val="center"/>
        <w:rPr>
          <w:rFonts w:eastAsia="Arial" w:cs="Arial"/>
          <w:bCs w:val="0"/>
          <w:szCs w:val="28"/>
          <w:lang w:eastAsia="ar-SA"/>
        </w:rPr>
      </w:pPr>
      <w:r w:rsidRPr="00957A8F">
        <w:rPr>
          <w:rFonts w:eastAsia="Arial" w:cs="Arial"/>
          <w:bCs w:val="0"/>
          <w:szCs w:val="28"/>
          <w:lang w:eastAsia="ar-SA"/>
        </w:rPr>
        <w:t>Об утверждении административного регламента предоставления муниципальной услуги</w:t>
      </w:r>
    </w:p>
    <w:p w:rsidR="00670FFF" w:rsidRPr="00957A8F" w:rsidRDefault="00670FFF" w:rsidP="00670FFF">
      <w:pPr>
        <w:widowControl w:val="0"/>
        <w:suppressAutoHyphens/>
        <w:autoSpaceDE w:val="0"/>
        <w:ind w:left="993" w:right="848"/>
        <w:jc w:val="center"/>
        <w:rPr>
          <w:rFonts w:eastAsia="Arial" w:cs="Arial"/>
          <w:bCs w:val="0"/>
          <w:szCs w:val="28"/>
          <w:lang w:eastAsia="ar-SA"/>
        </w:rPr>
      </w:pPr>
      <w:r w:rsidRPr="00957A8F">
        <w:rPr>
          <w:rFonts w:eastAsia="Arial" w:cs="Arial"/>
          <w:bCs w:val="0"/>
          <w:szCs w:val="28"/>
          <w:lang w:eastAsia="ar-SA"/>
        </w:rPr>
        <w:t>«</w:t>
      </w:r>
      <w:r>
        <w:rPr>
          <w:rFonts w:eastAsia="Arial" w:cs="Arial"/>
          <w:bCs w:val="0"/>
          <w:szCs w:val="28"/>
          <w:lang w:eastAsia="ar-SA"/>
        </w:rPr>
        <w:t>Перевод жилого помещения в нежилое или нежилого помещения в жилое помещение</w:t>
      </w:r>
      <w:r w:rsidRPr="00957A8F">
        <w:rPr>
          <w:rFonts w:eastAsia="Arial" w:cs="Arial"/>
          <w:bCs w:val="0"/>
          <w:szCs w:val="28"/>
          <w:lang w:eastAsia="ar-SA"/>
        </w:rPr>
        <w:t>»</w:t>
      </w:r>
    </w:p>
    <w:p w:rsidR="00670FFF" w:rsidRDefault="00670FFF" w:rsidP="00670FFF">
      <w:pPr>
        <w:suppressAutoHyphens/>
        <w:autoSpaceDE w:val="0"/>
        <w:jc w:val="both"/>
        <w:rPr>
          <w:bCs w:val="0"/>
          <w:color w:val="auto"/>
          <w:szCs w:val="28"/>
          <w:lang w:eastAsia="ar-SA"/>
        </w:rPr>
      </w:pPr>
    </w:p>
    <w:p w:rsidR="00843007" w:rsidRPr="00957A8F" w:rsidRDefault="00843007" w:rsidP="00670FFF">
      <w:pPr>
        <w:suppressAutoHyphens/>
        <w:autoSpaceDE w:val="0"/>
        <w:jc w:val="both"/>
        <w:rPr>
          <w:bCs w:val="0"/>
          <w:color w:val="auto"/>
          <w:szCs w:val="28"/>
          <w:lang w:eastAsia="ar-SA"/>
        </w:rPr>
      </w:pPr>
    </w:p>
    <w:p w:rsidR="00670FFF" w:rsidRPr="00A13471" w:rsidRDefault="00670FFF" w:rsidP="00670FFF">
      <w:pPr>
        <w:pStyle w:val="ConsNonformat"/>
        <w:widowControl/>
        <w:tabs>
          <w:tab w:val="left" w:pos="2835"/>
        </w:tabs>
        <w:ind w:firstLine="709"/>
        <w:jc w:val="both"/>
        <w:rPr>
          <w:rFonts w:ascii="Times New Roman" w:hAnsi="Times New Roman" w:cs="Times New Roman"/>
          <w:sz w:val="28"/>
          <w:szCs w:val="28"/>
        </w:rPr>
      </w:pPr>
      <w:proofErr w:type="gramStart"/>
      <w:r w:rsidRPr="00A13471">
        <w:rPr>
          <w:rFonts w:ascii="Times New Roman" w:hAnsi="Times New Roman"/>
          <w:sz w:val="28"/>
          <w:szCs w:val="28"/>
        </w:rPr>
        <w:t>В</w:t>
      </w:r>
      <w:r w:rsidRPr="00A13471">
        <w:rPr>
          <w:rFonts w:ascii="Times New Roman" w:hAnsi="Times New Roman" w:cs="Times New Roman"/>
          <w:sz w:val="28"/>
          <w:szCs w:val="28"/>
        </w:rPr>
        <w:t xml:space="preserve"> соответствии с Федеральным законом от 27 июля 2010 года №</w:t>
      </w:r>
      <w:r>
        <w:rPr>
          <w:rFonts w:ascii="Times New Roman" w:hAnsi="Times New Roman" w:cs="Times New Roman"/>
          <w:sz w:val="28"/>
          <w:szCs w:val="28"/>
        </w:rPr>
        <w:t xml:space="preserve"> </w:t>
      </w:r>
      <w:r w:rsidRPr="00A13471">
        <w:rPr>
          <w:rFonts w:ascii="Times New Roman" w:hAnsi="Times New Roman" w:cs="Times New Roman"/>
          <w:sz w:val="28"/>
          <w:szCs w:val="28"/>
        </w:rPr>
        <w:t>210-ФЗ «Об организации предоставления государственных и муниципальных услуг»,</w:t>
      </w:r>
      <w:r w:rsidR="00C97B77" w:rsidRPr="00C97B77">
        <w:t xml:space="preserve"> </w:t>
      </w:r>
      <w:r w:rsidR="00C97B77" w:rsidRPr="00C97B77">
        <w:rPr>
          <w:rFonts w:ascii="Times New Roman" w:hAnsi="Times New Roman" w:cs="Times New Roman"/>
          <w:sz w:val="28"/>
          <w:szCs w:val="28"/>
        </w:rPr>
        <w:t>с главой 3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A13471">
        <w:rPr>
          <w:rFonts w:ascii="Times New Roman" w:hAnsi="Times New Roman" w:cs="Times New Roman"/>
          <w:sz w:val="28"/>
          <w:szCs w:val="28"/>
        </w:rPr>
        <w:t xml:space="preserve"> </w:t>
      </w:r>
      <w:r>
        <w:rPr>
          <w:rFonts w:ascii="Times New Roman" w:hAnsi="Times New Roman" w:cs="Times New Roman"/>
          <w:sz w:val="28"/>
          <w:szCs w:val="28"/>
        </w:rPr>
        <w:t>п</w:t>
      </w:r>
      <w:r w:rsidRPr="00A13471">
        <w:rPr>
          <w:rFonts w:ascii="Times New Roman" w:hAnsi="Times New Roman" w:cs="Times New Roman"/>
          <w:sz w:val="28"/>
          <w:szCs w:val="28"/>
        </w:rPr>
        <w:t>остановлением администрации Киле</w:t>
      </w:r>
      <w:r>
        <w:rPr>
          <w:rFonts w:ascii="Times New Roman" w:hAnsi="Times New Roman" w:cs="Times New Roman"/>
          <w:sz w:val="28"/>
          <w:szCs w:val="28"/>
        </w:rPr>
        <w:t xml:space="preserve">марского муниципального района </w:t>
      </w:r>
      <w:r w:rsidRPr="00A13471">
        <w:rPr>
          <w:rFonts w:ascii="Times New Roman" w:hAnsi="Times New Roman" w:cs="Times New Roman"/>
          <w:sz w:val="28"/>
          <w:szCs w:val="28"/>
        </w:rPr>
        <w:t xml:space="preserve">от </w:t>
      </w:r>
      <w:r>
        <w:rPr>
          <w:rFonts w:ascii="Times New Roman" w:hAnsi="Times New Roman" w:cs="Times New Roman"/>
          <w:sz w:val="28"/>
          <w:szCs w:val="28"/>
        </w:rPr>
        <w:t>27</w:t>
      </w:r>
      <w:r w:rsidRPr="00A13471">
        <w:rPr>
          <w:rFonts w:ascii="Times New Roman" w:hAnsi="Times New Roman" w:cs="Times New Roman"/>
          <w:sz w:val="28"/>
          <w:szCs w:val="28"/>
        </w:rPr>
        <w:t xml:space="preserve"> </w:t>
      </w:r>
      <w:r>
        <w:rPr>
          <w:rFonts w:ascii="Times New Roman" w:hAnsi="Times New Roman" w:cs="Times New Roman"/>
          <w:sz w:val="28"/>
          <w:szCs w:val="28"/>
        </w:rPr>
        <w:t>октября</w:t>
      </w:r>
      <w:r w:rsidRPr="00A13471">
        <w:rPr>
          <w:rFonts w:ascii="Times New Roman" w:hAnsi="Times New Roman" w:cs="Times New Roman"/>
          <w:sz w:val="28"/>
          <w:szCs w:val="28"/>
        </w:rPr>
        <w:t xml:space="preserve"> 20</w:t>
      </w:r>
      <w:r>
        <w:rPr>
          <w:rFonts w:ascii="Times New Roman" w:hAnsi="Times New Roman" w:cs="Times New Roman"/>
          <w:sz w:val="28"/>
          <w:szCs w:val="28"/>
        </w:rPr>
        <w:t>2</w:t>
      </w:r>
      <w:r w:rsidRPr="00A13471">
        <w:rPr>
          <w:rFonts w:ascii="Times New Roman" w:hAnsi="Times New Roman" w:cs="Times New Roman"/>
          <w:sz w:val="28"/>
          <w:szCs w:val="28"/>
        </w:rPr>
        <w:t>1 года №</w:t>
      </w:r>
      <w:r>
        <w:rPr>
          <w:rFonts w:ascii="Times New Roman" w:hAnsi="Times New Roman" w:cs="Times New Roman"/>
          <w:sz w:val="28"/>
          <w:szCs w:val="28"/>
        </w:rPr>
        <w:t xml:space="preserve"> 396</w:t>
      </w:r>
      <w:r w:rsidRPr="00A13471">
        <w:rPr>
          <w:rFonts w:ascii="Times New Roman" w:hAnsi="Times New Roman" w:cs="Times New Roman"/>
          <w:sz w:val="28"/>
          <w:szCs w:val="28"/>
        </w:rPr>
        <w:t xml:space="preserve"> «</w:t>
      </w:r>
      <w:r w:rsidRPr="00670FFF">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w:t>
      </w:r>
      <w:proofErr w:type="gramEnd"/>
      <w:r w:rsidRPr="00670FFF">
        <w:rPr>
          <w:rFonts w:ascii="Times New Roman" w:hAnsi="Times New Roman" w:cs="Times New Roman"/>
          <w:sz w:val="28"/>
          <w:szCs w:val="28"/>
        </w:rPr>
        <w:t xml:space="preserve"> услуг в администрации Килемарского муниципального района</w:t>
      </w:r>
      <w:r w:rsidRPr="00A13471">
        <w:rPr>
          <w:rFonts w:ascii="Times New Roman" w:hAnsi="Times New Roman" w:cs="Times New Roman"/>
          <w:sz w:val="28"/>
          <w:szCs w:val="28"/>
        </w:rPr>
        <w:t>»</w:t>
      </w:r>
      <w:r>
        <w:rPr>
          <w:rFonts w:ascii="Times New Roman" w:hAnsi="Times New Roman" w:cs="Times New Roman"/>
          <w:sz w:val="28"/>
          <w:szCs w:val="28"/>
        </w:rPr>
        <w:t xml:space="preserve"> </w:t>
      </w:r>
      <w:r w:rsidRPr="00A13471">
        <w:rPr>
          <w:rFonts w:ascii="Times New Roman" w:hAnsi="Times New Roman" w:cs="Times New Roman"/>
          <w:sz w:val="28"/>
          <w:szCs w:val="28"/>
        </w:rPr>
        <w:t>администрация Килемарского муниципаль</w:t>
      </w:r>
      <w:r>
        <w:rPr>
          <w:rFonts w:ascii="Times New Roman" w:hAnsi="Times New Roman" w:cs="Times New Roman"/>
          <w:sz w:val="28"/>
          <w:szCs w:val="28"/>
        </w:rPr>
        <w:t xml:space="preserve">ного района </w:t>
      </w:r>
      <w:proofErr w:type="gramStart"/>
      <w:r w:rsidRPr="00A13471">
        <w:rPr>
          <w:rFonts w:ascii="Times New Roman" w:hAnsi="Times New Roman" w:cs="Times New Roman"/>
          <w:sz w:val="28"/>
          <w:szCs w:val="28"/>
        </w:rPr>
        <w:t>п</w:t>
      </w:r>
      <w:proofErr w:type="gramEnd"/>
      <w:r w:rsidRPr="00A13471">
        <w:rPr>
          <w:rFonts w:ascii="Times New Roman" w:hAnsi="Times New Roman" w:cs="Times New Roman"/>
          <w:sz w:val="28"/>
          <w:szCs w:val="28"/>
        </w:rPr>
        <w:t xml:space="preserve"> о с т а н о в л я е т:</w:t>
      </w:r>
    </w:p>
    <w:p w:rsidR="00670FFF" w:rsidRPr="00670FFF" w:rsidRDefault="00670FFF" w:rsidP="00670FFF">
      <w:pPr>
        <w:ind w:firstLine="709"/>
        <w:jc w:val="both"/>
        <w:rPr>
          <w:rFonts w:eastAsiaTheme="minorHAnsi"/>
          <w:bCs w:val="0"/>
          <w:color w:val="auto"/>
          <w:szCs w:val="28"/>
          <w:lang w:eastAsia="en-US"/>
        </w:rPr>
      </w:pPr>
      <w:r>
        <w:rPr>
          <w:rFonts w:eastAsia="Arial"/>
          <w:bCs w:val="0"/>
          <w:color w:val="auto"/>
          <w:szCs w:val="28"/>
          <w:lang w:eastAsia="ar-SA"/>
        </w:rPr>
        <w:t>1.</w:t>
      </w:r>
      <w:r w:rsidRPr="00670FFF">
        <w:rPr>
          <w:rFonts w:eastAsiaTheme="minorHAnsi"/>
          <w:bCs w:val="0"/>
          <w:color w:val="auto"/>
          <w:sz w:val="24"/>
          <w:szCs w:val="24"/>
          <w:lang w:eastAsia="en-US"/>
        </w:rPr>
        <w:t xml:space="preserve"> </w:t>
      </w:r>
      <w:r w:rsidRPr="00670FFF">
        <w:rPr>
          <w:rFonts w:eastAsiaTheme="minorHAnsi"/>
          <w:bCs w:val="0"/>
          <w:color w:val="auto"/>
          <w:szCs w:val="28"/>
          <w:lang w:eastAsia="en-US"/>
        </w:rPr>
        <w:t>Утвердить Административный регламент предоставления муниципальной услуги «Перевод жилого помещения в нежилое или нежилого помещения в жилое помещение».</w:t>
      </w:r>
      <w:r>
        <w:rPr>
          <w:rFonts w:eastAsiaTheme="minorHAnsi"/>
          <w:bCs w:val="0"/>
          <w:color w:val="auto"/>
          <w:szCs w:val="28"/>
          <w:lang w:eastAsia="en-US"/>
        </w:rPr>
        <w:t xml:space="preserve"> </w:t>
      </w:r>
    </w:p>
    <w:p w:rsidR="00670FFF" w:rsidRPr="00670FFF" w:rsidRDefault="00670FFF" w:rsidP="00670FFF">
      <w:pPr>
        <w:ind w:firstLine="709"/>
        <w:jc w:val="both"/>
        <w:rPr>
          <w:rFonts w:eastAsiaTheme="minorHAnsi"/>
          <w:bCs w:val="0"/>
          <w:color w:val="auto"/>
          <w:szCs w:val="28"/>
          <w:lang w:eastAsia="en-US"/>
        </w:rPr>
      </w:pPr>
      <w:r w:rsidRPr="00670FFF">
        <w:rPr>
          <w:rFonts w:eastAsiaTheme="minorHAnsi"/>
          <w:bCs w:val="0"/>
          <w:color w:val="auto"/>
          <w:szCs w:val="28"/>
          <w:lang w:eastAsia="en-US"/>
        </w:rPr>
        <w:t xml:space="preserve">2. Признать утратившим силу постановление администрации </w:t>
      </w:r>
      <w:r>
        <w:rPr>
          <w:rFonts w:eastAsiaTheme="minorHAnsi"/>
          <w:bCs w:val="0"/>
          <w:color w:val="auto"/>
          <w:szCs w:val="28"/>
          <w:lang w:eastAsia="en-US"/>
        </w:rPr>
        <w:t xml:space="preserve">Килемарского муниципального района </w:t>
      </w:r>
      <w:r w:rsidRPr="00670FFF">
        <w:rPr>
          <w:rFonts w:eastAsiaTheme="minorHAnsi"/>
          <w:bCs w:val="0"/>
          <w:color w:val="auto"/>
          <w:szCs w:val="28"/>
          <w:lang w:eastAsia="en-US"/>
        </w:rPr>
        <w:t xml:space="preserve">от </w:t>
      </w:r>
      <w:r>
        <w:rPr>
          <w:rFonts w:eastAsiaTheme="minorHAnsi"/>
          <w:bCs w:val="0"/>
          <w:color w:val="auto"/>
          <w:szCs w:val="28"/>
          <w:lang w:eastAsia="en-US"/>
        </w:rPr>
        <w:t>2</w:t>
      </w:r>
      <w:r w:rsidRPr="00670FFF">
        <w:rPr>
          <w:rFonts w:eastAsiaTheme="minorHAnsi"/>
          <w:bCs w:val="0"/>
          <w:color w:val="auto"/>
          <w:szCs w:val="28"/>
          <w:lang w:eastAsia="en-US"/>
        </w:rPr>
        <w:t xml:space="preserve"> </w:t>
      </w:r>
      <w:r>
        <w:rPr>
          <w:rFonts w:eastAsiaTheme="minorHAnsi"/>
          <w:bCs w:val="0"/>
          <w:color w:val="auto"/>
          <w:szCs w:val="28"/>
          <w:lang w:eastAsia="en-US"/>
        </w:rPr>
        <w:t xml:space="preserve">июля 2012 г. </w:t>
      </w:r>
      <w:r w:rsidRPr="00670FFF">
        <w:rPr>
          <w:rFonts w:eastAsiaTheme="minorHAnsi"/>
          <w:bCs w:val="0"/>
          <w:color w:val="auto"/>
          <w:szCs w:val="28"/>
          <w:lang w:eastAsia="en-US"/>
        </w:rPr>
        <w:t xml:space="preserve">№ </w:t>
      </w:r>
      <w:r>
        <w:rPr>
          <w:rFonts w:eastAsiaTheme="minorHAnsi"/>
          <w:bCs w:val="0"/>
          <w:color w:val="auto"/>
          <w:szCs w:val="28"/>
          <w:lang w:eastAsia="en-US"/>
        </w:rPr>
        <w:t>422</w:t>
      </w:r>
      <w:r w:rsidRPr="00670FFF">
        <w:rPr>
          <w:rFonts w:eastAsiaTheme="minorHAnsi"/>
          <w:bCs w:val="0"/>
          <w:color w:val="auto"/>
          <w:szCs w:val="28"/>
          <w:lang w:eastAsia="en-US"/>
        </w:rPr>
        <w:t xml:space="preserve"> «Об утверждении административного регламента предоставления муниципальной услуги «Перевод жилого помещения в нежилое или нежилое помещение в жилое помещение»».</w:t>
      </w:r>
      <w:r>
        <w:rPr>
          <w:rFonts w:eastAsiaTheme="minorHAnsi"/>
          <w:bCs w:val="0"/>
          <w:color w:val="auto"/>
          <w:szCs w:val="28"/>
          <w:lang w:eastAsia="en-US"/>
        </w:rPr>
        <w:t xml:space="preserve"> </w:t>
      </w:r>
    </w:p>
    <w:p w:rsidR="00670FFF" w:rsidRPr="00670FFF" w:rsidRDefault="00670FFF" w:rsidP="00670FFF">
      <w:pPr>
        <w:ind w:firstLine="709"/>
        <w:jc w:val="both"/>
        <w:rPr>
          <w:rFonts w:eastAsiaTheme="minorHAnsi"/>
          <w:bCs w:val="0"/>
          <w:color w:val="auto"/>
          <w:szCs w:val="28"/>
          <w:lang w:eastAsia="en-US"/>
        </w:rPr>
      </w:pPr>
      <w:r w:rsidRPr="00670FFF">
        <w:rPr>
          <w:rFonts w:eastAsiaTheme="minorHAnsi"/>
          <w:bCs w:val="0"/>
          <w:color w:val="auto"/>
          <w:szCs w:val="28"/>
          <w:lang w:eastAsia="en-US"/>
        </w:rPr>
        <w:t xml:space="preserve">3. Настоящее постановление подлежит размещению на официальном </w:t>
      </w:r>
      <w:proofErr w:type="gramStart"/>
      <w:r w:rsidR="007A1198">
        <w:rPr>
          <w:rFonts w:eastAsiaTheme="minorHAnsi"/>
          <w:bCs w:val="0"/>
          <w:color w:val="auto"/>
          <w:szCs w:val="28"/>
          <w:lang w:eastAsia="en-US"/>
        </w:rPr>
        <w:t>интернет-портале</w:t>
      </w:r>
      <w:proofErr w:type="gramEnd"/>
      <w:r w:rsidR="007A1198">
        <w:rPr>
          <w:rFonts w:eastAsiaTheme="minorHAnsi"/>
          <w:bCs w:val="0"/>
          <w:color w:val="auto"/>
          <w:szCs w:val="28"/>
          <w:lang w:eastAsia="en-US"/>
        </w:rPr>
        <w:t xml:space="preserve"> Республики  Марий Эл (во вкладке </w:t>
      </w:r>
      <w:r w:rsidR="00843007">
        <w:rPr>
          <w:rFonts w:eastAsiaTheme="minorHAnsi"/>
          <w:bCs w:val="0"/>
          <w:color w:val="auto"/>
          <w:szCs w:val="28"/>
          <w:lang w:eastAsia="en-US"/>
        </w:rPr>
        <w:t>Администрация Килемарского муниципального района</w:t>
      </w:r>
      <w:r w:rsidR="007A1198">
        <w:rPr>
          <w:rFonts w:eastAsiaTheme="minorHAnsi"/>
          <w:bCs w:val="0"/>
          <w:color w:val="auto"/>
          <w:szCs w:val="28"/>
          <w:lang w:eastAsia="en-US"/>
        </w:rPr>
        <w:t>)</w:t>
      </w:r>
      <w:r>
        <w:rPr>
          <w:rFonts w:eastAsiaTheme="minorHAnsi"/>
          <w:bCs w:val="0"/>
          <w:color w:val="auto"/>
          <w:szCs w:val="28"/>
          <w:lang w:eastAsia="en-US"/>
        </w:rPr>
        <w:t>.</w:t>
      </w:r>
      <w:r w:rsidRPr="00670FFF">
        <w:rPr>
          <w:rFonts w:eastAsiaTheme="minorHAnsi"/>
          <w:bCs w:val="0"/>
          <w:color w:val="auto"/>
          <w:szCs w:val="28"/>
          <w:lang w:eastAsia="en-US"/>
        </w:rPr>
        <w:t xml:space="preserve"> </w:t>
      </w:r>
    </w:p>
    <w:p w:rsidR="00670FFF" w:rsidRPr="00670FFF" w:rsidRDefault="00670FFF" w:rsidP="00670FFF">
      <w:pPr>
        <w:ind w:firstLine="709"/>
        <w:jc w:val="both"/>
        <w:rPr>
          <w:rFonts w:eastAsiaTheme="minorHAnsi"/>
          <w:bCs w:val="0"/>
          <w:color w:val="auto"/>
          <w:szCs w:val="28"/>
          <w:lang w:eastAsia="en-US"/>
        </w:rPr>
      </w:pPr>
      <w:r w:rsidRPr="00670FFF">
        <w:rPr>
          <w:rFonts w:eastAsiaTheme="minorHAnsi"/>
          <w:bCs w:val="0"/>
          <w:color w:val="auto"/>
          <w:szCs w:val="28"/>
          <w:lang w:eastAsia="en-US"/>
        </w:rPr>
        <w:t>4. Настоящее постановление подлежит обнародованию и вступает в силу после его обнародования.</w:t>
      </w:r>
    </w:p>
    <w:p w:rsidR="00670FFF" w:rsidRDefault="00670FFF" w:rsidP="00670FFF">
      <w:pPr>
        <w:ind w:firstLine="709"/>
        <w:jc w:val="both"/>
        <w:rPr>
          <w:rFonts w:eastAsiaTheme="minorHAnsi"/>
          <w:bCs w:val="0"/>
          <w:color w:val="auto"/>
          <w:szCs w:val="28"/>
          <w:lang w:eastAsia="en-US"/>
        </w:rPr>
      </w:pPr>
      <w:r w:rsidRPr="00670FFF">
        <w:rPr>
          <w:rFonts w:eastAsiaTheme="minorHAnsi"/>
          <w:bCs w:val="0"/>
          <w:color w:val="auto"/>
          <w:szCs w:val="28"/>
          <w:lang w:eastAsia="en-US"/>
        </w:rPr>
        <w:t xml:space="preserve">5. </w:t>
      </w:r>
      <w:proofErr w:type="gramStart"/>
      <w:r w:rsidRPr="00670FFF">
        <w:rPr>
          <w:rFonts w:eastAsiaTheme="minorHAnsi"/>
          <w:bCs w:val="0"/>
          <w:color w:val="auto"/>
          <w:szCs w:val="28"/>
          <w:lang w:eastAsia="en-US"/>
        </w:rPr>
        <w:t>Контроль за</w:t>
      </w:r>
      <w:proofErr w:type="gramEnd"/>
      <w:r w:rsidRPr="00670FFF">
        <w:rPr>
          <w:rFonts w:eastAsiaTheme="minorHAnsi"/>
          <w:bCs w:val="0"/>
          <w:color w:val="auto"/>
          <w:szCs w:val="28"/>
          <w:lang w:eastAsia="en-US"/>
        </w:rPr>
        <w:t xml:space="preserve"> исполнением настоящего постановления </w:t>
      </w:r>
      <w:r w:rsidR="00C97B77">
        <w:rPr>
          <w:rFonts w:eastAsiaTheme="minorHAnsi"/>
          <w:bCs w:val="0"/>
          <w:color w:val="auto"/>
          <w:szCs w:val="28"/>
          <w:lang w:eastAsia="en-US"/>
        </w:rPr>
        <w:t>возложить на первого заместителя администрации Тарасова С.М</w:t>
      </w:r>
      <w:r>
        <w:rPr>
          <w:rFonts w:eastAsiaTheme="minorHAnsi"/>
          <w:bCs w:val="0"/>
          <w:color w:val="auto"/>
          <w:szCs w:val="28"/>
          <w:lang w:eastAsia="en-US"/>
        </w:rPr>
        <w:t>.</w:t>
      </w:r>
    </w:p>
    <w:p w:rsidR="00C97B77" w:rsidRDefault="00C97B77" w:rsidP="00670FFF">
      <w:pPr>
        <w:ind w:firstLine="709"/>
        <w:jc w:val="both"/>
        <w:rPr>
          <w:rFonts w:eastAsiaTheme="minorHAnsi"/>
          <w:bCs w:val="0"/>
          <w:color w:val="auto"/>
          <w:szCs w:val="28"/>
          <w:lang w:eastAsia="en-US"/>
        </w:rPr>
      </w:pPr>
    </w:p>
    <w:p w:rsidR="00C97B77" w:rsidRDefault="00C97B77" w:rsidP="00670FFF">
      <w:pPr>
        <w:ind w:firstLine="709"/>
        <w:jc w:val="both"/>
        <w:rPr>
          <w:rFonts w:eastAsiaTheme="minorHAnsi"/>
          <w:bCs w:val="0"/>
          <w:color w:val="auto"/>
          <w:szCs w:val="28"/>
          <w:lang w:eastAsia="en-US"/>
        </w:rPr>
      </w:pPr>
    </w:p>
    <w:p w:rsidR="00C97B77" w:rsidRDefault="00C97B77" w:rsidP="00670FFF">
      <w:pPr>
        <w:ind w:firstLine="709"/>
        <w:jc w:val="both"/>
        <w:rPr>
          <w:rFonts w:eastAsiaTheme="minorHAnsi"/>
          <w:bCs w:val="0"/>
          <w:color w:val="auto"/>
          <w:szCs w:val="28"/>
          <w:lang w:eastAsia="en-US"/>
        </w:rPr>
      </w:pPr>
    </w:p>
    <w:p w:rsidR="00670FFF" w:rsidRDefault="00C97B77" w:rsidP="00670FFF">
      <w:pPr>
        <w:ind w:firstLine="709"/>
        <w:jc w:val="both"/>
        <w:rPr>
          <w:rFonts w:eastAsiaTheme="minorHAnsi"/>
          <w:bCs w:val="0"/>
          <w:color w:val="auto"/>
          <w:szCs w:val="28"/>
          <w:lang w:eastAsia="en-US"/>
        </w:rPr>
      </w:pPr>
      <w:r>
        <w:rPr>
          <w:rFonts w:eastAsiaTheme="minorHAnsi"/>
          <w:bCs w:val="0"/>
          <w:color w:val="auto"/>
          <w:szCs w:val="28"/>
          <w:lang w:eastAsia="en-US"/>
        </w:rPr>
        <w:t xml:space="preserve">  Глава администрации</w:t>
      </w:r>
    </w:p>
    <w:p w:rsidR="00C97B77" w:rsidRDefault="00C97B77" w:rsidP="00670FFF">
      <w:pPr>
        <w:ind w:firstLine="709"/>
        <w:jc w:val="both"/>
        <w:rPr>
          <w:rFonts w:eastAsiaTheme="minorHAnsi"/>
          <w:bCs w:val="0"/>
          <w:color w:val="auto"/>
          <w:szCs w:val="28"/>
          <w:lang w:eastAsia="en-US"/>
        </w:rPr>
      </w:pPr>
      <w:r>
        <w:rPr>
          <w:rFonts w:eastAsiaTheme="minorHAnsi"/>
          <w:bCs w:val="0"/>
          <w:color w:val="auto"/>
          <w:szCs w:val="28"/>
          <w:lang w:eastAsia="en-US"/>
        </w:rPr>
        <w:t xml:space="preserve">        Килемарского</w:t>
      </w:r>
    </w:p>
    <w:p w:rsidR="00670FFF" w:rsidRDefault="00C97B77" w:rsidP="00C97B77">
      <w:pPr>
        <w:ind w:firstLine="709"/>
        <w:jc w:val="both"/>
        <w:rPr>
          <w:rFonts w:eastAsiaTheme="minorHAnsi"/>
          <w:bCs w:val="0"/>
          <w:color w:val="auto"/>
          <w:szCs w:val="28"/>
          <w:lang w:eastAsia="en-US"/>
        </w:rPr>
      </w:pPr>
      <w:r>
        <w:rPr>
          <w:rFonts w:eastAsiaTheme="minorHAnsi"/>
          <w:bCs w:val="0"/>
          <w:color w:val="auto"/>
          <w:szCs w:val="28"/>
          <w:lang w:eastAsia="en-US"/>
        </w:rPr>
        <w:t>муниципального района                                               Т.В. Обухова</w:t>
      </w:r>
    </w:p>
    <w:p w:rsidR="00670FFF" w:rsidRDefault="00670FFF" w:rsidP="00670FFF">
      <w:pPr>
        <w:ind w:firstLine="709"/>
        <w:jc w:val="both"/>
        <w:rPr>
          <w:rFonts w:eastAsiaTheme="minorHAnsi"/>
          <w:bCs w:val="0"/>
          <w:color w:val="auto"/>
          <w:szCs w:val="28"/>
          <w:lang w:eastAsia="en-US"/>
        </w:rPr>
      </w:pPr>
    </w:p>
    <w:p w:rsidR="00C52544" w:rsidRPr="003C5647" w:rsidRDefault="00670FFF" w:rsidP="00670FFF">
      <w:pPr>
        <w:widowControl w:val="0"/>
        <w:autoSpaceDE w:val="0"/>
        <w:autoSpaceDN w:val="0"/>
        <w:adjustRightInd w:val="0"/>
        <w:jc w:val="right"/>
        <w:rPr>
          <w:color w:val="auto"/>
          <w:szCs w:val="28"/>
        </w:rPr>
      </w:pPr>
      <w:r w:rsidRPr="003C5647">
        <w:rPr>
          <w:color w:val="auto"/>
          <w:szCs w:val="28"/>
        </w:rPr>
        <w:t>У</w:t>
      </w:r>
      <w:r w:rsidR="00C52544" w:rsidRPr="003C5647">
        <w:rPr>
          <w:color w:val="auto"/>
          <w:szCs w:val="28"/>
        </w:rPr>
        <w:t>ТВЕРЖДЕН</w:t>
      </w:r>
      <w:r w:rsidRPr="003C5647">
        <w:rPr>
          <w:color w:val="auto"/>
          <w:szCs w:val="28"/>
        </w:rPr>
        <w:t xml:space="preserve"> </w:t>
      </w:r>
    </w:p>
    <w:p w:rsidR="00C52544" w:rsidRPr="003C5647" w:rsidRDefault="00670FFF" w:rsidP="00C52544">
      <w:pPr>
        <w:widowControl w:val="0"/>
        <w:autoSpaceDE w:val="0"/>
        <w:autoSpaceDN w:val="0"/>
        <w:adjustRightInd w:val="0"/>
        <w:jc w:val="right"/>
        <w:rPr>
          <w:color w:val="auto"/>
          <w:szCs w:val="28"/>
        </w:rPr>
      </w:pPr>
      <w:r w:rsidRPr="003C5647">
        <w:rPr>
          <w:color w:val="auto"/>
          <w:szCs w:val="28"/>
        </w:rPr>
        <w:t xml:space="preserve">постановлением администрации </w:t>
      </w:r>
    </w:p>
    <w:p w:rsidR="00670FFF" w:rsidRPr="003C5647" w:rsidRDefault="00670FFF" w:rsidP="00C52544">
      <w:pPr>
        <w:widowControl w:val="0"/>
        <w:autoSpaceDE w:val="0"/>
        <w:autoSpaceDN w:val="0"/>
        <w:adjustRightInd w:val="0"/>
        <w:jc w:val="right"/>
        <w:rPr>
          <w:color w:val="auto"/>
          <w:szCs w:val="28"/>
        </w:rPr>
      </w:pPr>
      <w:r w:rsidRPr="003C5647">
        <w:rPr>
          <w:color w:val="auto"/>
          <w:szCs w:val="28"/>
        </w:rPr>
        <w:t xml:space="preserve">Килемарского муниципального района </w:t>
      </w:r>
    </w:p>
    <w:p w:rsidR="00670FFF" w:rsidRPr="003C5647" w:rsidRDefault="00670FFF" w:rsidP="00670FFF">
      <w:pPr>
        <w:widowControl w:val="0"/>
        <w:autoSpaceDE w:val="0"/>
        <w:autoSpaceDN w:val="0"/>
        <w:adjustRightInd w:val="0"/>
        <w:jc w:val="right"/>
        <w:rPr>
          <w:color w:val="auto"/>
          <w:szCs w:val="28"/>
        </w:rPr>
      </w:pPr>
      <w:r w:rsidRPr="003C5647">
        <w:rPr>
          <w:color w:val="auto"/>
          <w:szCs w:val="28"/>
        </w:rPr>
        <w:t xml:space="preserve">от </w:t>
      </w:r>
      <w:r w:rsidR="00843007" w:rsidRPr="003C5647">
        <w:rPr>
          <w:color w:val="auto"/>
          <w:szCs w:val="28"/>
        </w:rPr>
        <w:t>11 апреля</w:t>
      </w:r>
      <w:r w:rsidR="00C52544" w:rsidRPr="003C5647">
        <w:rPr>
          <w:color w:val="auto"/>
          <w:szCs w:val="28"/>
        </w:rPr>
        <w:t xml:space="preserve"> 2022 г. № </w:t>
      </w:r>
      <w:r w:rsidR="00843007" w:rsidRPr="003C5647">
        <w:rPr>
          <w:color w:val="auto"/>
          <w:szCs w:val="28"/>
        </w:rPr>
        <w:t>114</w:t>
      </w:r>
    </w:p>
    <w:p w:rsidR="00C52544" w:rsidRPr="003C5647" w:rsidRDefault="00C52544" w:rsidP="00670FFF">
      <w:pPr>
        <w:widowControl w:val="0"/>
        <w:autoSpaceDE w:val="0"/>
        <w:autoSpaceDN w:val="0"/>
        <w:adjustRightInd w:val="0"/>
        <w:jc w:val="right"/>
        <w:rPr>
          <w:color w:val="auto"/>
          <w:szCs w:val="28"/>
        </w:rPr>
      </w:pPr>
    </w:p>
    <w:p w:rsidR="00C52544" w:rsidRPr="003C5647" w:rsidRDefault="00C52544" w:rsidP="00670FFF">
      <w:pPr>
        <w:widowControl w:val="0"/>
        <w:autoSpaceDE w:val="0"/>
        <w:autoSpaceDN w:val="0"/>
        <w:adjustRightInd w:val="0"/>
        <w:jc w:val="right"/>
        <w:rPr>
          <w:color w:val="auto"/>
          <w:szCs w:val="28"/>
        </w:rPr>
      </w:pPr>
    </w:p>
    <w:p w:rsidR="00670FFF" w:rsidRPr="003C5647" w:rsidRDefault="00670FFF" w:rsidP="00670FFF">
      <w:pPr>
        <w:widowControl w:val="0"/>
        <w:autoSpaceDE w:val="0"/>
        <w:autoSpaceDN w:val="0"/>
        <w:adjustRightInd w:val="0"/>
        <w:jc w:val="center"/>
        <w:rPr>
          <w:b/>
          <w:color w:val="auto"/>
          <w:szCs w:val="28"/>
        </w:rPr>
      </w:pPr>
      <w:r w:rsidRPr="003C5647">
        <w:rPr>
          <w:b/>
          <w:color w:val="auto"/>
          <w:szCs w:val="28"/>
        </w:rPr>
        <w:t>АДМИНИСТРАТИВНЫЙ РЕГЛАМЕНТ</w:t>
      </w:r>
    </w:p>
    <w:p w:rsidR="00670FFF" w:rsidRPr="003C5647" w:rsidRDefault="00670FFF" w:rsidP="00670FFF">
      <w:pPr>
        <w:widowControl w:val="0"/>
        <w:autoSpaceDE w:val="0"/>
        <w:autoSpaceDN w:val="0"/>
        <w:adjustRightInd w:val="0"/>
        <w:jc w:val="center"/>
        <w:rPr>
          <w:b/>
          <w:color w:val="auto"/>
          <w:szCs w:val="28"/>
        </w:rPr>
      </w:pPr>
      <w:r w:rsidRPr="003C5647">
        <w:rPr>
          <w:b/>
          <w:color w:val="auto"/>
          <w:szCs w:val="28"/>
        </w:rPr>
        <w:t>ПРЕДОСТАВЛЕНИЯ МУНИЦИПАЛЬНОЙ УСЛУГИ «ПЕРЕВОД ЖИЛОГО ПОМЕЩЕНИЯ В НЕЖИЛОЕ ПОМЕЩЕНИЕ И НЕЖИЛОГО ПОМЕЩЕНИЯ В ЖИЛОЕ ПОМЕЩЕНИЕ»</w:t>
      </w:r>
    </w:p>
    <w:p w:rsidR="00670FFF" w:rsidRPr="003C5647" w:rsidRDefault="00670FFF" w:rsidP="00670FFF">
      <w:pPr>
        <w:widowControl w:val="0"/>
        <w:autoSpaceDE w:val="0"/>
        <w:autoSpaceDN w:val="0"/>
        <w:adjustRightInd w:val="0"/>
        <w:jc w:val="center"/>
        <w:rPr>
          <w:bCs w:val="0"/>
          <w:color w:val="auto"/>
          <w:szCs w:val="28"/>
        </w:rPr>
      </w:pPr>
    </w:p>
    <w:p w:rsidR="00670FFF" w:rsidRPr="003C5647" w:rsidRDefault="00670FFF" w:rsidP="004B028B">
      <w:pPr>
        <w:widowControl w:val="0"/>
        <w:autoSpaceDE w:val="0"/>
        <w:autoSpaceDN w:val="0"/>
        <w:adjustRightInd w:val="0"/>
        <w:ind w:firstLine="709"/>
        <w:jc w:val="center"/>
        <w:outlineLvl w:val="1"/>
        <w:rPr>
          <w:b/>
          <w:color w:val="auto"/>
          <w:szCs w:val="28"/>
        </w:rPr>
      </w:pPr>
      <w:r w:rsidRPr="003C5647">
        <w:rPr>
          <w:b/>
          <w:color w:val="auto"/>
          <w:szCs w:val="28"/>
        </w:rPr>
        <w:t>1. Общие положения</w:t>
      </w:r>
    </w:p>
    <w:p w:rsidR="00670FFF" w:rsidRPr="003C5647" w:rsidRDefault="00670FFF" w:rsidP="004B028B">
      <w:pPr>
        <w:widowControl w:val="0"/>
        <w:numPr>
          <w:ilvl w:val="0"/>
          <w:numId w:val="1"/>
        </w:numPr>
        <w:autoSpaceDE w:val="0"/>
        <w:autoSpaceDN w:val="0"/>
        <w:adjustRightInd w:val="0"/>
        <w:ind w:left="0" w:firstLine="709"/>
        <w:jc w:val="both"/>
        <w:rPr>
          <w:bCs w:val="0"/>
          <w:color w:val="auto"/>
          <w:szCs w:val="28"/>
        </w:rPr>
      </w:pPr>
      <w:r w:rsidRPr="003C5647">
        <w:rPr>
          <w:bCs w:val="0"/>
          <w:color w:val="auto"/>
          <w:szCs w:val="28"/>
        </w:rPr>
        <w:t>Предмет регулирования административного регламента.</w:t>
      </w:r>
    </w:p>
    <w:p w:rsidR="00670FFF" w:rsidRPr="003C5647" w:rsidRDefault="00670FFF" w:rsidP="004B028B">
      <w:pPr>
        <w:widowControl w:val="0"/>
        <w:numPr>
          <w:ilvl w:val="1"/>
          <w:numId w:val="1"/>
        </w:numPr>
        <w:autoSpaceDE w:val="0"/>
        <w:autoSpaceDN w:val="0"/>
        <w:adjustRightInd w:val="0"/>
        <w:ind w:left="0" w:firstLine="709"/>
        <w:jc w:val="both"/>
        <w:rPr>
          <w:bCs w:val="0"/>
          <w:color w:val="auto"/>
          <w:szCs w:val="28"/>
        </w:rPr>
      </w:pPr>
      <w:r w:rsidRPr="003C5647">
        <w:rPr>
          <w:bCs w:val="0"/>
          <w:color w:val="auto"/>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proofErr w:type="gramStart"/>
      <w:r w:rsidRPr="003C5647">
        <w:rPr>
          <w:bCs w:val="0"/>
          <w:color w:val="auto"/>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w:t>
      </w:r>
      <w:proofErr w:type="gramEnd"/>
      <w:r w:rsidRPr="003C5647">
        <w:rPr>
          <w:bCs w:val="0"/>
          <w:color w:val="auto"/>
          <w:szCs w:val="28"/>
        </w:rPr>
        <w:t>, должностных лиц органа местного самоуправления, работников МФЦ.</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Правовые основания предоставления муниципальной услуги закреплены в Приложении </w:t>
      </w:r>
      <w:r w:rsidRPr="003C5647">
        <w:rPr>
          <w:bCs w:val="0"/>
          <w:color w:val="auto"/>
          <w:szCs w:val="28"/>
        </w:rPr>
        <w:br/>
        <w:t>№ 2 к настоящему административному регламенту.</w:t>
      </w:r>
    </w:p>
    <w:p w:rsidR="00670FFF" w:rsidRPr="003C5647" w:rsidRDefault="00670FFF" w:rsidP="004B028B">
      <w:pPr>
        <w:widowControl w:val="0"/>
        <w:numPr>
          <w:ilvl w:val="1"/>
          <w:numId w:val="1"/>
        </w:numPr>
        <w:autoSpaceDE w:val="0"/>
        <w:autoSpaceDN w:val="0"/>
        <w:adjustRightInd w:val="0"/>
        <w:ind w:left="0" w:firstLine="709"/>
        <w:jc w:val="both"/>
        <w:rPr>
          <w:bCs w:val="0"/>
          <w:color w:val="auto"/>
          <w:szCs w:val="28"/>
        </w:rPr>
      </w:pPr>
      <w:r w:rsidRPr="003C5647">
        <w:rPr>
          <w:bCs w:val="0"/>
          <w:color w:val="auto"/>
          <w:szCs w:val="28"/>
        </w:rPr>
        <w:t xml:space="preserve"> Круг заявителей.</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1.3. Требования к порядку информирования о предоставлении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1.3.1. Информация о порядке и условиях информирования предоставления муниципальной услуги предоставляется: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путем размещения на региональном портале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lastRenderedPageBreak/>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путем публикации информационных материалов в средствах массовой информации;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посредством ответов на письменные обращения;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3C5647">
          <w:rPr>
            <w:bCs w:val="0"/>
            <w:color w:val="auto"/>
            <w:szCs w:val="28"/>
          </w:rPr>
          <w:t>пунктом 6.3</w:t>
        </w:r>
      </w:hyperlink>
      <w:r w:rsidRPr="003C5647">
        <w:rPr>
          <w:bCs w:val="0"/>
          <w:color w:val="auto"/>
          <w:szCs w:val="28"/>
        </w:rPr>
        <w:t xml:space="preserve"> настоящего административного регламента.</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670FFF" w:rsidRPr="003C5647" w:rsidRDefault="00670FFF" w:rsidP="001858E9">
      <w:pPr>
        <w:widowControl w:val="0"/>
        <w:autoSpaceDE w:val="0"/>
        <w:autoSpaceDN w:val="0"/>
        <w:adjustRightInd w:val="0"/>
        <w:ind w:firstLine="709"/>
        <w:jc w:val="both"/>
        <w:rPr>
          <w:bCs w:val="0"/>
          <w:color w:val="auto"/>
          <w:szCs w:val="28"/>
        </w:rPr>
      </w:pPr>
      <w:r w:rsidRPr="003C5647">
        <w:rPr>
          <w:bCs w:val="0"/>
          <w:color w:val="auto"/>
          <w:szCs w:val="28"/>
        </w:rPr>
        <w:t>Справочная информация о местонахождении, графике работы, контактных телефонах МФЦ, адресе электронной почты МФЦ разм</w:t>
      </w:r>
      <w:r w:rsidR="001858E9" w:rsidRPr="003C5647">
        <w:rPr>
          <w:bCs w:val="0"/>
          <w:color w:val="auto"/>
          <w:szCs w:val="28"/>
        </w:rPr>
        <w:t>ещена на официальном сайте МФЦ.</w:t>
      </w:r>
    </w:p>
    <w:p w:rsidR="00670FFF" w:rsidRPr="003C5647" w:rsidRDefault="00670FFF" w:rsidP="00E1033C">
      <w:pPr>
        <w:widowControl w:val="0"/>
        <w:autoSpaceDE w:val="0"/>
        <w:autoSpaceDN w:val="0"/>
        <w:adjustRightInd w:val="0"/>
        <w:ind w:firstLine="709"/>
        <w:jc w:val="center"/>
        <w:outlineLvl w:val="1"/>
        <w:rPr>
          <w:b/>
          <w:color w:val="auto"/>
          <w:szCs w:val="28"/>
        </w:rPr>
      </w:pPr>
      <w:r w:rsidRPr="003C5647">
        <w:rPr>
          <w:b/>
          <w:color w:val="auto"/>
          <w:szCs w:val="28"/>
        </w:rPr>
        <w:t>2. Стандарт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2.1. Наименование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Наименование муниципальной услуги - перевод жилого помещения в нежилое помещение и нежилого помещения в жилое помещение.</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2.2. Наименование органа, предоставляющего муниципальную услугу.</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Администрация Килемарского муниципального района (далее </w:t>
      </w:r>
      <w:r w:rsidR="001858E9" w:rsidRPr="003C5647">
        <w:rPr>
          <w:bCs w:val="0"/>
          <w:color w:val="auto"/>
          <w:szCs w:val="28"/>
        </w:rPr>
        <w:t>–</w:t>
      </w:r>
      <w:r w:rsidRPr="003C5647">
        <w:rPr>
          <w:bCs w:val="0"/>
          <w:color w:val="auto"/>
          <w:szCs w:val="28"/>
        </w:rPr>
        <w:t xml:space="preserve"> </w:t>
      </w:r>
      <w:r w:rsidR="001858E9" w:rsidRPr="003C5647">
        <w:rPr>
          <w:bCs w:val="0"/>
          <w:color w:val="auto"/>
          <w:szCs w:val="28"/>
        </w:rPr>
        <w:t>уполномоченный орган</w:t>
      </w:r>
      <w:r w:rsidRPr="003C5647">
        <w:rPr>
          <w:bCs w:val="0"/>
          <w:color w:val="auto"/>
          <w:szCs w:val="28"/>
        </w:rPr>
        <w:t>).</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МФЦ участвует в предоставлении муниципальной услуги в части: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информирования по вопросам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приема заявлений и документов, необходимых для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выдачи результата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Заявитель вправе подать заявление о переводе помещения через МФЦ в соответствии с соглашением о взаимодействии между МФЦ и </w:t>
      </w:r>
      <w:r w:rsidR="001858E9" w:rsidRPr="003C5647">
        <w:rPr>
          <w:bCs w:val="0"/>
          <w:color w:val="auto"/>
          <w:szCs w:val="28"/>
        </w:rPr>
        <w:t>уполномоченным органом</w:t>
      </w:r>
      <w:r w:rsidRPr="003C5647">
        <w:rPr>
          <w:bCs w:val="0"/>
          <w:color w:val="auto"/>
          <w:szCs w:val="28"/>
        </w:rPr>
        <w:t>, почтовым отправлением или с помощью ЕПГУ, РПГУ по форме в соответствии с Приложением № 2 к настоящему административному регламенту.</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Запрещается требовать от заявителя осуществления действий, в том числе </w:t>
      </w:r>
      <w:r w:rsidRPr="003C5647">
        <w:rPr>
          <w:bCs w:val="0"/>
          <w:color w:val="auto"/>
          <w:szCs w:val="28"/>
        </w:rPr>
        <w:lastRenderedPageBreak/>
        <w:t>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2.3. Описание результата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3C5647">
        <w:rPr>
          <w:bCs w:val="0"/>
          <w:color w:val="auto"/>
          <w:szCs w:val="28"/>
        </w:rP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Результат предоставления муниципальной услуги может быть получен:</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в уполномоченном органе местного самоуправления на бумажном носителе при личном обращении;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в МФЦ на бумажном носителе при личном обращении;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почтовым отправлением;</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на ЕПГУ, РПГУ, в том числе в форме электронного документа, подписанного электронной подписью.</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Приостановление предоставления муниципальной услуги законодательством Российской Федерации не предусмотрено.</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Срок выдачи документов, являющихся результатом предоставления </w:t>
      </w:r>
      <w:r w:rsidR="001858E9" w:rsidRPr="003C5647">
        <w:rPr>
          <w:bCs w:val="0"/>
          <w:color w:val="auto"/>
          <w:szCs w:val="28"/>
        </w:rPr>
        <w:t>муниципальной услуги</w:t>
      </w:r>
      <w:r w:rsidRPr="003C5647">
        <w:rPr>
          <w:bCs w:val="0"/>
          <w:color w:val="auto"/>
          <w:szCs w:val="28"/>
        </w:rPr>
        <w:t xml:space="preserve"> - не позднее чем через 3 рабочих дня со дня принятия решения в соответствии с пунктом 3.1.3 настоящего административного регламента.</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2.5. Нормативные правовые акты, регулирующие предоставление муниципальной услуги. </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0FFF" w:rsidRPr="003C5647" w:rsidRDefault="00670FFF" w:rsidP="004B028B">
      <w:pPr>
        <w:widowControl w:val="0"/>
        <w:autoSpaceDE w:val="0"/>
        <w:autoSpaceDN w:val="0"/>
        <w:adjustRightInd w:val="0"/>
        <w:ind w:firstLine="709"/>
        <w:jc w:val="both"/>
        <w:rPr>
          <w:bCs w:val="0"/>
          <w:color w:val="auto"/>
          <w:szCs w:val="28"/>
        </w:rPr>
      </w:pPr>
      <w:bookmarkStart w:id="0" w:name="Par93"/>
      <w:bookmarkEnd w:id="0"/>
      <w:r w:rsidRPr="003C5647">
        <w:rPr>
          <w:bCs w:val="0"/>
          <w:color w:val="auto"/>
          <w:szCs w:val="28"/>
        </w:rPr>
        <w:t>2.6.1. Исчерпывающий перечень документов, необходимых для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1) заявление о переводе помещения;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 правоустанавливающие документы на переводимое помещение (подлинники или засвидетельствованные в нотариальном порядке копии);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4) поэтажный план дома, в котором находится переводимое помещение;</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70FFF" w:rsidRPr="003C5647" w:rsidRDefault="00670FFF" w:rsidP="001858E9">
      <w:pPr>
        <w:widowControl w:val="0"/>
        <w:autoSpaceDE w:val="0"/>
        <w:autoSpaceDN w:val="0"/>
        <w:adjustRightInd w:val="0"/>
        <w:ind w:firstLine="709"/>
        <w:jc w:val="both"/>
        <w:rPr>
          <w:bCs w:val="0"/>
          <w:color w:val="auto"/>
          <w:szCs w:val="28"/>
        </w:rPr>
      </w:pPr>
      <w:r w:rsidRPr="003C5647">
        <w:rPr>
          <w:bCs w:val="0"/>
          <w:color w:val="auto"/>
          <w:szCs w:val="28"/>
        </w:rPr>
        <w:t>7) согласие каждого собственника всех помещений, примыкающих к переводимому помещению, на перевод жилого</w:t>
      </w:r>
      <w:r w:rsidR="001858E9" w:rsidRPr="003C5647">
        <w:rPr>
          <w:bCs w:val="0"/>
          <w:color w:val="auto"/>
          <w:szCs w:val="28"/>
        </w:rPr>
        <w:t xml:space="preserve"> помещения в нежилое помещение.</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2.6.1.1</w:t>
      </w:r>
      <w:r w:rsidR="001858E9" w:rsidRPr="003C5647">
        <w:rPr>
          <w:bCs w:val="0"/>
          <w:color w:val="auto"/>
          <w:szCs w:val="28"/>
        </w:rPr>
        <w:t xml:space="preserve">. </w:t>
      </w:r>
      <w:r w:rsidRPr="003C5647">
        <w:rPr>
          <w:bCs w:val="0"/>
          <w:color w:val="auto"/>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C5647">
        <w:rPr>
          <w:bCs w:val="0"/>
          <w:color w:val="auto"/>
          <w:szCs w:val="28"/>
        </w:rPr>
        <w:t>ии и ау</w:t>
      </w:r>
      <w:proofErr w:type="gramEnd"/>
      <w:r w:rsidRPr="003C5647">
        <w:rPr>
          <w:bCs w:val="0"/>
          <w:color w:val="auto"/>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В случае</w:t>
      </w:r>
      <w:proofErr w:type="gramStart"/>
      <w:r w:rsidRPr="003C5647">
        <w:rPr>
          <w:bCs w:val="0"/>
          <w:color w:val="auto"/>
          <w:szCs w:val="28"/>
        </w:rPr>
        <w:t>,</w:t>
      </w:r>
      <w:proofErr w:type="gramEnd"/>
      <w:r w:rsidRPr="003C5647">
        <w:rPr>
          <w:bCs w:val="0"/>
          <w:color w:val="auto"/>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оформленную в соответствии с законодательством Российской Федерации доверенность (для физических лиц);</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В случае</w:t>
      </w:r>
      <w:proofErr w:type="gramStart"/>
      <w:r w:rsidRPr="003C5647">
        <w:rPr>
          <w:bCs w:val="0"/>
          <w:color w:val="auto"/>
          <w:szCs w:val="28"/>
        </w:rPr>
        <w:t>,</w:t>
      </w:r>
      <w:proofErr w:type="gramEnd"/>
      <w:r w:rsidRPr="003C5647">
        <w:rPr>
          <w:bCs w:val="0"/>
          <w:color w:val="auto"/>
          <w:szCs w:val="28"/>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w:t>
      </w:r>
      <w:r w:rsidRPr="003C5647">
        <w:rPr>
          <w:bCs w:val="0"/>
          <w:color w:val="auto"/>
          <w:szCs w:val="28"/>
        </w:rPr>
        <w:lastRenderedPageBreak/>
        <w:t>подписей.</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670FFF" w:rsidRPr="003C5647" w:rsidRDefault="00670FFF" w:rsidP="004B028B">
      <w:pPr>
        <w:widowControl w:val="0"/>
        <w:autoSpaceDE w:val="0"/>
        <w:autoSpaceDN w:val="0"/>
        <w:adjustRightInd w:val="0"/>
        <w:ind w:firstLine="709"/>
        <w:jc w:val="both"/>
        <w:rPr>
          <w:bCs w:val="0"/>
          <w:color w:val="auto"/>
          <w:szCs w:val="28"/>
        </w:rPr>
      </w:pPr>
      <w:bookmarkStart w:id="1" w:name="Par104"/>
      <w:bookmarkEnd w:id="1"/>
      <w:r w:rsidRPr="003C5647">
        <w:rPr>
          <w:bCs w:val="0"/>
          <w:color w:val="auto"/>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C5647">
          <w:rPr>
            <w:bCs w:val="0"/>
            <w:color w:val="auto"/>
            <w:szCs w:val="28"/>
          </w:rPr>
          <w:t>подпунктах</w:t>
        </w:r>
      </w:hyperlink>
      <w:r w:rsidRPr="003C5647">
        <w:rPr>
          <w:bCs w:val="0"/>
          <w:color w:val="auto"/>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3C5647">
          <w:rPr>
            <w:bCs w:val="0"/>
            <w:color w:val="auto"/>
            <w:szCs w:val="28"/>
          </w:rPr>
          <w:t>3</w:t>
        </w:r>
      </w:hyperlink>
      <w:r w:rsidRPr="003C5647">
        <w:rPr>
          <w:bCs w:val="0"/>
          <w:color w:val="auto"/>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C5647">
          <w:rPr>
            <w:bCs w:val="0"/>
            <w:color w:val="auto"/>
            <w:szCs w:val="28"/>
          </w:rPr>
          <w:t>4 пункта 2.6.1</w:t>
        </w:r>
      </w:hyperlink>
      <w:r w:rsidRPr="003C5647">
        <w:rPr>
          <w:bCs w:val="0"/>
          <w:color w:val="auto"/>
          <w:szCs w:val="28"/>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C5647">
          <w:rPr>
            <w:bCs w:val="0"/>
            <w:color w:val="auto"/>
            <w:szCs w:val="28"/>
          </w:rPr>
          <w:t>подпунктах</w:t>
        </w:r>
      </w:hyperlink>
      <w:r w:rsidRPr="003C5647">
        <w:rPr>
          <w:bCs w:val="0"/>
          <w:color w:val="auto"/>
          <w:szCs w:val="28"/>
        </w:rPr>
        <w:t xml:space="preserve"> 2, </w:t>
      </w:r>
      <w:hyperlink w:anchor="Par98" w:tooltip="4) технический паспорт переустраиваемого и (или) перепланируемого помещения в многоквартирном доме;" w:history="1">
        <w:r w:rsidRPr="003C5647">
          <w:rPr>
            <w:bCs w:val="0"/>
            <w:color w:val="auto"/>
            <w:szCs w:val="28"/>
          </w:rPr>
          <w:t>3</w:t>
        </w:r>
      </w:hyperlink>
      <w:r w:rsidRPr="003C5647">
        <w:rPr>
          <w:bCs w:val="0"/>
          <w:color w:val="auto"/>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C5647">
          <w:rPr>
            <w:bCs w:val="0"/>
            <w:color w:val="auto"/>
            <w:szCs w:val="28"/>
          </w:rPr>
          <w:t>4 пункта 2.6.1</w:t>
        </w:r>
      </w:hyperlink>
      <w:r w:rsidRPr="003C5647">
        <w:rPr>
          <w:bCs w:val="0"/>
          <w:color w:val="auto"/>
          <w:szCs w:val="28"/>
        </w:rPr>
        <w:t xml:space="preserve"> настоящего административного регламента запрашиваются уполномоченным органом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70FFF" w:rsidRPr="003C5647" w:rsidRDefault="00670FFF" w:rsidP="004B028B">
      <w:pPr>
        <w:widowControl w:val="0"/>
        <w:autoSpaceDE w:val="0"/>
        <w:autoSpaceDN w:val="0"/>
        <w:adjustRightInd w:val="0"/>
        <w:ind w:firstLine="709"/>
        <w:jc w:val="both"/>
        <w:rPr>
          <w:bCs w:val="0"/>
          <w:color w:val="auto"/>
          <w:szCs w:val="28"/>
        </w:rPr>
      </w:pPr>
      <w:proofErr w:type="gramStart"/>
      <w:r w:rsidRPr="003C5647">
        <w:rPr>
          <w:bCs w:val="0"/>
          <w:color w:val="auto"/>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670FFF" w:rsidRPr="003C5647" w:rsidRDefault="00670FFF" w:rsidP="004B028B">
      <w:pPr>
        <w:widowControl w:val="0"/>
        <w:autoSpaceDE w:val="0"/>
        <w:autoSpaceDN w:val="0"/>
        <w:adjustRightInd w:val="0"/>
        <w:ind w:firstLine="709"/>
        <w:jc w:val="both"/>
        <w:rPr>
          <w:bCs w:val="0"/>
          <w:color w:val="auto"/>
          <w:szCs w:val="28"/>
        </w:rPr>
      </w:pPr>
      <w:proofErr w:type="gramStart"/>
      <w:r w:rsidRPr="003C5647">
        <w:rPr>
          <w:bCs w:val="0"/>
          <w:color w:val="auto"/>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органами местного самоуправления и подведомственными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w:t>
      </w:r>
      <w:proofErr w:type="gramEnd"/>
      <w:r w:rsidRPr="003C5647">
        <w:rPr>
          <w:bCs w:val="0"/>
          <w:color w:val="auto"/>
          <w:szCs w:val="28"/>
        </w:rPr>
        <w:t xml:space="preserve">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70FFF" w:rsidRPr="003C5647" w:rsidRDefault="00670FFF" w:rsidP="004B028B">
      <w:pPr>
        <w:widowControl w:val="0"/>
        <w:autoSpaceDE w:val="0"/>
        <w:autoSpaceDN w:val="0"/>
        <w:adjustRightInd w:val="0"/>
        <w:ind w:firstLine="709"/>
        <w:jc w:val="both"/>
        <w:rPr>
          <w:bCs w:val="0"/>
          <w:color w:val="auto"/>
          <w:szCs w:val="28"/>
        </w:rPr>
      </w:pPr>
      <w:bookmarkStart w:id="2" w:name="Par116"/>
      <w:bookmarkEnd w:id="2"/>
      <w:r w:rsidRPr="003C5647">
        <w:rPr>
          <w:bCs w:val="0"/>
          <w:color w:val="auto"/>
          <w:szCs w:val="28"/>
        </w:rPr>
        <w:t>2.7. Исчерпывающий перечень оснований для отказа в приеме документов, необходимых для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2.8. Исчерпывающий перечень оснований для приостановления или отказа в предоставлении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Приостановление предоставления муниципальной услуги законодательством Российской Федерации не предусмотрено.</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lastRenderedPageBreak/>
        <w:t>Отказ в переводе жилого помещения в нежилое помещение или нежилого помещения в жилое помещение допускается в случае, если:</w:t>
      </w:r>
    </w:p>
    <w:p w:rsidR="00670FFF" w:rsidRPr="003C5647" w:rsidRDefault="00670FFF" w:rsidP="004B028B">
      <w:pPr>
        <w:widowControl w:val="0"/>
        <w:numPr>
          <w:ilvl w:val="0"/>
          <w:numId w:val="3"/>
        </w:numPr>
        <w:autoSpaceDE w:val="0"/>
        <w:autoSpaceDN w:val="0"/>
        <w:adjustRightInd w:val="0"/>
        <w:ind w:left="0" w:firstLine="709"/>
        <w:jc w:val="both"/>
        <w:rPr>
          <w:bCs w:val="0"/>
          <w:color w:val="auto"/>
          <w:szCs w:val="28"/>
        </w:rPr>
      </w:pPr>
      <w:r w:rsidRPr="003C5647">
        <w:rPr>
          <w:bCs w:val="0"/>
          <w:color w:val="auto"/>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3C5647">
          <w:rPr>
            <w:bCs w:val="0"/>
            <w:color w:val="auto"/>
            <w:szCs w:val="28"/>
          </w:rPr>
          <w:t>пунктом 2.6.1</w:t>
        </w:r>
      </w:hyperlink>
      <w:r w:rsidRPr="003C5647">
        <w:rPr>
          <w:bCs w:val="0"/>
          <w:color w:val="auto"/>
          <w:szCs w:val="28"/>
        </w:rPr>
        <w:t xml:space="preserve"> настоящего административного регламента, обязанность по представлению </w:t>
      </w:r>
      <w:proofErr w:type="gramStart"/>
      <w:r w:rsidRPr="003C5647">
        <w:rPr>
          <w:bCs w:val="0"/>
          <w:color w:val="auto"/>
          <w:szCs w:val="28"/>
        </w:rPr>
        <w:t>которых</w:t>
      </w:r>
      <w:proofErr w:type="gramEnd"/>
      <w:r w:rsidRPr="003C5647">
        <w:rPr>
          <w:bCs w:val="0"/>
          <w:color w:val="auto"/>
          <w:szCs w:val="28"/>
        </w:rPr>
        <w:t xml:space="preserve"> с учетом пункта 2.6.3 настоящего административного регламента возложена на заявителя;</w:t>
      </w:r>
    </w:p>
    <w:p w:rsidR="00670FFF" w:rsidRPr="003C5647" w:rsidRDefault="00670FFF" w:rsidP="004B028B">
      <w:pPr>
        <w:widowControl w:val="0"/>
        <w:autoSpaceDE w:val="0"/>
        <w:autoSpaceDN w:val="0"/>
        <w:adjustRightInd w:val="0"/>
        <w:ind w:firstLine="709"/>
        <w:jc w:val="both"/>
        <w:rPr>
          <w:bCs w:val="0"/>
          <w:color w:val="auto"/>
          <w:szCs w:val="28"/>
        </w:rPr>
      </w:pPr>
      <w:proofErr w:type="gramStart"/>
      <w:r w:rsidRPr="003C5647">
        <w:rPr>
          <w:bCs w:val="0"/>
          <w:color w:val="auto"/>
          <w:szCs w:val="28"/>
        </w:rPr>
        <w:t xml:space="preserve">2) поступления в уполномоченный орган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C5647">
          <w:rPr>
            <w:bCs w:val="0"/>
            <w:color w:val="auto"/>
            <w:szCs w:val="28"/>
          </w:rPr>
          <w:t>пунктом 2.6.1</w:t>
        </w:r>
      </w:hyperlink>
      <w:r w:rsidRPr="003C5647">
        <w:rPr>
          <w:bCs w:val="0"/>
          <w:color w:val="auto"/>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3C5647">
        <w:rPr>
          <w:bCs w:val="0"/>
          <w:color w:val="auto"/>
          <w:szCs w:val="28"/>
        </w:rPr>
        <w:t xml:space="preserve"> </w:t>
      </w:r>
      <w:proofErr w:type="gramStart"/>
      <w:r w:rsidRPr="003C5647">
        <w:rPr>
          <w:bCs w:val="0"/>
          <w:color w:val="auto"/>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3C5647">
          <w:rPr>
            <w:bCs w:val="0"/>
            <w:color w:val="auto"/>
            <w:szCs w:val="28"/>
          </w:rPr>
          <w:t>пунктом 2.6.1</w:t>
        </w:r>
      </w:hyperlink>
      <w:r w:rsidRPr="003C5647">
        <w:rPr>
          <w:bCs w:val="0"/>
          <w:color w:val="auto"/>
          <w:szCs w:val="28"/>
        </w:rPr>
        <w:t xml:space="preserve"> настоящего</w:t>
      </w:r>
      <w:proofErr w:type="gramEnd"/>
      <w:r w:rsidRPr="003C5647">
        <w:rPr>
          <w:bCs w:val="0"/>
          <w:color w:val="auto"/>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3) представления документов, определенных пунктом 2.6.1 настоящего административного регламента в ненадлежащий орган;</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4) несоблюдение предусмотренных статьей 22 Жилищного кодекса условий перевода помещения, а именно:</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а)</w:t>
      </w:r>
      <w:proofErr w:type="gramStart"/>
      <w:r w:rsidRPr="003C5647">
        <w:rPr>
          <w:bCs w:val="0"/>
          <w:color w:val="auto"/>
          <w:szCs w:val="28"/>
        </w:rPr>
        <w:t>.</w:t>
      </w:r>
      <w:proofErr w:type="gramEnd"/>
      <w:r w:rsidRPr="003C5647">
        <w:rPr>
          <w:bCs w:val="0"/>
          <w:color w:val="auto"/>
          <w:szCs w:val="28"/>
        </w:rPr>
        <w:t xml:space="preserve"> </w:t>
      </w:r>
      <w:proofErr w:type="gramStart"/>
      <w:r w:rsidRPr="003C5647">
        <w:rPr>
          <w:bCs w:val="0"/>
          <w:color w:val="auto"/>
          <w:szCs w:val="28"/>
        </w:rPr>
        <w:t>е</w:t>
      </w:r>
      <w:proofErr w:type="gramEnd"/>
      <w:r w:rsidRPr="003C5647">
        <w:rPr>
          <w:bCs w:val="0"/>
          <w:color w:val="auto"/>
          <w:szCs w:val="28"/>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б)</w:t>
      </w:r>
      <w:proofErr w:type="gramStart"/>
      <w:r w:rsidRPr="003C5647">
        <w:rPr>
          <w:bCs w:val="0"/>
          <w:color w:val="auto"/>
          <w:szCs w:val="28"/>
        </w:rPr>
        <w:t>.</w:t>
      </w:r>
      <w:proofErr w:type="gramEnd"/>
      <w:r w:rsidRPr="003C5647">
        <w:rPr>
          <w:bCs w:val="0"/>
          <w:color w:val="auto"/>
          <w:szCs w:val="28"/>
        </w:rPr>
        <w:t xml:space="preserve"> </w:t>
      </w:r>
      <w:proofErr w:type="gramStart"/>
      <w:r w:rsidRPr="003C5647">
        <w:rPr>
          <w:bCs w:val="0"/>
          <w:color w:val="auto"/>
          <w:szCs w:val="28"/>
        </w:rPr>
        <w:t>е</w:t>
      </w:r>
      <w:proofErr w:type="gramEnd"/>
      <w:r w:rsidRPr="003C5647">
        <w:rPr>
          <w:bCs w:val="0"/>
          <w:color w:val="auto"/>
          <w:szCs w:val="28"/>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в)</w:t>
      </w:r>
      <w:proofErr w:type="gramStart"/>
      <w:r w:rsidRPr="003C5647">
        <w:rPr>
          <w:bCs w:val="0"/>
          <w:color w:val="auto"/>
          <w:szCs w:val="28"/>
        </w:rPr>
        <w:t>.</w:t>
      </w:r>
      <w:proofErr w:type="gramEnd"/>
      <w:r w:rsidRPr="003C5647">
        <w:rPr>
          <w:bCs w:val="0"/>
          <w:color w:val="auto"/>
          <w:szCs w:val="28"/>
        </w:rPr>
        <w:t xml:space="preserve"> </w:t>
      </w:r>
      <w:proofErr w:type="gramStart"/>
      <w:r w:rsidRPr="003C5647">
        <w:rPr>
          <w:bCs w:val="0"/>
          <w:color w:val="auto"/>
          <w:szCs w:val="28"/>
        </w:rPr>
        <w:t>е</w:t>
      </w:r>
      <w:proofErr w:type="gramEnd"/>
      <w:r w:rsidRPr="003C5647">
        <w:rPr>
          <w:bCs w:val="0"/>
          <w:color w:val="auto"/>
          <w:szCs w:val="28"/>
        </w:rPr>
        <w:t>сли право собственности на переводимое помещение обременено правами каких-либо лиц;</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г)</w:t>
      </w:r>
      <w:proofErr w:type="gramStart"/>
      <w:r w:rsidRPr="003C5647">
        <w:rPr>
          <w:bCs w:val="0"/>
          <w:color w:val="auto"/>
          <w:szCs w:val="28"/>
        </w:rPr>
        <w:t>.</w:t>
      </w:r>
      <w:proofErr w:type="gramEnd"/>
      <w:r w:rsidRPr="003C5647">
        <w:rPr>
          <w:bCs w:val="0"/>
          <w:color w:val="auto"/>
          <w:szCs w:val="28"/>
        </w:rPr>
        <w:t xml:space="preserve"> </w:t>
      </w:r>
      <w:proofErr w:type="gramStart"/>
      <w:r w:rsidRPr="003C5647">
        <w:rPr>
          <w:bCs w:val="0"/>
          <w:color w:val="auto"/>
          <w:szCs w:val="28"/>
        </w:rPr>
        <w:t>е</w:t>
      </w:r>
      <w:proofErr w:type="gramEnd"/>
      <w:r w:rsidRPr="003C5647">
        <w:rPr>
          <w:bCs w:val="0"/>
          <w:color w:val="auto"/>
          <w:szCs w:val="28"/>
        </w:rP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д)</w:t>
      </w:r>
      <w:proofErr w:type="gramStart"/>
      <w:r w:rsidRPr="003C5647">
        <w:rPr>
          <w:bCs w:val="0"/>
          <w:color w:val="auto"/>
          <w:szCs w:val="28"/>
        </w:rPr>
        <w:t>.</w:t>
      </w:r>
      <w:proofErr w:type="gramEnd"/>
      <w:r w:rsidRPr="003C5647">
        <w:rPr>
          <w:bCs w:val="0"/>
          <w:color w:val="auto"/>
          <w:szCs w:val="28"/>
        </w:rPr>
        <w:t xml:space="preserve"> </w:t>
      </w:r>
      <w:proofErr w:type="gramStart"/>
      <w:r w:rsidRPr="003C5647">
        <w:rPr>
          <w:bCs w:val="0"/>
          <w:color w:val="auto"/>
          <w:szCs w:val="28"/>
        </w:rPr>
        <w:t>е</w:t>
      </w:r>
      <w:proofErr w:type="gramEnd"/>
      <w:r w:rsidRPr="003C5647">
        <w:rPr>
          <w:bCs w:val="0"/>
          <w:color w:val="auto"/>
          <w:szCs w:val="28"/>
        </w:rPr>
        <w:t>сли при переводе квартиры в многоквартирном доме в нежилое помещение не соблюдены следующие требования: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квартира расположена на первом этаже указанного дома;</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670FFF" w:rsidRPr="003C5647" w:rsidRDefault="001858E9" w:rsidP="001858E9">
      <w:pPr>
        <w:widowControl w:val="0"/>
        <w:autoSpaceDE w:val="0"/>
        <w:autoSpaceDN w:val="0"/>
        <w:adjustRightInd w:val="0"/>
        <w:ind w:firstLine="709"/>
        <w:jc w:val="both"/>
        <w:rPr>
          <w:bCs w:val="0"/>
          <w:color w:val="auto"/>
          <w:szCs w:val="28"/>
        </w:rPr>
      </w:pPr>
      <w:r w:rsidRPr="003C5647">
        <w:rPr>
          <w:bCs w:val="0"/>
          <w:color w:val="auto"/>
          <w:szCs w:val="28"/>
        </w:rPr>
        <w:t>е) также не допускается:</w:t>
      </w:r>
    </w:p>
    <w:p w:rsidR="00670FFF" w:rsidRPr="003C5647" w:rsidRDefault="00670FFF" w:rsidP="004B028B">
      <w:pPr>
        <w:ind w:firstLine="709"/>
        <w:jc w:val="both"/>
        <w:rPr>
          <w:bCs w:val="0"/>
          <w:szCs w:val="28"/>
        </w:rPr>
      </w:pPr>
      <w:r w:rsidRPr="003C5647">
        <w:rPr>
          <w:bCs w:val="0"/>
          <w:color w:val="auto"/>
          <w:szCs w:val="28"/>
        </w:rPr>
        <w:t xml:space="preserve">- перевод жилого помещения в наемном доме социального использования в нежилое помещение; </w:t>
      </w:r>
    </w:p>
    <w:p w:rsidR="00670FFF" w:rsidRPr="003C5647" w:rsidRDefault="00670FFF" w:rsidP="004B028B">
      <w:pPr>
        <w:ind w:firstLine="709"/>
        <w:jc w:val="both"/>
        <w:rPr>
          <w:bCs w:val="0"/>
          <w:color w:val="auto"/>
          <w:szCs w:val="28"/>
        </w:rPr>
      </w:pPr>
      <w:r w:rsidRPr="003C5647">
        <w:rPr>
          <w:bCs w:val="0"/>
          <w:szCs w:val="28"/>
        </w:rPr>
        <w:t xml:space="preserve">- </w:t>
      </w:r>
      <w:r w:rsidRPr="003C5647">
        <w:rPr>
          <w:bCs w:val="0"/>
          <w:color w:val="auto"/>
          <w:szCs w:val="28"/>
        </w:rPr>
        <w:t>перевод жилого помещения в нежилое помещение в целях осуществления религиозной деятельности;</w:t>
      </w:r>
    </w:p>
    <w:p w:rsidR="00670FFF" w:rsidRPr="003C5647" w:rsidRDefault="00670FFF" w:rsidP="004B028B">
      <w:pPr>
        <w:ind w:firstLine="709"/>
        <w:jc w:val="both"/>
        <w:rPr>
          <w:bCs w:val="0"/>
          <w:color w:val="auto"/>
          <w:szCs w:val="28"/>
        </w:rPr>
      </w:pPr>
      <w:r w:rsidRPr="003C5647">
        <w:rPr>
          <w:bCs w:val="0"/>
          <w:color w:val="auto"/>
          <w:szCs w:val="28"/>
        </w:rPr>
        <w:lastRenderedPageBreak/>
        <w:t xml:space="preserve">- перевод нежилого помещения в жилое </w:t>
      </w:r>
      <w:proofErr w:type="gramStart"/>
      <w:r w:rsidRPr="003C5647">
        <w:rPr>
          <w:bCs w:val="0"/>
          <w:color w:val="auto"/>
          <w:szCs w:val="28"/>
        </w:rPr>
        <w:t>помещение</w:t>
      </w:r>
      <w:proofErr w:type="gramEnd"/>
      <w:r w:rsidRPr="003C5647">
        <w:rPr>
          <w:bCs w:val="0"/>
          <w:color w:val="auto"/>
          <w:szCs w:val="28"/>
        </w:rPr>
        <w:t xml:space="preserve"> если такое помещение не отвечает требованиям, установленным Постановлением Правительства РФ от 28 января 2006 г.  № 47 </w:t>
      </w:r>
      <w:r w:rsidRPr="003C5647">
        <w:rPr>
          <w:bCs w:val="0"/>
          <w:color w:val="auto"/>
          <w:szCs w:val="28"/>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5) несоответствия проекта переустройства и (или) перепланировки помещения в многоквартирном доме требованиям законодательства.</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3C5647">
          <w:rPr>
            <w:bCs w:val="0"/>
            <w:color w:val="auto"/>
            <w:szCs w:val="28"/>
          </w:rPr>
          <w:t>пункте 2.6.1</w:t>
        </w:r>
      </w:hyperlink>
      <w:r w:rsidRPr="003C5647">
        <w:rPr>
          <w:bCs w:val="0"/>
          <w:color w:val="auto"/>
          <w:szCs w:val="28"/>
        </w:rPr>
        <w:t xml:space="preserve"> административного регламента и запрошенных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670FFF" w:rsidRPr="003C5647" w:rsidRDefault="00670FFF" w:rsidP="004B028B">
      <w:pPr>
        <w:widowControl w:val="0"/>
        <w:autoSpaceDE w:val="0"/>
        <w:autoSpaceDN w:val="0"/>
        <w:adjustRightInd w:val="0"/>
        <w:ind w:firstLine="709"/>
        <w:jc w:val="both"/>
        <w:rPr>
          <w:bCs w:val="0"/>
          <w:color w:val="auto"/>
          <w:szCs w:val="28"/>
        </w:rPr>
      </w:pPr>
      <w:bookmarkStart w:id="3" w:name="Par127"/>
      <w:bookmarkEnd w:id="3"/>
      <w:r w:rsidRPr="003C5647">
        <w:rPr>
          <w:bCs w:val="0"/>
          <w:color w:val="auto"/>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Услуги, которые являются необходимыми и обязательными для предоставления муниципальной услуги:</w:t>
      </w:r>
    </w:p>
    <w:p w:rsidR="00670FFF" w:rsidRPr="003C5647" w:rsidRDefault="00670FFF" w:rsidP="004B028B">
      <w:pPr>
        <w:widowControl w:val="0"/>
        <w:numPr>
          <w:ilvl w:val="0"/>
          <w:numId w:val="4"/>
        </w:numPr>
        <w:autoSpaceDE w:val="0"/>
        <w:autoSpaceDN w:val="0"/>
        <w:adjustRightInd w:val="0"/>
        <w:ind w:left="0" w:firstLine="709"/>
        <w:jc w:val="both"/>
        <w:rPr>
          <w:bCs w:val="0"/>
          <w:color w:val="auto"/>
          <w:szCs w:val="28"/>
        </w:rPr>
      </w:pPr>
      <w:r w:rsidRPr="003C5647">
        <w:rPr>
          <w:bCs w:val="0"/>
          <w:color w:val="auto"/>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70FFF" w:rsidRPr="003C5647" w:rsidRDefault="00670FFF" w:rsidP="004B028B">
      <w:pPr>
        <w:widowControl w:val="0"/>
        <w:numPr>
          <w:ilvl w:val="0"/>
          <w:numId w:val="4"/>
        </w:numPr>
        <w:autoSpaceDE w:val="0"/>
        <w:autoSpaceDN w:val="0"/>
        <w:adjustRightInd w:val="0"/>
        <w:ind w:left="0" w:firstLine="709"/>
        <w:jc w:val="both"/>
        <w:rPr>
          <w:bCs w:val="0"/>
          <w:color w:val="auto"/>
          <w:szCs w:val="28"/>
        </w:rPr>
      </w:pPr>
      <w:r w:rsidRPr="003C5647">
        <w:rPr>
          <w:bCs w:val="0"/>
          <w:color w:val="auto"/>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2.10. Порядок, размер и основания взимания государственной пошлины или иной платы, взимаемой за предоставление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Предоставление муниципальной услуги осуществляется бесплатно, государственная пошлина не уплачивается.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2.13. Срок и порядок регистрации запроса заявителя о предоставлении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w:t>
      </w:r>
      <w:r w:rsidRPr="003C5647">
        <w:rPr>
          <w:bCs w:val="0"/>
          <w:color w:val="auto"/>
          <w:szCs w:val="28"/>
        </w:rPr>
        <w:lastRenderedPageBreak/>
        <w:t xml:space="preserve">органом в течение 1 рабочего дня </w:t>
      </w:r>
      <w:proofErr w:type="gramStart"/>
      <w:r w:rsidRPr="003C5647">
        <w:rPr>
          <w:bCs w:val="0"/>
          <w:color w:val="auto"/>
          <w:szCs w:val="28"/>
        </w:rPr>
        <w:t>с даты поступления</w:t>
      </w:r>
      <w:proofErr w:type="gramEnd"/>
      <w:r w:rsidRPr="003C5647">
        <w:rPr>
          <w:bCs w:val="0"/>
          <w:color w:val="auto"/>
          <w:szCs w:val="28"/>
        </w:rPr>
        <w:t xml:space="preserve"> такого заявления.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2.14. </w:t>
      </w:r>
      <w:proofErr w:type="gramStart"/>
      <w:r w:rsidRPr="003C5647">
        <w:rPr>
          <w:bCs w:val="0"/>
          <w:color w:val="auto"/>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proofErr w:type="gramStart"/>
      <w:r w:rsidRPr="003C5647">
        <w:rPr>
          <w:bCs w:val="0"/>
          <w:color w:val="auto"/>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3C5647">
        <w:rPr>
          <w:bCs w:val="0"/>
          <w:color w:val="auto"/>
          <w:szCs w:val="28"/>
        </w:rPr>
        <w:t xml:space="preserve"> Российской Федерации о социальной защите инвалидов.</w:t>
      </w:r>
    </w:p>
    <w:p w:rsidR="00670FFF" w:rsidRPr="003C5647" w:rsidRDefault="00EB3A22" w:rsidP="004B028B">
      <w:pPr>
        <w:widowControl w:val="0"/>
        <w:autoSpaceDE w:val="0"/>
        <w:autoSpaceDN w:val="0"/>
        <w:adjustRightInd w:val="0"/>
        <w:ind w:firstLine="709"/>
        <w:jc w:val="both"/>
        <w:rPr>
          <w:bCs w:val="0"/>
          <w:color w:val="auto"/>
          <w:szCs w:val="28"/>
        </w:rPr>
      </w:pPr>
      <w:r w:rsidRPr="003C5647">
        <w:rPr>
          <w:bCs w:val="0"/>
          <w:color w:val="auto"/>
          <w:szCs w:val="28"/>
        </w:rPr>
        <w:t>Помещение</w:t>
      </w:r>
      <w:r w:rsidR="00670FFF" w:rsidRPr="003C5647">
        <w:rPr>
          <w:bCs w:val="0"/>
          <w:color w:val="auto"/>
          <w:szCs w:val="28"/>
        </w:rPr>
        <w:t>, места для заполнения запросов и приема заявителей оборудуются стульями, и (или) кресельными секциями, и (или) скамьями.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w:t>
      </w:r>
      <w:r w:rsidRPr="003C5647">
        <w:rPr>
          <w:bCs w:val="0"/>
          <w:color w:val="auto"/>
          <w:szCs w:val="28"/>
        </w:rPr>
        <w:lastRenderedPageBreak/>
        <w:t>информационных стендах, расположенных в местах, обеспечивающих доступ к ним заявителей.</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Информационные стенды должны располагаться в месте, доступном для просмотра (в том числе при большом количестве посетителей).</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При обращении граждан с недостатками зрения работники уполномоченного органа предпринимают следующие действия: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3C5647">
        <w:rPr>
          <w:bCs w:val="0"/>
          <w:color w:val="auto"/>
          <w:szCs w:val="28"/>
        </w:rPr>
        <w:t>При необходимости выдаются памятки для слабовидящих с крупным шрифтом;</w:t>
      </w:r>
      <w:proofErr w:type="gramEnd"/>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lastRenderedPageBreak/>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При обращении гражданина с дефектами слуха работники уполномоченного органа предпринимают следующие действия: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C5647">
        <w:rPr>
          <w:bCs w:val="0"/>
          <w:color w:val="auto"/>
          <w:szCs w:val="28"/>
        </w:rPr>
        <w:t>сурдопереводчика</w:t>
      </w:r>
      <w:proofErr w:type="spellEnd"/>
      <w:r w:rsidRPr="003C5647">
        <w:rPr>
          <w:bCs w:val="0"/>
          <w:color w:val="auto"/>
          <w:szCs w:val="28"/>
        </w:rPr>
        <w:t>);</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2.14.3. Требования к комфортности и доступности предоставления муниципальной услуги в МФЦ устанавливаются постановлением Правительства Российской Федера</w:t>
      </w:r>
      <w:r w:rsidR="00EB3A22" w:rsidRPr="003C5647">
        <w:rPr>
          <w:bCs w:val="0"/>
          <w:color w:val="auto"/>
          <w:szCs w:val="28"/>
        </w:rPr>
        <w:t xml:space="preserve">ции от 22.12.2012 </w:t>
      </w:r>
      <w:r w:rsidRPr="003C5647">
        <w:rPr>
          <w:bCs w:val="0"/>
          <w:color w:val="auto"/>
          <w:szCs w:val="28"/>
        </w:rPr>
        <w:t xml:space="preserve">№ 1376 «Об утверждении </w:t>
      </w:r>
      <w:proofErr w:type="gramStart"/>
      <w:r w:rsidRPr="003C5647">
        <w:rPr>
          <w:bCs w:val="0"/>
          <w:color w:val="auto"/>
          <w:szCs w:val="28"/>
        </w:rPr>
        <w:t>Правил организации деятельности многофункциональных центров предоставления государственных</w:t>
      </w:r>
      <w:proofErr w:type="gramEnd"/>
      <w:r w:rsidRPr="003C5647">
        <w:rPr>
          <w:bCs w:val="0"/>
          <w:color w:val="auto"/>
          <w:szCs w:val="28"/>
        </w:rPr>
        <w:t xml:space="preserve"> и муниципальных услуг».</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2.15. Показатели доступности и качества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Количество взаимодействий заявителя с сотрудником уполномоченного органа при предоставлении муниципальной услуги - 2.</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2.15.1. Иными показателями качества и доступности предоставления муниципальной услуги являются: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возможность выбора заявителем форм обращения за получением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доступность обращения за предоставлением муниципальной услуги, в том числе для лиц с ограниченными возможностями здоровья;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своевременность предоставления муниципальной услуги в соответствии со стандартом ее предоставления;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возможность получения информации о ходе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отсутствие обоснованных жалоб со стороны заявителя по результатам </w:t>
      </w:r>
      <w:r w:rsidRPr="003C5647">
        <w:rPr>
          <w:bCs w:val="0"/>
          <w:color w:val="auto"/>
          <w:szCs w:val="28"/>
        </w:rPr>
        <w:lastRenderedPageBreak/>
        <w:t>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70FFF" w:rsidRPr="003C5647" w:rsidRDefault="00670FFF" w:rsidP="004B028B">
      <w:pPr>
        <w:widowControl w:val="0"/>
        <w:autoSpaceDE w:val="0"/>
        <w:autoSpaceDN w:val="0"/>
        <w:adjustRightInd w:val="0"/>
        <w:ind w:firstLine="709"/>
        <w:jc w:val="both"/>
        <w:rPr>
          <w:bCs w:val="0"/>
          <w:color w:val="auto"/>
          <w:szCs w:val="28"/>
        </w:rPr>
      </w:pPr>
      <w:proofErr w:type="gramStart"/>
      <w:r w:rsidRPr="003C5647">
        <w:rPr>
          <w:bCs w:val="0"/>
          <w:color w:val="auto"/>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C5647">
        <w:rPr>
          <w:bCs w:val="0"/>
          <w:color w:val="auto"/>
          <w:szCs w:val="28"/>
        </w:rPr>
        <w:t>сурдопереводчика</w:t>
      </w:r>
      <w:proofErr w:type="spellEnd"/>
      <w:r w:rsidRPr="003C5647">
        <w:rPr>
          <w:bCs w:val="0"/>
          <w:color w:val="auto"/>
          <w:szCs w:val="28"/>
        </w:rPr>
        <w:t xml:space="preserve">, </w:t>
      </w:r>
      <w:proofErr w:type="spellStart"/>
      <w:r w:rsidRPr="003C5647">
        <w:rPr>
          <w:bCs w:val="0"/>
          <w:color w:val="auto"/>
          <w:szCs w:val="28"/>
        </w:rPr>
        <w:t>тифлосурдопереводчика</w:t>
      </w:r>
      <w:proofErr w:type="spellEnd"/>
      <w:r w:rsidRPr="003C5647">
        <w:rPr>
          <w:bCs w:val="0"/>
          <w:color w:val="auto"/>
          <w:szCs w:val="28"/>
        </w:rPr>
        <w:t>;</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оказание помощи инвалидам в преодолении барьеров, мешающих получению муниципальной услуги наравне с другими лицами.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для получения информации по вопросам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для подачи заявления и документов;</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для получения информации о ходе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для получения результата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Продолжительность взаимодействия заявителя со специалистом уполномоченного органа не может превышать 15 минут.</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2.16.1. Заявитель </w:t>
      </w:r>
      <w:proofErr w:type="gramStart"/>
      <w:r w:rsidRPr="003C5647">
        <w:rPr>
          <w:bCs w:val="0"/>
          <w:color w:val="auto"/>
          <w:szCs w:val="28"/>
        </w:rPr>
        <w:t>предоставляет документы</w:t>
      </w:r>
      <w:proofErr w:type="gramEnd"/>
      <w:r w:rsidRPr="003C5647">
        <w:rPr>
          <w:bCs w:val="0"/>
          <w:color w:val="auto"/>
          <w:szCs w:val="28"/>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3C5647">
          <w:rPr>
            <w:bCs w:val="0"/>
            <w:color w:val="auto"/>
            <w:szCs w:val="28"/>
          </w:rPr>
          <w:t>пункте 2.6.1</w:t>
        </w:r>
      </w:hyperlink>
      <w:r w:rsidRPr="003C5647">
        <w:rPr>
          <w:bCs w:val="0"/>
          <w:color w:val="auto"/>
          <w:szCs w:val="28"/>
        </w:rPr>
        <w:t xml:space="preserve"> настоящего </w:t>
      </w:r>
      <w:r w:rsidRPr="003C5647">
        <w:rPr>
          <w:bCs w:val="0"/>
          <w:color w:val="auto"/>
          <w:szCs w:val="28"/>
        </w:rPr>
        <w:lastRenderedPageBreak/>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Уполномоченный орган обеспечивает информирование заявителей о возможности получения муниципальной услуги через ЕПГУ, РПГУ.</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2.16.3. При предоставлении муниципальной услуги в электронной форме посредством ЕПГУ, РПГУ заявителю обеспечивается: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получение информации о порядке и сроках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запись на прием в уполномоченный орган для подачи заявления и документов;</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формирование запроса;</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прием и регистрация уполномоченным органом запроса и документов;</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получение результата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получение сведений о ходе выполнения запроса.</w:t>
      </w:r>
    </w:p>
    <w:p w:rsidR="00670FFF" w:rsidRPr="003C5647" w:rsidRDefault="00670FFF" w:rsidP="00EB3A22">
      <w:pPr>
        <w:widowControl w:val="0"/>
        <w:autoSpaceDE w:val="0"/>
        <w:autoSpaceDN w:val="0"/>
        <w:adjustRightInd w:val="0"/>
        <w:ind w:firstLine="709"/>
        <w:jc w:val="both"/>
        <w:rPr>
          <w:bCs w:val="0"/>
          <w:color w:val="auto"/>
          <w:szCs w:val="28"/>
        </w:rPr>
      </w:pPr>
      <w:r w:rsidRPr="003C5647">
        <w:rPr>
          <w:bCs w:val="0"/>
          <w:color w:val="auto"/>
          <w:szCs w:val="28"/>
        </w:rPr>
        <w:t>При направлении запроса используется простая электронная подпись, при условии, что личность заявителя установлен</w:t>
      </w:r>
      <w:r w:rsidR="00EB3A22" w:rsidRPr="003C5647">
        <w:rPr>
          <w:bCs w:val="0"/>
          <w:color w:val="auto"/>
          <w:szCs w:val="28"/>
        </w:rPr>
        <w:t>а при активации учетной записи.</w:t>
      </w:r>
    </w:p>
    <w:p w:rsidR="00670FFF" w:rsidRPr="003C5647" w:rsidRDefault="00670FFF" w:rsidP="00EB3A22">
      <w:pPr>
        <w:widowControl w:val="0"/>
        <w:autoSpaceDE w:val="0"/>
        <w:autoSpaceDN w:val="0"/>
        <w:adjustRightInd w:val="0"/>
        <w:ind w:firstLine="709"/>
        <w:jc w:val="center"/>
        <w:outlineLvl w:val="1"/>
        <w:rPr>
          <w:b/>
          <w:color w:val="auto"/>
          <w:szCs w:val="28"/>
        </w:rPr>
      </w:pPr>
      <w:r w:rsidRPr="003C5647">
        <w:rPr>
          <w:b/>
          <w:color w:val="auto"/>
          <w:szCs w:val="28"/>
        </w:rPr>
        <w:t>3. Состав, последовательность и сроки выполнения</w:t>
      </w:r>
      <w:r w:rsidR="00EB3A22" w:rsidRPr="003C5647">
        <w:rPr>
          <w:b/>
          <w:color w:val="auto"/>
          <w:szCs w:val="28"/>
        </w:rPr>
        <w:t xml:space="preserve"> </w:t>
      </w:r>
      <w:r w:rsidRPr="003C5647">
        <w:rPr>
          <w:b/>
          <w:color w:val="auto"/>
          <w:szCs w:val="28"/>
        </w:rPr>
        <w:t>административных процедур (</w:t>
      </w:r>
      <w:r w:rsidR="00EB3A22" w:rsidRPr="003C5647">
        <w:rPr>
          <w:b/>
          <w:color w:val="auto"/>
          <w:szCs w:val="28"/>
        </w:rPr>
        <w:t xml:space="preserve">действий), требования к порядку </w:t>
      </w:r>
      <w:r w:rsidRPr="003C5647">
        <w:rPr>
          <w:b/>
          <w:color w:val="auto"/>
          <w:szCs w:val="28"/>
        </w:rPr>
        <w:t>их выполнения, в том числе особенности выполнения</w:t>
      </w:r>
    </w:p>
    <w:p w:rsidR="00670FFF" w:rsidRPr="003C5647" w:rsidRDefault="00670FFF" w:rsidP="00EB3A22">
      <w:pPr>
        <w:widowControl w:val="0"/>
        <w:autoSpaceDE w:val="0"/>
        <w:autoSpaceDN w:val="0"/>
        <w:adjustRightInd w:val="0"/>
        <w:ind w:firstLine="709"/>
        <w:jc w:val="center"/>
        <w:rPr>
          <w:b/>
          <w:color w:val="auto"/>
          <w:szCs w:val="28"/>
        </w:rPr>
      </w:pPr>
      <w:r w:rsidRPr="003C5647">
        <w:rPr>
          <w:b/>
          <w:color w:val="auto"/>
          <w:szCs w:val="28"/>
        </w:rPr>
        <w:t>административных процедур (действий) в электро</w:t>
      </w:r>
      <w:r w:rsidR="00EB3A22" w:rsidRPr="003C5647">
        <w:rPr>
          <w:b/>
          <w:color w:val="auto"/>
          <w:szCs w:val="28"/>
        </w:rPr>
        <w:t>нной форме</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3.1. Исчерпывающий перечень административных процедур</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1) прием и регистрация заявления и документов на предоставление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4) принятие решения о переводе или об отказе в переводе жилого помещения в нежилое или нежилого помещения в жилое помещение;</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5) выдача (направление) документов по результатам предоставления муниципальной услуги.</w:t>
      </w:r>
    </w:p>
    <w:p w:rsidR="00670FFF" w:rsidRPr="003C5647" w:rsidRDefault="003C5647" w:rsidP="004B028B">
      <w:pPr>
        <w:widowControl w:val="0"/>
        <w:autoSpaceDE w:val="0"/>
        <w:autoSpaceDN w:val="0"/>
        <w:adjustRightInd w:val="0"/>
        <w:ind w:firstLine="709"/>
        <w:jc w:val="both"/>
        <w:rPr>
          <w:bCs w:val="0"/>
          <w:color w:val="auto"/>
          <w:szCs w:val="28"/>
        </w:rPr>
      </w:pPr>
      <w:hyperlink w:anchor="Par436" w:tooltip="БЛОК-СХЕМА" w:history="1">
        <w:r w:rsidR="00670FFF" w:rsidRPr="003C5647">
          <w:rPr>
            <w:bCs w:val="0"/>
            <w:color w:val="auto"/>
            <w:szCs w:val="28"/>
          </w:rPr>
          <w:t>Блок-схема</w:t>
        </w:r>
      </w:hyperlink>
      <w:r w:rsidR="00670FFF" w:rsidRPr="003C5647">
        <w:rPr>
          <w:bCs w:val="0"/>
          <w:color w:val="auto"/>
          <w:szCs w:val="28"/>
        </w:rPr>
        <w:t xml:space="preserve"> предоставления муниципальной услуги представлена в Приложении № 1 к настоящему административному регламенту.</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3.1.1. Прием и регистрация заявления и документов на предоставление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3.1.1.1. Основанием начала выполнения административной процедуры </w:t>
      </w:r>
      <w:r w:rsidRPr="003C5647">
        <w:rPr>
          <w:bCs w:val="0"/>
          <w:color w:val="auto"/>
          <w:szCs w:val="28"/>
        </w:rPr>
        <w:lastRenderedPageBreak/>
        <w:t>является поступление от заявителя заявления и документов, необходимых для предоставления муниципальной услуги, в уполномоченный орган, ЕПГ, РПГУ либо через МФЦ.</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670FFF" w:rsidRPr="003C5647" w:rsidRDefault="00670FFF" w:rsidP="004B028B">
      <w:pPr>
        <w:widowControl w:val="0"/>
        <w:autoSpaceDE w:val="0"/>
        <w:autoSpaceDN w:val="0"/>
        <w:adjustRightInd w:val="0"/>
        <w:ind w:firstLine="709"/>
        <w:jc w:val="both"/>
        <w:rPr>
          <w:bCs w:val="0"/>
          <w:color w:val="auto"/>
          <w:szCs w:val="28"/>
        </w:rPr>
      </w:pPr>
      <w:proofErr w:type="gramStart"/>
      <w:r w:rsidRPr="003C5647">
        <w:rPr>
          <w:bCs w:val="0"/>
          <w:color w:val="auto"/>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roofErr w:type="gramEnd"/>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1) текст в заявлении о переводе помещения поддается прочтению;</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3) заявление о переводе помещения подписано заявителем или уполномоченный представитель;</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4) прилагаются документы, необходимые для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В случае если заявитель настаивает на принятии документов - принимает представленные заявителем документы.</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Критерий принятия решения: поступление заявления о переводе помещения и приложенных к нему документов.</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w:t>
      </w:r>
      <w:r w:rsidRPr="003C5647">
        <w:rPr>
          <w:bCs w:val="0"/>
          <w:color w:val="auto"/>
          <w:szCs w:val="28"/>
        </w:rPr>
        <w:lastRenderedPageBreak/>
        <w:t>документы передаются должностному лицу для рассмотрения и назначения ответственного исполнителя.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На ЕПГУ, РПГУ размещается образец заполнения электронной формы заявления (запроса).</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Специалист, ответственный за прием и выдачу документов, при поступлении заявления и документов в электронном виде:</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проверяет электронные образы документов на отсутствие компьютерных вирусов и искаженной информации;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Критерий принятия решения: поступление заявления о переводе помещения и приложенных к нему документов.</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проверяет правильность адресности корреспонденции. </w:t>
      </w:r>
      <w:proofErr w:type="gramStart"/>
      <w:r w:rsidRPr="003C5647">
        <w:rPr>
          <w:bCs w:val="0"/>
          <w:color w:val="auto"/>
          <w:szCs w:val="28"/>
        </w:rPr>
        <w:t>Ошибочно (не по адресу) присланные письма возвращаются в организацию почтовой связи невскрытыми;</w:t>
      </w:r>
      <w:proofErr w:type="gramEnd"/>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вскрывает конверты, проверяет наличие в них заявления и документов, обязанность по предоставлению которых возложена на заявителя;</w:t>
      </w:r>
    </w:p>
    <w:p w:rsidR="00670FFF" w:rsidRPr="003C5647" w:rsidRDefault="00670FFF" w:rsidP="004B028B">
      <w:pPr>
        <w:widowControl w:val="0"/>
        <w:autoSpaceDE w:val="0"/>
        <w:autoSpaceDN w:val="0"/>
        <w:adjustRightInd w:val="0"/>
        <w:ind w:firstLine="709"/>
        <w:jc w:val="both"/>
        <w:rPr>
          <w:bCs w:val="0"/>
          <w:color w:val="auto"/>
          <w:szCs w:val="28"/>
        </w:rPr>
      </w:pPr>
      <w:proofErr w:type="gramStart"/>
      <w:r w:rsidRPr="003C5647">
        <w:rPr>
          <w:bCs w:val="0"/>
          <w:color w:val="auto"/>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lastRenderedPageBreak/>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Критерий принятия решения: поступление заявления о переводе помещения и приложенных к нему документов.</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C5647">
          <w:rPr>
            <w:bCs w:val="0"/>
            <w:color w:val="auto"/>
            <w:szCs w:val="28"/>
          </w:rPr>
          <w:t>подпунктами 2</w:t>
        </w:r>
      </w:hyperlink>
      <w:r w:rsidRPr="003C5647">
        <w:rPr>
          <w:bCs w:val="0"/>
          <w:color w:val="auto"/>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3C5647">
          <w:rPr>
            <w:bCs w:val="0"/>
            <w:color w:val="auto"/>
            <w:szCs w:val="28"/>
          </w:rPr>
          <w:t>3</w:t>
        </w:r>
      </w:hyperlink>
      <w:r w:rsidRPr="003C5647">
        <w:rPr>
          <w:bCs w:val="0"/>
          <w:color w:val="auto"/>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C5647">
          <w:rPr>
            <w:bCs w:val="0"/>
            <w:color w:val="auto"/>
            <w:szCs w:val="28"/>
          </w:rPr>
          <w:t>4 пункта 2.6.1</w:t>
        </w:r>
      </w:hyperlink>
      <w:r w:rsidRPr="003C5647">
        <w:rPr>
          <w:bCs w:val="0"/>
          <w:color w:val="auto"/>
          <w:szCs w:val="28"/>
        </w:rPr>
        <w:t xml:space="preserve"> настоящего административного регламента.</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В случае</w:t>
      </w:r>
      <w:proofErr w:type="gramStart"/>
      <w:r w:rsidRPr="003C5647">
        <w:rPr>
          <w:bCs w:val="0"/>
          <w:color w:val="auto"/>
          <w:szCs w:val="28"/>
        </w:rPr>
        <w:t>,</w:t>
      </w:r>
      <w:proofErr w:type="gramEnd"/>
      <w:r w:rsidRPr="003C5647">
        <w:rPr>
          <w:bCs w:val="0"/>
          <w:color w:val="auto"/>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C5647">
          <w:rPr>
            <w:bCs w:val="0"/>
            <w:color w:val="auto"/>
            <w:szCs w:val="28"/>
          </w:rPr>
          <w:t>подпунктами 2</w:t>
        </w:r>
      </w:hyperlink>
      <w:r w:rsidRPr="003C5647">
        <w:rPr>
          <w:bCs w:val="0"/>
          <w:color w:val="auto"/>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3C5647">
          <w:rPr>
            <w:bCs w:val="0"/>
            <w:color w:val="auto"/>
            <w:szCs w:val="28"/>
          </w:rPr>
          <w:t>3</w:t>
        </w:r>
      </w:hyperlink>
      <w:r w:rsidRPr="003C5647">
        <w:rPr>
          <w:bCs w:val="0"/>
          <w:color w:val="auto"/>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C5647">
          <w:rPr>
            <w:bCs w:val="0"/>
            <w:color w:val="auto"/>
            <w:szCs w:val="28"/>
          </w:rPr>
          <w:t>4 пункта 2.6.1</w:t>
        </w:r>
      </w:hyperlink>
      <w:r w:rsidRPr="003C5647">
        <w:rPr>
          <w:bCs w:val="0"/>
          <w:color w:val="auto"/>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В случае не поступления ответа на межведомственный </w:t>
      </w:r>
      <w:proofErr w:type="gramStart"/>
      <w:r w:rsidRPr="003C5647">
        <w:rPr>
          <w:bCs w:val="0"/>
          <w:color w:val="auto"/>
          <w:szCs w:val="28"/>
        </w:rPr>
        <w:t>запрос</w:t>
      </w:r>
      <w:proofErr w:type="gramEnd"/>
      <w:r w:rsidRPr="003C5647">
        <w:rPr>
          <w:bCs w:val="0"/>
          <w:color w:val="auto"/>
          <w:szCs w:val="28"/>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C5647">
          <w:rPr>
            <w:bCs w:val="0"/>
            <w:color w:val="auto"/>
            <w:szCs w:val="28"/>
          </w:rPr>
          <w:t>подпунктом 3 пункта 3.1</w:t>
        </w:r>
      </w:hyperlink>
      <w:r w:rsidRPr="003C5647">
        <w:rPr>
          <w:bCs w:val="0"/>
          <w:color w:val="auto"/>
          <w:szCs w:val="28"/>
        </w:rPr>
        <w:t xml:space="preserve"> настоящего административного регламента.</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Критерий принятия решения: непредставление документов, </w:t>
      </w:r>
      <w:r w:rsidRPr="003C5647">
        <w:rPr>
          <w:bCs w:val="0"/>
          <w:color w:val="auto"/>
          <w:szCs w:val="28"/>
        </w:rPr>
        <w:lastRenderedPageBreak/>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C5647">
          <w:rPr>
            <w:bCs w:val="0"/>
            <w:color w:val="auto"/>
            <w:szCs w:val="28"/>
          </w:rPr>
          <w:t>подпунктами 2</w:t>
        </w:r>
      </w:hyperlink>
      <w:r w:rsidRPr="003C5647">
        <w:rPr>
          <w:bCs w:val="0"/>
          <w:color w:val="auto"/>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3C5647">
          <w:rPr>
            <w:bCs w:val="0"/>
            <w:color w:val="auto"/>
            <w:szCs w:val="28"/>
          </w:rPr>
          <w:t>3</w:t>
        </w:r>
      </w:hyperlink>
      <w:r w:rsidRPr="003C5647">
        <w:rPr>
          <w:bCs w:val="0"/>
          <w:color w:val="auto"/>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C5647">
          <w:rPr>
            <w:bCs w:val="0"/>
            <w:color w:val="auto"/>
            <w:szCs w:val="28"/>
          </w:rPr>
          <w:t>4 пункта 2.6.1</w:t>
        </w:r>
      </w:hyperlink>
      <w:r w:rsidRPr="003C5647">
        <w:rPr>
          <w:bCs w:val="0"/>
          <w:color w:val="auto"/>
          <w:szCs w:val="28"/>
        </w:rPr>
        <w:t xml:space="preserve"> настоящего административного регламента.</w:t>
      </w:r>
    </w:p>
    <w:p w:rsidR="00670FFF" w:rsidRPr="003C5647" w:rsidRDefault="00670FFF" w:rsidP="004B028B">
      <w:pPr>
        <w:widowControl w:val="0"/>
        <w:autoSpaceDE w:val="0"/>
        <w:autoSpaceDN w:val="0"/>
        <w:adjustRightInd w:val="0"/>
        <w:ind w:firstLine="709"/>
        <w:jc w:val="both"/>
        <w:rPr>
          <w:bCs w:val="0"/>
          <w:color w:val="auto"/>
          <w:szCs w:val="28"/>
        </w:rPr>
      </w:pPr>
      <w:proofErr w:type="gramStart"/>
      <w:r w:rsidRPr="003C5647">
        <w:rPr>
          <w:bCs w:val="0"/>
          <w:color w:val="auto"/>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Фиксация результата выполнения административной процедуры не производится.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3.1.3 Принятие решения о переводе или об отказе в переводе жилого помещения в нежилое и нежилого помещения в жилое помещение.</w:t>
      </w:r>
    </w:p>
    <w:p w:rsidR="00670FFF" w:rsidRPr="003C5647" w:rsidRDefault="00670FFF" w:rsidP="004B028B">
      <w:pPr>
        <w:widowControl w:val="0"/>
        <w:autoSpaceDE w:val="0"/>
        <w:autoSpaceDN w:val="0"/>
        <w:adjustRightInd w:val="0"/>
        <w:ind w:firstLine="709"/>
        <w:jc w:val="both"/>
        <w:rPr>
          <w:bCs w:val="0"/>
          <w:color w:val="auto"/>
          <w:szCs w:val="28"/>
        </w:rPr>
      </w:pPr>
      <w:proofErr w:type="gramStart"/>
      <w:r w:rsidRPr="003C5647">
        <w:rPr>
          <w:bCs w:val="0"/>
          <w:color w:val="auto"/>
          <w:szCs w:val="28"/>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3C5647">
          <w:rPr>
            <w:bCs w:val="0"/>
            <w:color w:val="auto"/>
            <w:szCs w:val="28"/>
          </w:rPr>
          <w:t>пункте 2.6.1</w:t>
        </w:r>
      </w:hyperlink>
      <w:r w:rsidRPr="003C5647">
        <w:rPr>
          <w:bCs w:val="0"/>
          <w:color w:val="auto"/>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Ответственным за выполнение административной процедуры является должностное лицо уполномоченного органа.</w:t>
      </w:r>
    </w:p>
    <w:p w:rsidR="00670FFF" w:rsidRPr="003C5647" w:rsidRDefault="00670FFF" w:rsidP="004B028B">
      <w:pPr>
        <w:widowControl w:val="0"/>
        <w:autoSpaceDE w:val="0"/>
        <w:autoSpaceDN w:val="0"/>
        <w:adjustRightInd w:val="0"/>
        <w:ind w:firstLine="709"/>
        <w:jc w:val="both"/>
        <w:rPr>
          <w:bCs w:val="0"/>
          <w:color w:val="auto"/>
          <w:szCs w:val="28"/>
        </w:rPr>
      </w:pPr>
      <w:proofErr w:type="gramStart"/>
      <w:r w:rsidRPr="003C5647">
        <w:rPr>
          <w:bCs w:val="0"/>
          <w:color w:val="auto"/>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670FFF" w:rsidRPr="003C5647" w:rsidRDefault="00670FFF" w:rsidP="004B028B">
      <w:pPr>
        <w:widowControl w:val="0"/>
        <w:autoSpaceDE w:val="0"/>
        <w:autoSpaceDN w:val="0"/>
        <w:adjustRightInd w:val="0"/>
        <w:ind w:firstLine="709"/>
        <w:jc w:val="both"/>
        <w:rPr>
          <w:bCs w:val="0"/>
          <w:color w:val="auto"/>
          <w:szCs w:val="28"/>
        </w:rPr>
      </w:pPr>
      <w:proofErr w:type="gramStart"/>
      <w:r w:rsidRPr="003C5647">
        <w:rPr>
          <w:bCs w:val="0"/>
          <w:color w:val="auto"/>
          <w:szCs w:val="28"/>
        </w:rPr>
        <w:t xml:space="preserve">При поступлении в уполномоченный орган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C5647">
          <w:rPr>
            <w:bCs w:val="0"/>
            <w:color w:val="auto"/>
            <w:szCs w:val="28"/>
          </w:rPr>
          <w:t>пунктом 2.6.1</w:t>
        </w:r>
      </w:hyperlink>
      <w:r w:rsidRPr="003C5647">
        <w:rPr>
          <w:bCs w:val="0"/>
          <w:color w:val="auto"/>
          <w:szCs w:val="28"/>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w:t>
      </w:r>
      <w:proofErr w:type="gramEnd"/>
      <w:r w:rsidRPr="003C5647">
        <w:rPr>
          <w:bCs w:val="0"/>
          <w:color w:val="auto"/>
          <w:szCs w:val="28"/>
        </w:rPr>
        <w:t xml:space="preserve">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C5647">
          <w:rPr>
            <w:bCs w:val="0"/>
            <w:color w:val="auto"/>
            <w:szCs w:val="28"/>
          </w:rPr>
          <w:t>пунктом 2.6.1</w:t>
        </w:r>
      </w:hyperlink>
      <w:r w:rsidRPr="003C5647">
        <w:rPr>
          <w:bCs w:val="0"/>
          <w:color w:val="auto"/>
          <w:szCs w:val="28"/>
        </w:rPr>
        <w:t xml:space="preserve"> настоящего административного регламента, в течение пятнадцати рабочих дней со дня направления уведомления.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lastRenderedPageBreak/>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670FFF" w:rsidRPr="003C5647" w:rsidRDefault="00670FFF" w:rsidP="004B028B">
      <w:pPr>
        <w:widowControl w:val="0"/>
        <w:autoSpaceDE w:val="0"/>
        <w:autoSpaceDN w:val="0"/>
        <w:adjustRightInd w:val="0"/>
        <w:ind w:firstLine="709"/>
        <w:jc w:val="both"/>
        <w:rPr>
          <w:bCs w:val="0"/>
          <w:color w:val="auto"/>
          <w:szCs w:val="28"/>
        </w:rPr>
      </w:pPr>
      <w:proofErr w:type="gramStart"/>
      <w:r w:rsidRPr="003C5647">
        <w:rPr>
          <w:bCs w:val="0"/>
          <w:color w:val="auto"/>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3.1.4. Выдача (направление) документов по результатам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3.1.4.1. Выдача (направление) документов по результатам предоставления муниципальной услуги в уполномоченном органе.</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proofErr w:type="gramStart"/>
      <w:r w:rsidRPr="003C5647">
        <w:rPr>
          <w:bCs w:val="0"/>
          <w:color w:val="auto"/>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1) документ, удостоверяющий личность заявителя;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 документ, подтверждающий полномочия представителя на получение документов (если от имени заявителя действует представитель);</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3) расписка в получении документов (при ее наличии у заявителя).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Специалист, ответственный за прием и выдачу документов, при выдаче результата предоставления услуги на бумажном носителе:</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1) устанавливает личность заявителя либо его представителя;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 проверяет правомочия представителя заявителя действовать от имени заявителя при получении документов;</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3) выдает документы;</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4) регистрирует факт выдачи документов в системе электронного документооборота уполномоченного органа и в журнале регистрации;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5) отказывает в выдаче результата предоставления муниципальной услуги в случаях:</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за выдачей документов обратилось лицо, не являющееся заявителем (его представителем);</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lastRenderedPageBreak/>
        <w:t>- обратившееся лицо отказалось предъявить документ, удостоверяющий его личность.</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1) устанавливает личность заявителя либо его представителя;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 проверяет правомочия представителя заявителя действовать от имени заявителя при получении документов;</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В случае</w:t>
      </w:r>
      <w:proofErr w:type="gramStart"/>
      <w:r w:rsidRPr="003C5647">
        <w:rPr>
          <w:bCs w:val="0"/>
          <w:color w:val="auto"/>
          <w:szCs w:val="28"/>
        </w:rPr>
        <w:t>,</w:t>
      </w:r>
      <w:proofErr w:type="gramEnd"/>
      <w:r w:rsidRPr="003C5647">
        <w:rPr>
          <w:bCs w:val="0"/>
          <w:color w:val="auto"/>
          <w:szCs w:val="28"/>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670FFF" w:rsidRPr="003C5647" w:rsidRDefault="00670FFF" w:rsidP="00EB3A22">
      <w:pPr>
        <w:widowControl w:val="0"/>
        <w:autoSpaceDE w:val="0"/>
        <w:autoSpaceDN w:val="0"/>
        <w:adjustRightInd w:val="0"/>
        <w:ind w:firstLine="709"/>
        <w:jc w:val="both"/>
        <w:rPr>
          <w:bCs w:val="0"/>
          <w:color w:val="auto"/>
          <w:szCs w:val="28"/>
        </w:rPr>
      </w:pPr>
      <w:r w:rsidRPr="003C5647">
        <w:rPr>
          <w:bCs w:val="0"/>
          <w:color w:val="auto"/>
          <w:szCs w:val="28"/>
        </w:rPr>
        <w:t xml:space="preserve">Результат выполнения административной процедуры фиксируется в системе электронного документооборота уполномоченного </w:t>
      </w:r>
      <w:r w:rsidR="00EB3A22" w:rsidRPr="003C5647">
        <w:rPr>
          <w:bCs w:val="0"/>
          <w:color w:val="auto"/>
          <w:szCs w:val="28"/>
        </w:rPr>
        <w:t>органа и в журнале регистрации.</w:t>
      </w:r>
    </w:p>
    <w:p w:rsidR="00670FFF" w:rsidRPr="003C5647" w:rsidRDefault="00670FFF" w:rsidP="00EB3A22">
      <w:pPr>
        <w:widowControl w:val="0"/>
        <w:autoSpaceDE w:val="0"/>
        <w:autoSpaceDN w:val="0"/>
        <w:adjustRightInd w:val="0"/>
        <w:ind w:firstLine="709"/>
        <w:jc w:val="both"/>
        <w:outlineLvl w:val="1"/>
        <w:rPr>
          <w:b/>
          <w:color w:val="auto"/>
          <w:szCs w:val="28"/>
        </w:rPr>
      </w:pPr>
      <w:r w:rsidRPr="003C5647">
        <w:rPr>
          <w:b/>
          <w:color w:val="auto"/>
          <w:szCs w:val="28"/>
        </w:rPr>
        <w:t>4</w:t>
      </w:r>
      <w:r w:rsidR="00EB3A22" w:rsidRPr="003C5647">
        <w:rPr>
          <w:b/>
          <w:color w:val="auto"/>
          <w:szCs w:val="28"/>
        </w:rPr>
        <w:t xml:space="preserve">. Формы </w:t>
      </w:r>
      <w:proofErr w:type="gramStart"/>
      <w:r w:rsidR="00EB3A22" w:rsidRPr="003C5647">
        <w:rPr>
          <w:b/>
          <w:color w:val="auto"/>
          <w:szCs w:val="28"/>
        </w:rPr>
        <w:t>контроля за</w:t>
      </w:r>
      <w:proofErr w:type="gramEnd"/>
      <w:r w:rsidR="00EB3A22" w:rsidRPr="003C5647">
        <w:rPr>
          <w:b/>
          <w:color w:val="auto"/>
          <w:szCs w:val="28"/>
        </w:rPr>
        <w:t xml:space="preserve"> исполнением административного регламента</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4.1. Порядок осуществления текущего </w:t>
      </w:r>
      <w:proofErr w:type="gramStart"/>
      <w:r w:rsidRPr="003C5647">
        <w:rPr>
          <w:bCs w:val="0"/>
          <w:color w:val="auto"/>
          <w:szCs w:val="28"/>
        </w:rPr>
        <w:t>контроля за</w:t>
      </w:r>
      <w:proofErr w:type="gramEnd"/>
      <w:r w:rsidRPr="003C5647">
        <w:rPr>
          <w:bCs w:val="0"/>
          <w:color w:val="auto"/>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Текущий </w:t>
      </w:r>
      <w:proofErr w:type="gramStart"/>
      <w:r w:rsidRPr="003C5647">
        <w:rPr>
          <w:bCs w:val="0"/>
          <w:color w:val="auto"/>
          <w:szCs w:val="28"/>
        </w:rPr>
        <w:t>контроль за</w:t>
      </w:r>
      <w:proofErr w:type="gramEnd"/>
      <w:r w:rsidRPr="003C5647">
        <w:rPr>
          <w:bCs w:val="0"/>
          <w:color w:val="auto"/>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Текущий контроль осуществляется путем проведения проверок соблюдения </w:t>
      </w:r>
      <w:r w:rsidRPr="003C5647">
        <w:rPr>
          <w:bCs w:val="0"/>
          <w:color w:val="auto"/>
          <w:szCs w:val="28"/>
        </w:rPr>
        <w:lastRenderedPageBreak/>
        <w:t>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C5647">
        <w:rPr>
          <w:bCs w:val="0"/>
          <w:color w:val="auto"/>
          <w:szCs w:val="28"/>
        </w:rPr>
        <w:t>контроля за</w:t>
      </w:r>
      <w:proofErr w:type="gramEnd"/>
      <w:r w:rsidRPr="003C5647">
        <w:rPr>
          <w:bCs w:val="0"/>
          <w:color w:val="auto"/>
          <w:szCs w:val="28"/>
        </w:rPr>
        <w:t xml:space="preserve"> полнотой и качеством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proofErr w:type="gramStart"/>
      <w:r w:rsidRPr="003C5647">
        <w:rPr>
          <w:bCs w:val="0"/>
          <w:color w:val="auto"/>
          <w:szCs w:val="28"/>
        </w:rPr>
        <w:t>Контроль за</w:t>
      </w:r>
      <w:proofErr w:type="gramEnd"/>
      <w:r w:rsidRPr="003C5647">
        <w:rPr>
          <w:bCs w:val="0"/>
          <w:color w:val="auto"/>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Периодичность осуществления плановых проверок - не реже одного раза в квартал.</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4.4. Положения, характеризующие требования к порядку и формам </w:t>
      </w:r>
      <w:proofErr w:type="gramStart"/>
      <w:r w:rsidRPr="003C5647">
        <w:rPr>
          <w:bCs w:val="0"/>
          <w:color w:val="auto"/>
          <w:szCs w:val="28"/>
        </w:rPr>
        <w:t>контроля за</w:t>
      </w:r>
      <w:proofErr w:type="gramEnd"/>
      <w:r w:rsidRPr="003C5647">
        <w:rPr>
          <w:bCs w:val="0"/>
          <w:color w:val="auto"/>
          <w:szCs w:val="28"/>
        </w:rPr>
        <w:t xml:space="preserve"> предоставлением муниципальной услуги, в том числе со стороны граждан, их объединений и организаций.</w:t>
      </w:r>
    </w:p>
    <w:p w:rsidR="00670FFF" w:rsidRPr="003C5647" w:rsidRDefault="00670FFF" w:rsidP="004B028B">
      <w:pPr>
        <w:widowControl w:val="0"/>
        <w:autoSpaceDE w:val="0"/>
        <w:autoSpaceDN w:val="0"/>
        <w:adjustRightInd w:val="0"/>
        <w:ind w:firstLine="709"/>
        <w:jc w:val="both"/>
        <w:rPr>
          <w:bCs w:val="0"/>
          <w:color w:val="auto"/>
          <w:szCs w:val="28"/>
        </w:rPr>
      </w:pPr>
      <w:proofErr w:type="gramStart"/>
      <w:r w:rsidRPr="003C5647">
        <w:rPr>
          <w:bCs w:val="0"/>
          <w:color w:val="auto"/>
          <w:szCs w:val="28"/>
        </w:rPr>
        <w:lastRenderedPageBreak/>
        <w:t>Контроль за</w:t>
      </w:r>
      <w:proofErr w:type="gramEnd"/>
      <w:r w:rsidRPr="003C5647">
        <w:rPr>
          <w:bCs w:val="0"/>
          <w:color w:val="auto"/>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70FFF" w:rsidRPr="003C5647" w:rsidRDefault="00670FFF" w:rsidP="00EB3A22">
      <w:pPr>
        <w:widowControl w:val="0"/>
        <w:autoSpaceDE w:val="0"/>
        <w:autoSpaceDN w:val="0"/>
        <w:adjustRightInd w:val="0"/>
        <w:ind w:firstLine="709"/>
        <w:jc w:val="both"/>
        <w:rPr>
          <w:bCs w:val="0"/>
          <w:color w:val="auto"/>
          <w:szCs w:val="28"/>
        </w:rPr>
      </w:pPr>
      <w:r w:rsidRPr="003C5647">
        <w:rPr>
          <w:bCs w:val="0"/>
          <w:color w:val="auto"/>
          <w:szCs w:val="28"/>
        </w:rPr>
        <w:t>Граждане, их объединения и организации вправе направлять замечания и предложения по улучшению качества и доступности предо</w:t>
      </w:r>
      <w:r w:rsidR="00EB3A22" w:rsidRPr="003C5647">
        <w:rPr>
          <w:bCs w:val="0"/>
          <w:color w:val="auto"/>
          <w:szCs w:val="28"/>
        </w:rPr>
        <w:t>ставления муниципальной услуги.</w:t>
      </w:r>
    </w:p>
    <w:p w:rsidR="00670FFF" w:rsidRPr="003C5647" w:rsidRDefault="00670FFF" w:rsidP="00EB3A22">
      <w:pPr>
        <w:widowControl w:val="0"/>
        <w:autoSpaceDE w:val="0"/>
        <w:autoSpaceDN w:val="0"/>
        <w:adjustRightInd w:val="0"/>
        <w:ind w:firstLine="709"/>
        <w:jc w:val="center"/>
        <w:outlineLvl w:val="1"/>
        <w:rPr>
          <w:b/>
          <w:color w:val="auto"/>
          <w:szCs w:val="28"/>
        </w:rPr>
      </w:pPr>
      <w:r w:rsidRPr="003C5647">
        <w:rPr>
          <w:b/>
          <w:color w:val="auto"/>
          <w:szCs w:val="28"/>
        </w:rPr>
        <w:t>5. Досудебный (внесудебн</w:t>
      </w:r>
      <w:r w:rsidR="00EB3A22" w:rsidRPr="003C5647">
        <w:rPr>
          <w:b/>
          <w:color w:val="auto"/>
          <w:szCs w:val="28"/>
        </w:rPr>
        <w:t xml:space="preserve">ый) порядок обжалования решений </w:t>
      </w:r>
      <w:r w:rsidRPr="003C5647">
        <w:rPr>
          <w:b/>
          <w:color w:val="auto"/>
          <w:szCs w:val="28"/>
        </w:rPr>
        <w:t>и действий (бездей</w:t>
      </w:r>
      <w:r w:rsidR="00EB3A22" w:rsidRPr="003C5647">
        <w:rPr>
          <w:b/>
          <w:color w:val="auto"/>
          <w:szCs w:val="28"/>
        </w:rPr>
        <w:t>ствия) органов, предоставляющих муниципальные услуги, а также их должностных лиц</w:t>
      </w:r>
    </w:p>
    <w:p w:rsidR="00670FFF" w:rsidRPr="003C5647" w:rsidRDefault="00670FFF" w:rsidP="004B028B">
      <w:pPr>
        <w:widowControl w:val="0"/>
        <w:autoSpaceDE w:val="0"/>
        <w:autoSpaceDN w:val="0"/>
        <w:adjustRightInd w:val="0"/>
        <w:ind w:firstLine="709"/>
        <w:jc w:val="both"/>
        <w:rPr>
          <w:bCs w:val="0"/>
          <w:color w:val="auto"/>
          <w:szCs w:val="28"/>
        </w:rPr>
      </w:pPr>
      <w:bookmarkStart w:id="4" w:name="Par358"/>
      <w:bookmarkEnd w:id="4"/>
      <w:r w:rsidRPr="003C5647">
        <w:rPr>
          <w:bCs w:val="0"/>
          <w:color w:val="auto"/>
          <w:szCs w:val="28"/>
        </w:rPr>
        <w:t xml:space="preserve">5.1. </w:t>
      </w:r>
      <w:proofErr w:type="gramStart"/>
      <w:r w:rsidRPr="003C5647">
        <w:rPr>
          <w:bCs w:val="0"/>
          <w:color w:val="auto"/>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Жалоба подается в письменной форме на бумажном носителе, в электронной форме в орган, предоставляющий муниципальную услугу.</w:t>
      </w:r>
    </w:p>
    <w:p w:rsidR="00670FFF" w:rsidRPr="003C5647" w:rsidRDefault="00670FFF" w:rsidP="004B028B">
      <w:pPr>
        <w:widowControl w:val="0"/>
        <w:autoSpaceDE w:val="0"/>
        <w:autoSpaceDN w:val="0"/>
        <w:adjustRightInd w:val="0"/>
        <w:ind w:firstLine="709"/>
        <w:jc w:val="both"/>
        <w:rPr>
          <w:bCs w:val="0"/>
          <w:color w:val="auto"/>
          <w:szCs w:val="28"/>
        </w:rPr>
      </w:pPr>
      <w:proofErr w:type="gramStart"/>
      <w:r w:rsidRPr="003C5647">
        <w:rPr>
          <w:bCs w:val="0"/>
          <w:color w:val="auto"/>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Заявитель может обратиться с жалобой, в том числе в следующих случаях:</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1) нарушение срока регистрации запроса о предоставлении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 нарушение срока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0FFF" w:rsidRPr="003C5647" w:rsidRDefault="00670FFF" w:rsidP="004B028B">
      <w:pPr>
        <w:widowControl w:val="0"/>
        <w:autoSpaceDE w:val="0"/>
        <w:autoSpaceDN w:val="0"/>
        <w:adjustRightInd w:val="0"/>
        <w:ind w:firstLine="709"/>
        <w:jc w:val="both"/>
        <w:rPr>
          <w:bCs w:val="0"/>
          <w:color w:val="auto"/>
          <w:szCs w:val="28"/>
        </w:rPr>
      </w:pPr>
      <w:proofErr w:type="gramStart"/>
      <w:r w:rsidRPr="003C5647">
        <w:rPr>
          <w:bCs w:val="0"/>
          <w:color w:val="auto"/>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0FFF" w:rsidRPr="003C5647" w:rsidRDefault="00670FFF" w:rsidP="004B028B">
      <w:pPr>
        <w:widowControl w:val="0"/>
        <w:autoSpaceDE w:val="0"/>
        <w:autoSpaceDN w:val="0"/>
        <w:adjustRightInd w:val="0"/>
        <w:ind w:firstLine="709"/>
        <w:jc w:val="both"/>
        <w:rPr>
          <w:bCs w:val="0"/>
          <w:color w:val="auto"/>
          <w:szCs w:val="28"/>
        </w:rPr>
      </w:pPr>
      <w:proofErr w:type="gramStart"/>
      <w:r w:rsidRPr="003C5647">
        <w:rPr>
          <w:bCs w:val="0"/>
          <w:color w:val="auto"/>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8) нарушение срока или порядка выдачи документов по результатам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proofErr w:type="gramStart"/>
      <w:r w:rsidRPr="003C5647">
        <w:rPr>
          <w:bCs w:val="0"/>
          <w:color w:val="auto"/>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Жалоба должна содержать:</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0FFF" w:rsidRPr="003C5647" w:rsidRDefault="00670FFF" w:rsidP="004B028B">
      <w:pPr>
        <w:widowControl w:val="0"/>
        <w:autoSpaceDE w:val="0"/>
        <w:autoSpaceDN w:val="0"/>
        <w:adjustRightInd w:val="0"/>
        <w:ind w:firstLine="709"/>
        <w:jc w:val="both"/>
        <w:rPr>
          <w:bCs w:val="0"/>
          <w:color w:val="auto"/>
          <w:szCs w:val="28"/>
        </w:rPr>
      </w:pPr>
      <w:proofErr w:type="gramStart"/>
      <w:r w:rsidRPr="003C5647">
        <w:rPr>
          <w:bCs w:val="0"/>
          <w:color w:val="auto"/>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5.3. Способы информирования заявителей о порядке подачи и рассмотрения жалобы, в том числе с использованием ЕПГУ, РПГУ.</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В случае признания жалобы подлежащей удовлетворению в ответе </w:t>
      </w:r>
      <w:r w:rsidRPr="003C5647">
        <w:rPr>
          <w:bCs w:val="0"/>
          <w:color w:val="auto"/>
          <w:szCs w:val="28"/>
        </w:rPr>
        <w:lastRenderedPageBreak/>
        <w:t xml:space="preserve">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5647">
        <w:rPr>
          <w:bCs w:val="0"/>
          <w:color w:val="auto"/>
          <w:szCs w:val="28"/>
        </w:rPr>
        <w:t>неудобства</w:t>
      </w:r>
      <w:proofErr w:type="gramEnd"/>
      <w:r w:rsidRPr="003C5647">
        <w:rPr>
          <w:bCs w:val="0"/>
          <w:color w:val="auto"/>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В случае признания </w:t>
      </w:r>
      <w:proofErr w:type="gramStart"/>
      <w:r w:rsidRPr="003C5647">
        <w:rPr>
          <w:bCs w:val="0"/>
          <w:color w:val="auto"/>
          <w:szCs w:val="28"/>
        </w:rPr>
        <w:t>жалобы</w:t>
      </w:r>
      <w:proofErr w:type="gramEnd"/>
      <w:r w:rsidRPr="003C5647">
        <w:rPr>
          <w:bCs w:val="0"/>
          <w:color w:val="auto"/>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В случае установления в ходе или по результатам </w:t>
      </w:r>
      <w:proofErr w:type="gramStart"/>
      <w:r w:rsidRPr="003C5647">
        <w:rPr>
          <w:bCs w:val="0"/>
          <w:color w:val="auto"/>
          <w:szCs w:val="28"/>
        </w:rPr>
        <w:t>рассмотрения жалобы признаков состава административного правонарушения</w:t>
      </w:r>
      <w:proofErr w:type="gramEnd"/>
      <w:r w:rsidRPr="003C5647">
        <w:rPr>
          <w:bCs w:val="0"/>
          <w:color w:val="auto"/>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70FFF" w:rsidRPr="003C5647" w:rsidRDefault="00670FFF" w:rsidP="00694218">
      <w:pPr>
        <w:widowControl w:val="0"/>
        <w:autoSpaceDE w:val="0"/>
        <w:autoSpaceDN w:val="0"/>
        <w:adjustRightInd w:val="0"/>
        <w:ind w:firstLine="709"/>
        <w:jc w:val="both"/>
        <w:rPr>
          <w:bCs w:val="0"/>
          <w:color w:val="auto"/>
          <w:szCs w:val="28"/>
        </w:rPr>
      </w:pPr>
      <w:proofErr w:type="gramStart"/>
      <w:r w:rsidRPr="003C5647">
        <w:rPr>
          <w:bCs w:val="0"/>
          <w:color w:val="auto"/>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3C5647">
        <w:rPr>
          <w:bCs w:val="0"/>
          <w:color w:val="auto"/>
          <w:szCs w:val="28"/>
        </w:rPr>
        <w:t xml:space="preserve">, </w:t>
      </w:r>
      <w:proofErr w:type="gramStart"/>
      <w:r w:rsidRPr="003C5647">
        <w:rPr>
          <w:bCs w:val="0"/>
          <w:color w:val="auto"/>
          <w:szCs w:val="28"/>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w:t>
      </w:r>
      <w:r w:rsidR="00694218" w:rsidRPr="003C5647">
        <w:rPr>
          <w:bCs w:val="0"/>
          <w:color w:val="auto"/>
          <w:szCs w:val="28"/>
        </w:rPr>
        <w:t>пальных услуг и их работников».</w:t>
      </w:r>
      <w:proofErr w:type="gramEnd"/>
    </w:p>
    <w:p w:rsidR="00670FFF" w:rsidRPr="003C5647" w:rsidRDefault="00670FFF" w:rsidP="00694218">
      <w:pPr>
        <w:widowControl w:val="0"/>
        <w:autoSpaceDE w:val="0"/>
        <w:autoSpaceDN w:val="0"/>
        <w:adjustRightInd w:val="0"/>
        <w:ind w:firstLine="709"/>
        <w:jc w:val="center"/>
        <w:outlineLvl w:val="1"/>
        <w:rPr>
          <w:b/>
          <w:color w:val="auto"/>
          <w:szCs w:val="28"/>
        </w:rPr>
      </w:pPr>
      <w:r w:rsidRPr="003C5647">
        <w:rPr>
          <w:b/>
          <w:color w:val="auto"/>
          <w:szCs w:val="28"/>
        </w:rPr>
        <w:t>6. Особенности выполнени</w:t>
      </w:r>
      <w:r w:rsidR="00694218" w:rsidRPr="003C5647">
        <w:rPr>
          <w:b/>
          <w:color w:val="auto"/>
          <w:szCs w:val="28"/>
        </w:rPr>
        <w:t xml:space="preserve">я административных </w:t>
      </w:r>
      <w:r w:rsidRPr="003C5647">
        <w:rPr>
          <w:b/>
          <w:color w:val="auto"/>
          <w:szCs w:val="28"/>
        </w:rPr>
        <w:t>процедур (действий) в МФЦ</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70FFF" w:rsidRPr="003C5647" w:rsidRDefault="00670FFF" w:rsidP="004B028B">
      <w:pPr>
        <w:widowControl w:val="0"/>
        <w:autoSpaceDE w:val="0"/>
        <w:autoSpaceDN w:val="0"/>
        <w:adjustRightInd w:val="0"/>
        <w:ind w:firstLine="709"/>
        <w:jc w:val="both"/>
        <w:rPr>
          <w:bCs w:val="0"/>
          <w:color w:val="auto"/>
          <w:szCs w:val="28"/>
        </w:rPr>
      </w:pPr>
      <w:bookmarkStart w:id="5" w:name="Par397"/>
      <w:bookmarkEnd w:id="5"/>
      <w:r w:rsidRPr="003C5647">
        <w:rPr>
          <w:bCs w:val="0"/>
          <w:color w:val="auto"/>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6.4. Прием заявлений о предоставлении муниципальной услуги и иных документов, необходимых для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При личном обращении заявителя в МФЦ сотрудник, ответственный за прием документов:</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 устанавливает личность заявителя на основании документа, удостоверяющего его личность, представителя заявителя - на основании </w:t>
      </w:r>
      <w:r w:rsidRPr="003C5647">
        <w:rPr>
          <w:bCs w:val="0"/>
          <w:color w:val="auto"/>
          <w:szCs w:val="28"/>
        </w:rPr>
        <w:lastRenderedPageBreak/>
        <w:t>документов, удостоверяющих его личность и полномочия (в случае обращения его представителя);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проверяет представленное заявление и документы на предмет:</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1) текст в заявлении поддается прочтению;</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2) в заявлении указаны фамилия, имя, отчество (последнее - при наличии) физического лица либо наименование юридического лица;</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3) заявление подписано уполномоченным лицом;</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4) приложены документы, необходимые для предоставления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5) соответствие данных документа, удостоверяющего личность, данным, указанным в заявлении и необходимых документах;</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заполняет сведения о заявителе и представленных документах в автоматизированной информационной системе (АИС МФЦ);</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выдает расписку в получении документов на предоставление услуги, сформированную в АИС МФЦ;</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C5647">
        <w:rPr>
          <w:bCs w:val="0"/>
          <w:color w:val="auto"/>
          <w:szCs w:val="28"/>
        </w:rPr>
        <w:t>заверение выписок</w:t>
      </w:r>
      <w:proofErr w:type="gramEnd"/>
      <w:r w:rsidRPr="003C5647">
        <w:rPr>
          <w:bCs w:val="0"/>
          <w:color w:val="auto"/>
          <w:szCs w:val="28"/>
        </w:rPr>
        <w:t xml:space="preserve"> из информационных систем органов, предоставляющих муниципальные услуги.</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Невостребованные документы хранятся в МФЦ в течение 30 дней, после </w:t>
      </w:r>
      <w:r w:rsidRPr="003C5647">
        <w:rPr>
          <w:bCs w:val="0"/>
          <w:color w:val="auto"/>
          <w:szCs w:val="28"/>
        </w:rPr>
        <w:lastRenderedPageBreak/>
        <w:t>чего передаются в уполномоченный орган.</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6.7. </w:t>
      </w:r>
      <w:proofErr w:type="gramStart"/>
      <w:r w:rsidRPr="003C5647">
        <w:rPr>
          <w:bCs w:val="0"/>
          <w:color w:val="auto"/>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C5647">
        <w:rPr>
          <w:bCs w:val="0"/>
          <w:color w:val="auto"/>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70FFF" w:rsidRPr="003C5647" w:rsidRDefault="00670FFF" w:rsidP="004B028B">
      <w:pPr>
        <w:widowControl w:val="0"/>
        <w:autoSpaceDE w:val="0"/>
        <w:autoSpaceDN w:val="0"/>
        <w:adjustRightInd w:val="0"/>
        <w:ind w:firstLine="709"/>
        <w:jc w:val="both"/>
        <w:rPr>
          <w:bCs w:val="0"/>
          <w:color w:val="auto"/>
          <w:szCs w:val="28"/>
        </w:rPr>
      </w:pPr>
      <w:r w:rsidRPr="003C5647">
        <w:rPr>
          <w:bCs w:val="0"/>
          <w:color w:val="auto"/>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3C5647">
          <w:rPr>
            <w:bCs w:val="0"/>
            <w:color w:val="auto"/>
            <w:szCs w:val="28"/>
          </w:rPr>
          <w:t>пунктом 5.1</w:t>
        </w:r>
      </w:hyperlink>
      <w:r w:rsidRPr="003C5647">
        <w:rPr>
          <w:bCs w:val="0"/>
          <w:color w:val="auto"/>
          <w:szCs w:val="28"/>
        </w:rPr>
        <w:t xml:space="preserve"> настоящего административного регламента.</w:t>
      </w:r>
    </w:p>
    <w:p w:rsidR="00670FFF" w:rsidRPr="00670FFF" w:rsidRDefault="00670FFF" w:rsidP="00670FFF">
      <w:pPr>
        <w:widowControl w:val="0"/>
        <w:autoSpaceDE w:val="0"/>
        <w:autoSpaceDN w:val="0"/>
        <w:adjustRightInd w:val="0"/>
        <w:jc w:val="both"/>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3C5647" w:rsidRDefault="003C5647" w:rsidP="00670FFF">
      <w:pPr>
        <w:widowControl w:val="0"/>
        <w:autoSpaceDE w:val="0"/>
        <w:autoSpaceDN w:val="0"/>
        <w:adjustRightInd w:val="0"/>
        <w:jc w:val="right"/>
        <w:outlineLvl w:val="1"/>
        <w:rPr>
          <w:bCs w:val="0"/>
          <w:color w:val="auto"/>
          <w:sz w:val="24"/>
          <w:szCs w:val="24"/>
        </w:rPr>
      </w:pPr>
    </w:p>
    <w:p w:rsidR="00670FFF" w:rsidRPr="003C5647" w:rsidRDefault="00670FFF" w:rsidP="003C5647">
      <w:pPr>
        <w:widowControl w:val="0"/>
        <w:autoSpaceDE w:val="0"/>
        <w:autoSpaceDN w:val="0"/>
        <w:adjustRightInd w:val="0"/>
        <w:jc w:val="right"/>
        <w:outlineLvl w:val="1"/>
        <w:rPr>
          <w:bCs w:val="0"/>
          <w:color w:val="auto"/>
          <w:szCs w:val="28"/>
        </w:rPr>
      </w:pPr>
      <w:r w:rsidRPr="003C5647">
        <w:rPr>
          <w:bCs w:val="0"/>
          <w:color w:val="auto"/>
          <w:szCs w:val="28"/>
        </w:rPr>
        <w:t>Приложение № 1</w:t>
      </w:r>
    </w:p>
    <w:p w:rsidR="00670FFF" w:rsidRPr="003C5647" w:rsidRDefault="00670FFF" w:rsidP="003C5647">
      <w:pPr>
        <w:widowControl w:val="0"/>
        <w:autoSpaceDE w:val="0"/>
        <w:autoSpaceDN w:val="0"/>
        <w:adjustRightInd w:val="0"/>
        <w:jc w:val="right"/>
        <w:rPr>
          <w:bCs w:val="0"/>
          <w:color w:val="auto"/>
          <w:szCs w:val="28"/>
        </w:rPr>
      </w:pPr>
      <w:r w:rsidRPr="003C5647">
        <w:rPr>
          <w:bCs w:val="0"/>
          <w:color w:val="auto"/>
          <w:szCs w:val="28"/>
        </w:rPr>
        <w:t>к административному регламенту</w:t>
      </w:r>
    </w:p>
    <w:p w:rsidR="00670FFF" w:rsidRPr="003C5647" w:rsidRDefault="00670FFF" w:rsidP="003C5647">
      <w:pPr>
        <w:widowControl w:val="0"/>
        <w:autoSpaceDE w:val="0"/>
        <w:autoSpaceDN w:val="0"/>
        <w:adjustRightInd w:val="0"/>
        <w:jc w:val="right"/>
        <w:rPr>
          <w:bCs w:val="0"/>
          <w:color w:val="auto"/>
          <w:szCs w:val="28"/>
        </w:rPr>
      </w:pPr>
      <w:r w:rsidRPr="003C5647">
        <w:rPr>
          <w:bCs w:val="0"/>
          <w:color w:val="auto"/>
          <w:szCs w:val="28"/>
        </w:rPr>
        <w:t>предоставления муниципальной услуги</w:t>
      </w:r>
    </w:p>
    <w:p w:rsidR="00670FFF" w:rsidRPr="003C5647" w:rsidRDefault="00670FFF" w:rsidP="003C5647">
      <w:pPr>
        <w:widowControl w:val="0"/>
        <w:autoSpaceDE w:val="0"/>
        <w:autoSpaceDN w:val="0"/>
        <w:adjustRightInd w:val="0"/>
        <w:ind w:left="6096"/>
        <w:jc w:val="right"/>
        <w:rPr>
          <w:bCs w:val="0"/>
          <w:color w:val="auto"/>
          <w:szCs w:val="28"/>
        </w:rPr>
      </w:pPr>
      <w:r w:rsidRPr="003C5647">
        <w:rPr>
          <w:bCs w:val="0"/>
          <w:color w:val="auto"/>
          <w:szCs w:val="28"/>
        </w:rPr>
        <w:t>«Перевод жилого помещения в нежилое помещение и нежилого помещения в жилое помещение»</w:t>
      </w:r>
    </w:p>
    <w:p w:rsidR="00670FFF" w:rsidRPr="00670FFF" w:rsidRDefault="00670FFF" w:rsidP="00670FFF">
      <w:pPr>
        <w:widowControl w:val="0"/>
        <w:autoSpaceDE w:val="0"/>
        <w:autoSpaceDN w:val="0"/>
        <w:adjustRightInd w:val="0"/>
        <w:ind w:left="6096"/>
        <w:jc w:val="both"/>
        <w:rPr>
          <w:bCs w:val="0"/>
          <w:color w:val="auto"/>
          <w:sz w:val="24"/>
          <w:szCs w:val="24"/>
        </w:rPr>
      </w:pPr>
    </w:p>
    <w:p w:rsidR="00670FFF" w:rsidRPr="00670FFF" w:rsidRDefault="00670FFF" w:rsidP="00670FFF">
      <w:pPr>
        <w:widowControl w:val="0"/>
        <w:autoSpaceDE w:val="0"/>
        <w:autoSpaceDN w:val="0"/>
        <w:adjustRightInd w:val="0"/>
        <w:ind w:left="6096"/>
        <w:jc w:val="both"/>
        <w:rPr>
          <w:bCs w:val="0"/>
          <w:color w:val="auto"/>
          <w:sz w:val="24"/>
          <w:szCs w:val="24"/>
        </w:rPr>
      </w:pPr>
    </w:p>
    <w:p w:rsidR="00670FFF" w:rsidRPr="00670FFF" w:rsidRDefault="00670FFF" w:rsidP="00670FFF">
      <w:pPr>
        <w:widowControl w:val="0"/>
        <w:autoSpaceDE w:val="0"/>
        <w:autoSpaceDN w:val="0"/>
        <w:adjustRightInd w:val="0"/>
        <w:jc w:val="center"/>
        <w:rPr>
          <w:b/>
          <w:color w:val="auto"/>
          <w:szCs w:val="28"/>
        </w:rPr>
      </w:pPr>
      <w:bookmarkStart w:id="6" w:name="Par436"/>
      <w:bookmarkEnd w:id="6"/>
      <w:r w:rsidRPr="00670FFF">
        <w:rPr>
          <w:b/>
          <w:color w:val="auto"/>
          <w:szCs w:val="28"/>
        </w:rPr>
        <w:t>БЛОК-СХЕМА</w:t>
      </w:r>
    </w:p>
    <w:p w:rsidR="00670FFF" w:rsidRPr="00670FFF" w:rsidRDefault="00670FFF" w:rsidP="00670FFF">
      <w:pPr>
        <w:widowControl w:val="0"/>
        <w:autoSpaceDE w:val="0"/>
        <w:autoSpaceDN w:val="0"/>
        <w:adjustRightInd w:val="0"/>
        <w:jc w:val="center"/>
        <w:rPr>
          <w:b/>
          <w:color w:val="auto"/>
          <w:szCs w:val="28"/>
        </w:rPr>
      </w:pPr>
      <w:r w:rsidRPr="00670FFF">
        <w:rPr>
          <w:b/>
          <w:color w:val="auto"/>
          <w:szCs w:val="28"/>
        </w:rPr>
        <w:t>ПРЕДОСТАВЛЕНИЯ МУНИЦИПАЛЬНОЙ УСЛУГИ «ПЕРЕВОД ЖИЛОГО ПОМЕЩЕНИЯ В НЕЖИЛОЕ ПОМЕЩЕНИЕ И НЕЖИЛОГО ПОМЕЩЕНИЯ В ЖИЛОЕ ПОМЕЩЕНИЕ»</w:t>
      </w:r>
    </w:p>
    <w:p w:rsidR="00670FFF" w:rsidRPr="00670FFF" w:rsidRDefault="00670FFF" w:rsidP="00670FFF">
      <w:pPr>
        <w:widowControl w:val="0"/>
        <w:autoSpaceDE w:val="0"/>
        <w:autoSpaceDN w:val="0"/>
        <w:adjustRightInd w:val="0"/>
        <w:jc w:val="center"/>
        <w:rPr>
          <w:rFonts w:ascii="Arial" w:hAnsi="Arial" w:cs="Arial"/>
          <w:b/>
          <w:color w:val="auto"/>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670FFF" w:rsidRPr="00670FFF" w:rsidTr="00670FFF">
        <w:tc>
          <w:tcPr>
            <w:tcW w:w="3118" w:type="dxa"/>
            <w:tcBorders>
              <w:right w:val="single" w:sz="4" w:space="0" w:color="auto"/>
            </w:tcBorders>
          </w:tcPr>
          <w:p w:rsidR="00670FFF" w:rsidRPr="00670FFF" w:rsidRDefault="00670FFF" w:rsidP="00670FFF">
            <w:pPr>
              <w:widowControl w:val="0"/>
              <w:autoSpaceDE w:val="0"/>
              <w:autoSpaceDN w:val="0"/>
              <w:adjustRightInd w:val="0"/>
              <w:jc w:val="center"/>
              <w:rPr>
                <w:bCs w:val="0"/>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rsidR="00670FFF" w:rsidRPr="00670FFF" w:rsidRDefault="00670FFF" w:rsidP="00670FFF">
            <w:pPr>
              <w:widowControl w:val="0"/>
              <w:autoSpaceDE w:val="0"/>
              <w:autoSpaceDN w:val="0"/>
              <w:adjustRightInd w:val="0"/>
              <w:jc w:val="center"/>
              <w:rPr>
                <w:bCs w:val="0"/>
                <w:color w:val="auto"/>
                <w:sz w:val="24"/>
                <w:szCs w:val="24"/>
              </w:rPr>
            </w:pPr>
            <w:r w:rsidRPr="00670FFF">
              <w:rPr>
                <w:bCs w:val="0"/>
                <w:color w:val="auto"/>
                <w:sz w:val="24"/>
                <w:szCs w:val="24"/>
              </w:rPr>
              <w:t>Заявитель</w:t>
            </w:r>
          </w:p>
        </w:tc>
        <w:tc>
          <w:tcPr>
            <w:tcW w:w="3118" w:type="dxa"/>
            <w:tcBorders>
              <w:left w:val="single" w:sz="4" w:space="0" w:color="auto"/>
            </w:tcBorders>
          </w:tcPr>
          <w:p w:rsidR="00670FFF" w:rsidRPr="00670FFF" w:rsidRDefault="00670FFF" w:rsidP="00670FFF">
            <w:pPr>
              <w:widowControl w:val="0"/>
              <w:autoSpaceDE w:val="0"/>
              <w:autoSpaceDN w:val="0"/>
              <w:adjustRightInd w:val="0"/>
              <w:jc w:val="center"/>
              <w:rPr>
                <w:bCs w:val="0"/>
                <w:color w:val="auto"/>
                <w:sz w:val="24"/>
                <w:szCs w:val="24"/>
              </w:rPr>
            </w:pPr>
          </w:p>
        </w:tc>
      </w:tr>
      <w:tr w:rsidR="00670FFF" w:rsidRPr="00670FFF" w:rsidTr="00670FFF">
        <w:tc>
          <w:tcPr>
            <w:tcW w:w="9071" w:type="dxa"/>
            <w:gridSpan w:val="3"/>
            <w:tcBorders>
              <w:bottom w:val="single" w:sz="4" w:space="0" w:color="auto"/>
            </w:tcBorders>
          </w:tcPr>
          <w:p w:rsidR="00670FFF" w:rsidRPr="00670FFF" w:rsidRDefault="00670FFF" w:rsidP="00670FFF">
            <w:pPr>
              <w:widowControl w:val="0"/>
              <w:autoSpaceDE w:val="0"/>
              <w:autoSpaceDN w:val="0"/>
              <w:adjustRightInd w:val="0"/>
              <w:jc w:val="center"/>
              <w:rPr>
                <w:bCs w:val="0"/>
                <w:color w:val="auto"/>
                <w:sz w:val="24"/>
                <w:szCs w:val="24"/>
              </w:rPr>
            </w:pPr>
            <w:r w:rsidRPr="00670FFF">
              <w:rPr>
                <w:bCs w:val="0"/>
                <w:noProof/>
                <w:color w:val="auto"/>
                <w:position w:val="-6"/>
                <w:sz w:val="24"/>
                <w:szCs w:val="24"/>
              </w:rPr>
              <w:drawing>
                <wp:inline distT="0" distB="0" distL="0" distR="0" wp14:anchorId="53491A26" wp14:editId="367D01D7">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70FFF" w:rsidRPr="00670FFF" w:rsidTr="00670FFF">
        <w:tc>
          <w:tcPr>
            <w:tcW w:w="9071" w:type="dxa"/>
            <w:gridSpan w:val="3"/>
            <w:tcBorders>
              <w:top w:val="single" w:sz="4" w:space="0" w:color="auto"/>
              <w:left w:val="single" w:sz="4" w:space="0" w:color="auto"/>
              <w:bottom w:val="single" w:sz="4" w:space="0" w:color="auto"/>
              <w:right w:val="single" w:sz="4" w:space="0" w:color="auto"/>
            </w:tcBorders>
          </w:tcPr>
          <w:p w:rsidR="00670FFF" w:rsidRPr="00670FFF" w:rsidRDefault="00670FFF" w:rsidP="00670FFF">
            <w:pPr>
              <w:widowControl w:val="0"/>
              <w:autoSpaceDE w:val="0"/>
              <w:autoSpaceDN w:val="0"/>
              <w:adjustRightInd w:val="0"/>
              <w:jc w:val="center"/>
              <w:rPr>
                <w:bCs w:val="0"/>
                <w:color w:val="auto"/>
                <w:sz w:val="24"/>
                <w:szCs w:val="24"/>
              </w:rPr>
            </w:pPr>
            <w:r w:rsidRPr="00670FFF">
              <w:rPr>
                <w:bCs w:val="0"/>
                <w:color w:val="auto"/>
                <w:sz w:val="24"/>
                <w:szCs w:val="24"/>
              </w:rPr>
              <w:t>Прием и регистрация заявления и документов на предоставление муниципальной услуги 1 рабочий день</w:t>
            </w:r>
          </w:p>
        </w:tc>
      </w:tr>
      <w:tr w:rsidR="00670FFF" w:rsidRPr="00670FFF" w:rsidTr="00670FFF">
        <w:tc>
          <w:tcPr>
            <w:tcW w:w="9071" w:type="dxa"/>
            <w:gridSpan w:val="3"/>
            <w:tcBorders>
              <w:top w:val="single" w:sz="4" w:space="0" w:color="auto"/>
              <w:bottom w:val="single" w:sz="4" w:space="0" w:color="auto"/>
            </w:tcBorders>
          </w:tcPr>
          <w:p w:rsidR="00670FFF" w:rsidRPr="00670FFF" w:rsidRDefault="00670FFF" w:rsidP="00670FFF">
            <w:pPr>
              <w:widowControl w:val="0"/>
              <w:autoSpaceDE w:val="0"/>
              <w:autoSpaceDN w:val="0"/>
              <w:adjustRightInd w:val="0"/>
              <w:jc w:val="center"/>
              <w:rPr>
                <w:bCs w:val="0"/>
                <w:color w:val="auto"/>
                <w:sz w:val="24"/>
                <w:szCs w:val="24"/>
              </w:rPr>
            </w:pPr>
            <w:r w:rsidRPr="00670FFF">
              <w:rPr>
                <w:bCs w:val="0"/>
                <w:noProof/>
                <w:color w:val="auto"/>
                <w:position w:val="-6"/>
                <w:sz w:val="24"/>
                <w:szCs w:val="24"/>
              </w:rPr>
              <w:drawing>
                <wp:inline distT="0" distB="0" distL="0" distR="0" wp14:anchorId="2925DF48" wp14:editId="2CF3A01A">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70FFF" w:rsidRPr="00670FFF" w:rsidTr="00670FFF">
        <w:tc>
          <w:tcPr>
            <w:tcW w:w="9071" w:type="dxa"/>
            <w:gridSpan w:val="3"/>
            <w:tcBorders>
              <w:top w:val="single" w:sz="4" w:space="0" w:color="auto"/>
              <w:left w:val="single" w:sz="4" w:space="0" w:color="auto"/>
              <w:bottom w:val="single" w:sz="4" w:space="0" w:color="auto"/>
              <w:right w:val="single" w:sz="4" w:space="0" w:color="auto"/>
            </w:tcBorders>
          </w:tcPr>
          <w:p w:rsidR="00670FFF" w:rsidRPr="00670FFF" w:rsidRDefault="00670FFF" w:rsidP="00670FFF">
            <w:pPr>
              <w:widowControl w:val="0"/>
              <w:autoSpaceDE w:val="0"/>
              <w:autoSpaceDN w:val="0"/>
              <w:adjustRightInd w:val="0"/>
              <w:jc w:val="center"/>
              <w:rPr>
                <w:bCs w:val="0"/>
                <w:color w:val="auto"/>
                <w:sz w:val="24"/>
                <w:szCs w:val="24"/>
              </w:rPr>
            </w:pPr>
            <w:r w:rsidRPr="00670FFF">
              <w:rPr>
                <w:bCs w:val="0"/>
                <w:color w:val="auto"/>
                <w:sz w:val="24"/>
                <w:szCs w:val="24"/>
              </w:rPr>
              <w:t>Принятие решения о переводе или об отказе в переводе жилого помещения в нежилое и нежилого помещения в жилое помещение 45 дней</w:t>
            </w:r>
          </w:p>
        </w:tc>
      </w:tr>
      <w:tr w:rsidR="00670FFF" w:rsidRPr="00670FFF" w:rsidTr="00670FFF">
        <w:tc>
          <w:tcPr>
            <w:tcW w:w="9071" w:type="dxa"/>
            <w:gridSpan w:val="3"/>
            <w:tcBorders>
              <w:top w:val="single" w:sz="4" w:space="0" w:color="auto"/>
              <w:bottom w:val="single" w:sz="4" w:space="0" w:color="auto"/>
            </w:tcBorders>
          </w:tcPr>
          <w:p w:rsidR="00670FFF" w:rsidRPr="00670FFF" w:rsidRDefault="00670FFF" w:rsidP="00670FFF">
            <w:pPr>
              <w:widowControl w:val="0"/>
              <w:autoSpaceDE w:val="0"/>
              <w:autoSpaceDN w:val="0"/>
              <w:adjustRightInd w:val="0"/>
              <w:jc w:val="center"/>
              <w:rPr>
                <w:bCs w:val="0"/>
                <w:color w:val="auto"/>
                <w:sz w:val="24"/>
                <w:szCs w:val="24"/>
              </w:rPr>
            </w:pPr>
            <w:r w:rsidRPr="00670FFF">
              <w:rPr>
                <w:bCs w:val="0"/>
                <w:noProof/>
                <w:color w:val="auto"/>
                <w:position w:val="-6"/>
                <w:sz w:val="24"/>
                <w:szCs w:val="24"/>
              </w:rPr>
              <w:drawing>
                <wp:inline distT="0" distB="0" distL="0" distR="0" wp14:anchorId="2522C7C3" wp14:editId="425658CF">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70FFF" w:rsidRPr="00670FFF" w:rsidTr="00670FFF">
        <w:tc>
          <w:tcPr>
            <w:tcW w:w="9071" w:type="dxa"/>
            <w:gridSpan w:val="3"/>
            <w:tcBorders>
              <w:top w:val="single" w:sz="4" w:space="0" w:color="auto"/>
              <w:left w:val="single" w:sz="4" w:space="0" w:color="auto"/>
              <w:bottom w:val="single" w:sz="4" w:space="0" w:color="auto"/>
              <w:right w:val="single" w:sz="4" w:space="0" w:color="auto"/>
            </w:tcBorders>
          </w:tcPr>
          <w:p w:rsidR="00670FFF" w:rsidRPr="00670FFF" w:rsidRDefault="00670FFF" w:rsidP="00670FFF">
            <w:pPr>
              <w:widowControl w:val="0"/>
              <w:autoSpaceDE w:val="0"/>
              <w:autoSpaceDN w:val="0"/>
              <w:adjustRightInd w:val="0"/>
              <w:jc w:val="center"/>
              <w:rPr>
                <w:bCs w:val="0"/>
                <w:color w:val="auto"/>
                <w:sz w:val="24"/>
                <w:szCs w:val="24"/>
              </w:rPr>
            </w:pPr>
            <w:r w:rsidRPr="00670FFF">
              <w:rPr>
                <w:bCs w:val="0"/>
                <w:color w:val="auto"/>
                <w:sz w:val="24"/>
                <w:szCs w:val="24"/>
              </w:rPr>
              <w:t>Выдача (направление) документов по результатам предоставления муниципальной услуги 3 рабочих дня</w:t>
            </w:r>
          </w:p>
        </w:tc>
      </w:tr>
      <w:tr w:rsidR="00670FFF" w:rsidRPr="00670FFF" w:rsidTr="00670FFF">
        <w:tc>
          <w:tcPr>
            <w:tcW w:w="9071" w:type="dxa"/>
            <w:gridSpan w:val="3"/>
            <w:tcBorders>
              <w:top w:val="single" w:sz="4" w:space="0" w:color="auto"/>
            </w:tcBorders>
          </w:tcPr>
          <w:p w:rsidR="00670FFF" w:rsidRPr="00670FFF" w:rsidRDefault="00670FFF" w:rsidP="00670FFF">
            <w:pPr>
              <w:widowControl w:val="0"/>
              <w:autoSpaceDE w:val="0"/>
              <w:autoSpaceDN w:val="0"/>
              <w:adjustRightInd w:val="0"/>
              <w:jc w:val="center"/>
              <w:rPr>
                <w:bCs w:val="0"/>
                <w:color w:val="auto"/>
                <w:sz w:val="24"/>
                <w:szCs w:val="24"/>
              </w:rPr>
            </w:pPr>
            <w:r w:rsidRPr="00670FFF">
              <w:rPr>
                <w:bCs w:val="0"/>
                <w:noProof/>
                <w:color w:val="auto"/>
                <w:position w:val="-6"/>
                <w:sz w:val="24"/>
                <w:szCs w:val="24"/>
              </w:rPr>
              <w:drawing>
                <wp:inline distT="0" distB="0" distL="0" distR="0" wp14:anchorId="2C6C5A0B" wp14:editId="53C72E16">
                  <wp:extent cx="17145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70FFF" w:rsidRPr="00670FFF" w:rsidTr="00670FFF">
        <w:tc>
          <w:tcPr>
            <w:tcW w:w="3118" w:type="dxa"/>
            <w:tcBorders>
              <w:right w:val="single" w:sz="4" w:space="0" w:color="auto"/>
            </w:tcBorders>
          </w:tcPr>
          <w:p w:rsidR="00670FFF" w:rsidRPr="00670FFF" w:rsidRDefault="00670FFF" w:rsidP="00670FFF">
            <w:pPr>
              <w:widowControl w:val="0"/>
              <w:autoSpaceDE w:val="0"/>
              <w:autoSpaceDN w:val="0"/>
              <w:adjustRightInd w:val="0"/>
              <w:jc w:val="center"/>
              <w:rPr>
                <w:bCs w:val="0"/>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rsidR="00670FFF" w:rsidRPr="00670FFF" w:rsidRDefault="00670FFF" w:rsidP="00670FFF">
            <w:pPr>
              <w:widowControl w:val="0"/>
              <w:autoSpaceDE w:val="0"/>
              <w:autoSpaceDN w:val="0"/>
              <w:adjustRightInd w:val="0"/>
              <w:jc w:val="center"/>
              <w:rPr>
                <w:bCs w:val="0"/>
                <w:color w:val="auto"/>
                <w:sz w:val="24"/>
                <w:szCs w:val="24"/>
              </w:rPr>
            </w:pPr>
            <w:r w:rsidRPr="00670FFF">
              <w:rPr>
                <w:bCs w:val="0"/>
                <w:color w:val="auto"/>
                <w:sz w:val="24"/>
                <w:szCs w:val="24"/>
              </w:rPr>
              <w:t>Заявитель</w:t>
            </w:r>
          </w:p>
        </w:tc>
        <w:tc>
          <w:tcPr>
            <w:tcW w:w="3118" w:type="dxa"/>
            <w:tcBorders>
              <w:left w:val="single" w:sz="4" w:space="0" w:color="auto"/>
            </w:tcBorders>
          </w:tcPr>
          <w:p w:rsidR="00670FFF" w:rsidRDefault="00670FFF" w:rsidP="00670FFF">
            <w:pPr>
              <w:widowControl w:val="0"/>
              <w:autoSpaceDE w:val="0"/>
              <w:autoSpaceDN w:val="0"/>
              <w:adjustRightInd w:val="0"/>
              <w:jc w:val="center"/>
              <w:rPr>
                <w:bCs w:val="0"/>
                <w:color w:val="auto"/>
                <w:sz w:val="24"/>
                <w:szCs w:val="24"/>
              </w:rPr>
            </w:pPr>
          </w:p>
          <w:p w:rsidR="00DA2EAC" w:rsidRPr="00670FFF" w:rsidRDefault="00DA2EAC" w:rsidP="00670FFF">
            <w:pPr>
              <w:widowControl w:val="0"/>
              <w:autoSpaceDE w:val="0"/>
              <w:autoSpaceDN w:val="0"/>
              <w:adjustRightInd w:val="0"/>
              <w:jc w:val="center"/>
              <w:rPr>
                <w:bCs w:val="0"/>
                <w:color w:val="auto"/>
                <w:sz w:val="24"/>
                <w:szCs w:val="24"/>
              </w:rPr>
            </w:pPr>
          </w:p>
        </w:tc>
      </w:tr>
    </w:tbl>
    <w:p w:rsidR="00DA2EAC" w:rsidRDefault="00DA2EAC" w:rsidP="00694218">
      <w:pPr>
        <w:widowControl w:val="0"/>
        <w:autoSpaceDE w:val="0"/>
        <w:autoSpaceDN w:val="0"/>
        <w:adjustRightInd w:val="0"/>
        <w:outlineLvl w:val="1"/>
        <w:rPr>
          <w:bCs w:val="0"/>
          <w:color w:val="auto"/>
          <w:sz w:val="24"/>
          <w:szCs w:val="24"/>
          <w:u w:val="single"/>
        </w:rPr>
      </w:pPr>
    </w:p>
    <w:p w:rsidR="003C5647" w:rsidRDefault="003C5647" w:rsidP="00694218">
      <w:pPr>
        <w:widowControl w:val="0"/>
        <w:autoSpaceDE w:val="0"/>
        <w:autoSpaceDN w:val="0"/>
        <w:adjustRightInd w:val="0"/>
        <w:outlineLvl w:val="1"/>
        <w:rPr>
          <w:bCs w:val="0"/>
          <w:color w:val="auto"/>
          <w:sz w:val="24"/>
          <w:szCs w:val="24"/>
          <w:u w:val="single"/>
        </w:rPr>
      </w:pPr>
    </w:p>
    <w:p w:rsidR="003C5647" w:rsidRDefault="003C5647" w:rsidP="00694218">
      <w:pPr>
        <w:widowControl w:val="0"/>
        <w:autoSpaceDE w:val="0"/>
        <w:autoSpaceDN w:val="0"/>
        <w:adjustRightInd w:val="0"/>
        <w:outlineLvl w:val="1"/>
        <w:rPr>
          <w:bCs w:val="0"/>
          <w:color w:val="auto"/>
          <w:sz w:val="24"/>
          <w:szCs w:val="24"/>
          <w:u w:val="single"/>
        </w:rPr>
      </w:pPr>
    </w:p>
    <w:p w:rsidR="003C5647" w:rsidRDefault="003C5647" w:rsidP="00694218">
      <w:pPr>
        <w:widowControl w:val="0"/>
        <w:autoSpaceDE w:val="0"/>
        <w:autoSpaceDN w:val="0"/>
        <w:adjustRightInd w:val="0"/>
        <w:outlineLvl w:val="1"/>
        <w:rPr>
          <w:bCs w:val="0"/>
          <w:color w:val="auto"/>
          <w:sz w:val="24"/>
          <w:szCs w:val="24"/>
          <w:u w:val="single"/>
        </w:rPr>
      </w:pPr>
    </w:p>
    <w:p w:rsidR="003C5647" w:rsidRDefault="003C5647" w:rsidP="00694218">
      <w:pPr>
        <w:widowControl w:val="0"/>
        <w:autoSpaceDE w:val="0"/>
        <w:autoSpaceDN w:val="0"/>
        <w:adjustRightInd w:val="0"/>
        <w:outlineLvl w:val="1"/>
        <w:rPr>
          <w:bCs w:val="0"/>
          <w:color w:val="auto"/>
          <w:sz w:val="24"/>
          <w:szCs w:val="24"/>
          <w:u w:val="single"/>
        </w:rPr>
      </w:pPr>
    </w:p>
    <w:p w:rsidR="003C5647" w:rsidRDefault="003C5647" w:rsidP="00694218">
      <w:pPr>
        <w:widowControl w:val="0"/>
        <w:autoSpaceDE w:val="0"/>
        <w:autoSpaceDN w:val="0"/>
        <w:adjustRightInd w:val="0"/>
        <w:outlineLvl w:val="1"/>
        <w:rPr>
          <w:bCs w:val="0"/>
          <w:color w:val="auto"/>
          <w:sz w:val="24"/>
          <w:szCs w:val="24"/>
          <w:u w:val="single"/>
        </w:rPr>
      </w:pPr>
    </w:p>
    <w:p w:rsidR="003C5647" w:rsidRDefault="003C5647" w:rsidP="00694218">
      <w:pPr>
        <w:widowControl w:val="0"/>
        <w:autoSpaceDE w:val="0"/>
        <w:autoSpaceDN w:val="0"/>
        <w:adjustRightInd w:val="0"/>
        <w:outlineLvl w:val="1"/>
        <w:rPr>
          <w:bCs w:val="0"/>
          <w:color w:val="auto"/>
          <w:sz w:val="24"/>
          <w:szCs w:val="24"/>
          <w:u w:val="single"/>
        </w:rPr>
      </w:pPr>
    </w:p>
    <w:p w:rsidR="003C5647" w:rsidRDefault="003C5647" w:rsidP="00694218">
      <w:pPr>
        <w:widowControl w:val="0"/>
        <w:autoSpaceDE w:val="0"/>
        <w:autoSpaceDN w:val="0"/>
        <w:adjustRightInd w:val="0"/>
        <w:outlineLvl w:val="1"/>
        <w:rPr>
          <w:bCs w:val="0"/>
          <w:color w:val="auto"/>
          <w:sz w:val="24"/>
          <w:szCs w:val="24"/>
          <w:u w:val="single"/>
        </w:rPr>
      </w:pPr>
    </w:p>
    <w:p w:rsidR="003C5647" w:rsidRDefault="003C5647" w:rsidP="00694218">
      <w:pPr>
        <w:widowControl w:val="0"/>
        <w:autoSpaceDE w:val="0"/>
        <w:autoSpaceDN w:val="0"/>
        <w:adjustRightInd w:val="0"/>
        <w:outlineLvl w:val="1"/>
        <w:rPr>
          <w:bCs w:val="0"/>
          <w:color w:val="auto"/>
          <w:sz w:val="24"/>
          <w:szCs w:val="24"/>
          <w:u w:val="single"/>
        </w:rPr>
      </w:pPr>
    </w:p>
    <w:p w:rsidR="003C5647" w:rsidRDefault="003C5647" w:rsidP="00694218">
      <w:pPr>
        <w:widowControl w:val="0"/>
        <w:autoSpaceDE w:val="0"/>
        <w:autoSpaceDN w:val="0"/>
        <w:adjustRightInd w:val="0"/>
        <w:outlineLvl w:val="1"/>
        <w:rPr>
          <w:bCs w:val="0"/>
          <w:color w:val="auto"/>
          <w:sz w:val="24"/>
          <w:szCs w:val="24"/>
          <w:u w:val="single"/>
        </w:rPr>
      </w:pPr>
    </w:p>
    <w:p w:rsidR="003C5647" w:rsidRDefault="003C5647" w:rsidP="00694218">
      <w:pPr>
        <w:widowControl w:val="0"/>
        <w:autoSpaceDE w:val="0"/>
        <w:autoSpaceDN w:val="0"/>
        <w:adjustRightInd w:val="0"/>
        <w:outlineLvl w:val="1"/>
        <w:rPr>
          <w:bCs w:val="0"/>
          <w:color w:val="auto"/>
          <w:sz w:val="24"/>
          <w:szCs w:val="24"/>
          <w:u w:val="single"/>
        </w:rPr>
      </w:pPr>
    </w:p>
    <w:p w:rsidR="003C5647" w:rsidRDefault="003C5647" w:rsidP="00694218">
      <w:pPr>
        <w:widowControl w:val="0"/>
        <w:autoSpaceDE w:val="0"/>
        <w:autoSpaceDN w:val="0"/>
        <w:adjustRightInd w:val="0"/>
        <w:outlineLvl w:val="1"/>
        <w:rPr>
          <w:bCs w:val="0"/>
          <w:color w:val="auto"/>
          <w:sz w:val="24"/>
          <w:szCs w:val="24"/>
          <w:u w:val="single"/>
        </w:rPr>
      </w:pPr>
    </w:p>
    <w:p w:rsidR="003C5647" w:rsidRDefault="003C5647" w:rsidP="00694218">
      <w:pPr>
        <w:widowControl w:val="0"/>
        <w:autoSpaceDE w:val="0"/>
        <w:autoSpaceDN w:val="0"/>
        <w:adjustRightInd w:val="0"/>
        <w:outlineLvl w:val="1"/>
        <w:rPr>
          <w:bCs w:val="0"/>
          <w:color w:val="auto"/>
          <w:sz w:val="24"/>
          <w:szCs w:val="24"/>
          <w:u w:val="single"/>
        </w:rPr>
      </w:pPr>
    </w:p>
    <w:p w:rsidR="003C5647" w:rsidRDefault="003C5647" w:rsidP="00694218">
      <w:pPr>
        <w:widowControl w:val="0"/>
        <w:autoSpaceDE w:val="0"/>
        <w:autoSpaceDN w:val="0"/>
        <w:adjustRightInd w:val="0"/>
        <w:outlineLvl w:val="1"/>
        <w:rPr>
          <w:bCs w:val="0"/>
          <w:color w:val="auto"/>
          <w:sz w:val="24"/>
          <w:szCs w:val="24"/>
          <w:u w:val="single"/>
        </w:rPr>
      </w:pPr>
    </w:p>
    <w:p w:rsidR="003C5647" w:rsidRDefault="003C5647" w:rsidP="00694218">
      <w:pPr>
        <w:widowControl w:val="0"/>
        <w:autoSpaceDE w:val="0"/>
        <w:autoSpaceDN w:val="0"/>
        <w:adjustRightInd w:val="0"/>
        <w:outlineLvl w:val="1"/>
        <w:rPr>
          <w:bCs w:val="0"/>
          <w:color w:val="auto"/>
          <w:sz w:val="24"/>
          <w:szCs w:val="24"/>
          <w:u w:val="single"/>
        </w:rPr>
      </w:pPr>
    </w:p>
    <w:p w:rsidR="003C5647" w:rsidRDefault="003C5647" w:rsidP="00694218">
      <w:pPr>
        <w:widowControl w:val="0"/>
        <w:autoSpaceDE w:val="0"/>
        <w:autoSpaceDN w:val="0"/>
        <w:adjustRightInd w:val="0"/>
        <w:outlineLvl w:val="1"/>
        <w:rPr>
          <w:bCs w:val="0"/>
          <w:color w:val="auto"/>
          <w:sz w:val="24"/>
          <w:szCs w:val="24"/>
          <w:u w:val="single"/>
        </w:rPr>
      </w:pPr>
    </w:p>
    <w:p w:rsidR="003C5647" w:rsidRDefault="003C5647" w:rsidP="00694218">
      <w:pPr>
        <w:widowControl w:val="0"/>
        <w:autoSpaceDE w:val="0"/>
        <w:autoSpaceDN w:val="0"/>
        <w:adjustRightInd w:val="0"/>
        <w:outlineLvl w:val="1"/>
        <w:rPr>
          <w:bCs w:val="0"/>
          <w:color w:val="auto"/>
          <w:sz w:val="24"/>
          <w:szCs w:val="24"/>
          <w:u w:val="single"/>
        </w:rPr>
      </w:pPr>
    </w:p>
    <w:p w:rsidR="003C5647" w:rsidRPr="00670FFF" w:rsidRDefault="003C5647" w:rsidP="00694218">
      <w:pPr>
        <w:widowControl w:val="0"/>
        <w:autoSpaceDE w:val="0"/>
        <w:autoSpaceDN w:val="0"/>
        <w:adjustRightInd w:val="0"/>
        <w:outlineLvl w:val="1"/>
        <w:rPr>
          <w:bCs w:val="0"/>
          <w:color w:val="auto"/>
          <w:sz w:val="24"/>
          <w:szCs w:val="24"/>
          <w:u w:val="single"/>
        </w:rPr>
      </w:pPr>
    </w:p>
    <w:p w:rsidR="00DA2EAC" w:rsidRDefault="00DA2EAC" w:rsidP="003C5647">
      <w:pPr>
        <w:widowControl w:val="0"/>
        <w:autoSpaceDE w:val="0"/>
        <w:autoSpaceDN w:val="0"/>
        <w:adjustRightInd w:val="0"/>
        <w:jc w:val="right"/>
        <w:outlineLvl w:val="1"/>
        <w:rPr>
          <w:bCs w:val="0"/>
          <w:color w:val="auto"/>
          <w:szCs w:val="28"/>
        </w:rPr>
      </w:pPr>
    </w:p>
    <w:p w:rsidR="00DA2EAC" w:rsidRDefault="00DA2EAC" w:rsidP="003C5647">
      <w:pPr>
        <w:widowControl w:val="0"/>
        <w:autoSpaceDE w:val="0"/>
        <w:autoSpaceDN w:val="0"/>
        <w:adjustRightInd w:val="0"/>
        <w:jc w:val="right"/>
        <w:outlineLvl w:val="1"/>
        <w:rPr>
          <w:bCs w:val="0"/>
          <w:color w:val="auto"/>
          <w:szCs w:val="28"/>
        </w:rPr>
      </w:pPr>
    </w:p>
    <w:p w:rsidR="00DA2EAC" w:rsidRDefault="00DA2EAC" w:rsidP="003C5647">
      <w:pPr>
        <w:widowControl w:val="0"/>
        <w:autoSpaceDE w:val="0"/>
        <w:autoSpaceDN w:val="0"/>
        <w:adjustRightInd w:val="0"/>
        <w:jc w:val="right"/>
        <w:outlineLvl w:val="1"/>
        <w:rPr>
          <w:bCs w:val="0"/>
          <w:color w:val="auto"/>
          <w:szCs w:val="28"/>
        </w:rPr>
      </w:pPr>
    </w:p>
    <w:p w:rsidR="00670FFF" w:rsidRPr="003C5647" w:rsidRDefault="00670FFF" w:rsidP="003C5647">
      <w:pPr>
        <w:widowControl w:val="0"/>
        <w:autoSpaceDE w:val="0"/>
        <w:autoSpaceDN w:val="0"/>
        <w:adjustRightInd w:val="0"/>
        <w:jc w:val="right"/>
        <w:outlineLvl w:val="1"/>
        <w:rPr>
          <w:bCs w:val="0"/>
          <w:color w:val="auto"/>
          <w:szCs w:val="28"/>
        </w:rPr>
      </w:pPr>
      <w:r w:rsidRPr="003C5647">
        <w:rPr>
          <w:bCs w:val="0"/>
          <w:color w:val="auto"/>
          <w:szCs w:val="28"/>
        </w:rPr>
        <w:t>Приложение № 2</w:t>
      </w:r>
    </w:p>
    <w:p w:rsidR="00670FFF" w:rsidRPr="003C5647" w:rsidRDefault="00670FFF" w:rsidP="003C5647">
      <w:pPr>
        <w:widowControl w:val="0"/>
        <w:autoSpaceDE w:val="0"/>
        <w:autoSpaceDN w:val="0"/>
        <w:adjustRightInd w:val="0"/>
        <w:jc w:val="right"/>
        <w:rPr>
          <w:bCs w:val="0"/>
          <w:color w:val="auto"/>
          <w:szCs w:val="28"/>
        </w:rPr>
      </w:pPr>
      <w:r w:rsidRPr="003C5647">
        <w:rPr>
          <w:bCs w:val="0"/>
          <w:color w:val="auto"/>
          <w:szCs w:val="28"/>
        </w:rPr>
        <w:t>к административному регламенту</w:t>
      </w:r>
    </w:p>
    <w:p w:rsidR="00670FFF" w:rsidRPr="003C5647" w:rsidRDefault="00670FFF" w:rsidP="003C5647">
      <w:pPr>
        <w:widowControl w:val="0"/>
        <w:autoSpaceDE w:val="0"/>
        <w:autoSpaceDN w:val="0"/>
        <w:adjustRightInd w:val="0"/>
        <w:jc w:val="right"/>
        <w:rPr>
          <w:bCs w:val="0"/>
          <w:color w:val="auto"/>
          <w:szCs w:val="28"/>
        </w:rPr>
      </w:pPr>
      <w:r w:rsidRPr="003C5647">
        <w:rPr>
          <w:bCs w:val="0"/>
          <w:color w:val="auto"/>
          <w:szCs w:val="28"/>
        </w:rPr>
        <w:t>предоставления муниципальной услуги</w:t>
      </w:r>
    </w:p>
    <w:p w:rsidR="00670FFF" w:rsidRPr="003C5647" w:rsidRDefault="00670FFF" w:rsidP="003C5647">
      <w:pPr>
        <w:widowControl w:val="0"/>
        <w:autoSpaceDE w:val="0"/>
        <w:autoSpaceDN w:val="0"/>
        <w:adjustRightInd w:val="0"/>
        <w:ind w:left="6096"/>
        <w:jc w:val="right"/>
        <w:rPr>
          <w:bCs w:val="0"/>
          <w:color w:val="auto"/>
          <w:szCs w:val="28"/>
        </w:rPr>
      </w:pPr>
      <w:r w:rsidRPr="003C5647">
        <w:rPr>
          <w:bCs w:val="0"/>
          <w:color w:val="auto"/>
          <w:szCs w:val="28"/>
        </w:rPr>
        <w:t>«Перевод жилого помещения в нежилое помещен</w:t>
      </w:r>
      <w:r w:rsidR="003C5647">
        <w:rPr>
          <w:bCs w:val="0"/>
          <w:color w:val="auto"/>
          <w:szCs w:val="28"/>
        </w:rPr>
        <w:t xml:space="preserve">ие и нежилого помещения в жилое </w:t>
      </w:r>
      <w:r w:rsidRPr="003C5647">
        <w:rPr>
          <w:bCs w:val="0"/>
          <w:color w:val="auto"/>
          <w:szCs w:val="28"/>
        </w:rPr>
        <w:t>помещение»</w:t>
      </w:r>
    </w:p>
    <w:p w:rsidR="00670FFF" w:rsidRPr="00670FFF" w:rsidRDefault="00670FFF" w:rsidP="00670FFF">
      <w:pPr>
        <w:spacing w:after="160" w:line="259" w:lineRule="auto"/>
        <w:rPr>
          <w:bCs w:val="0"/>
          <w:color w:val="auto"/>
          <w:sz w:val="24"/>
          <w:szCs w:val="24"/>
        </w:rPr>
      </w:pPr>
    </w:p>
    <w:p w:rsidR="00670FFF" w:rsidRPr="00670FFF" w:rsidRDefault="00670FFF" w:rsidP="00670FFF">
      <w:pPr>
        <w:spacing w:after="160" w:line="259" w:lineRule="auto"/>
        <w:jc w:val="center"/>
        <w:rPr>
          <w:bCs w:val="0"/>
          <w:color w:val="auto"/>
          <w:sz w:val="24"/>
          <w:szCs w:val="24"/>
          <w:u w:val="single"/>
        </w:rPr>
      </w:pPr>
    </w:p>
    <w:p w:rsidR="00670FFF" w:rsidRPr="00DA2EAC" w:rsidRDefault="00670FFF" w:rsidP="00670FFF">
      <w:pPr>
        <w:spacing w:line="259" w:lineRule="auto"/>
        <w:jc w:val="center"/>
        <w:rPr>
          <w:b/>
          <w:bCs w:val="0"/>
          <w:color w:val="auto"/>
          <w:szCs w:val="28"/>
        </w:rPr>
      </w:pPr>
      <w:r w:rsidRPr="00DA2EAC">
        <w:rPr>
          <w:b/>
          <w:bCs w:val="0"/>
          <w:color w:val="auto"/>
          <w:szCs w:val="28"/>
        </w:rPr>
        <w:t>Правовые основания предоставления муниципальной услуги</w:t>
      </w:r>
    </w:p>
    <w:p w:rsidR="00670FFF" w:rsidRPr="00DA2EAC" w:rsidRDefault="00670FFF" w:rsidP="00670FFF">
      <w:pPr>
        <w:spacing w:line="259" w:lineRule="auto"/>
        <w:jc w:val="center"/>
        <w:rPr>
          <w:b/>
          <w:bCs w:val="0"/>
          <w:color w:val="auto"/>
          <w:szCs w:val="28"/>
        </w:rPr>
      </w:pPr>
      <w:r w:rsidRPr="00DA2EAC">
        <w:rPr>
          <w:b/>
          <w:bCs w:val="0"/>
          <w:color w:val="auto"/>
          <w:szCs w:val="28"/>
        </w:rPr>
        <w:t xml:space="preserve">«Перевод жилого помещения в нежилое помещение и нежилого помещения </w:t>
      </w:r>
    </w:p>
    <w:p w:rsidR="00670FFF" w:rsidRPr="00DA2EAC" w:rsidRDefault="00670FFF" w:rsidP="00670FFF">
      <w:pPr>
        <w:spacing w:line="259" w:lineRule="auto"/>
        <w:jc w:val="center"/>
        <w:rPr>
          <w:b/>
          <w:bCs w:val="0"/>
          <w:color w:val="auto"/>
          <w:szCs w:val="28"/>
        </w:rPr>
      </w:pPr>
      <w:r w:rsidRPr="00DA2EAC">
        <w:rPr>
          <w:b/>
          <w:bCs w:val="0"/>
          <w:color w:val="auto"/>
          <w:szCs w:val="28"/>
        </w:rPr>
        <w:t>в жилое помещение»</w:t>
      </w:r>
    </w:p>
    <w:p w:rsidR="00670FFF" w:rsidRPr="00DA2EAC" w:rsidRDefault="00670FFF" w:rsidP="00670FFF">
      <w:pPr>
        <w:spacing w:line="259" w:lineRule="auto"/>
        <w:jc w:val="center"/>
        <w:rPr>
          <w:b/>
          <w:bCs w:val="0"/>
          <w:color w:val="auto"/>
          <w:szCs w:val="28"/>
        </w:rPr>
      </w:pPr>
      <w:r w:rsidRPr="00DA2EAC">
        <w:rPr>
          <w:b/>
          <w:bCs w:val="0"/>
          <w:color w:val="auto"/>
          <w:szCs w:val="28"/>
        </w:rPr>
        <w:t>(далее – муниципальная услуга)</w:t>
      </w:r>
    </w:p>
    <w:p w:rsidR="00670FFF" w:rsidRPr="00DA2EAC" w:rsidRDefault="00670FFF" w:rsidP="00DA2EAC">
      <w:pPr>
        <w:ind w:firstLine="709"/>
        <w:jc w:val="both"/>
        <w:rPr>
          <w:bCs w:val="0"/>
          <w:color w:val="auto"/>
          <w:szCs w:val="28"/>
        </w:rPr>
      </w:pPr>
      <w:r w:rsidRPr="00DA2EAC">
        <w:rPr>
          <w:bCs w:val="0"/>
          <w:color w:val="auto"/>
          <w:szCs w:val="28"/>
        </w:rPr>
        <w:t xml:space="preserve">Предоставление муниципальной услуги осуществляется в соответствии </w:t>
      </w:r>
      <w:proofErr w:type="gramStart"/>
      <w:r w:rsidRPr="00DA2EAC">
        <w:rPr>
          <w:bCs w:val="0"/>
          <w:color w:val="auto"/>
          <w:szCs w:val="28"/>
        </w:rPr>
        <w:t>с</w:t>
      </w:r>
      <w:proofErr w:type="gramEnd"/>
      <w:r w:rsidRPr="00DA2EAC">
        <w:rPr>
          <w:bCs w:val="0"/>
          <w:color w:val="auto"/>
          <w:szCs w:val="28"/>
        </w:rPr>
        <w:t>:</w:t>
      </w:r>
    </w:p>
    <w:p w:rsidR="00670FFF" w:rsidRPr="00DA2EAC" w:rsidRDefault="00670FFF" w:rsidP="00DA2EAC">
      <w:pPr>
        <w:ind w:firstLine="709"/>
        <w:jc w:val="both"/>
        <w:rPr>
          <w:bCs w:val="0"/>
          <w:color w:val="auto"/>
          <w:szCs w:val="28"/>
        </w:rPr>
      </w:pPr>
      <w:r w:rsidRPr="00DA2EAC">
        <w:rPr>
          <w:bCs w:val="0"/>
          <w:color w:val="auto"/>
          <w:szCs w:val="28"/>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670FFF" w:rsidRPr="00DA2EAC" w:rsidRDefault="00670FFF" w:rsidP="00DA2EAC">
      <w:pPr>
        <w:ind w:firstLine="709"/>
        <w:jc w:val="both"/>
        <w:rPr>
          <w:bCs w:val="0"/>
          <w:color w:val="auto"/>
          <w:szCs w:val="28"/>
        </w:rPr>
      </w:pPr>
      <w:r w:rsidRPr="00DA2EAC">
        <w:rPr>
          <w:bCs w:val="0"/>
          <w:color w:val="auto"/>
          <w:szCs w:val="28"/>
        </w:rPr>
        <w:t xml:space="preserve">- постановлением Правительства Российской Федерации от 26 сентября 1994 г. № 1086 </w:t>
      </w:r>
      <w:r w:rsidRPr="00DA2EAC">
        <w:rPr>
          <w:bCs w:val="0"/>
          <w:color w:val="auto"/>
          <w:szCs w:val="28"/>
        </w:rPr>
        <w:br/>
        <w:t xml:space="preserve">"О государственной жилищной инспекции в Российской Федерации"; </w:t>
      </w:r>
    </w:p>
    <w:p w:rsidR="00670FFF" w:rsidRPr="00DA2EAC" w:rsidRDefault="00670FFF" w:rsidP="00DA2EAC">
      <w:pPr>
        <w:ind w:firstLine="709"/>
        <w:jc w:val="both"/>
        <w:rPr>
          <w:bCs w:val="0"/>
          <w:color w:val="auto"/>
          <w:szCs w:val="28"/>
        </w:rPr>
      </w:pPr>
      <w:r w:rsidRPr="00DA2EAC">
        <w:rPr>
          <w:bCs w:val="0"/>
          <w:color w:val="auto"/>
          <w:szCs w:val="28"/>
        </w:rPr>
        <w:t xml:space="preserve">- постановлением Правительства Российской Федерации от 10 августа 2005 № 502 </w:t>
      </w:r>
      <w:r w:rsidRPr="00DA2EAC">
        <w:rPr>
          <w:bCs w:val="0"/>
          <w:color w:val="auto"/>
          <w:szCs w:val="28"/>
        </w:rPr>
        <w:br/>
        <w:t>«Об утверждении формы уведомления о переводе (отказе в переводе) жилого (нежилого) помещения в нежилое (жилое) помещение»</w:t>
      </w:r>
    </w:p>
    <w:p w:rsidR="00670FFF" w:rsidRPr="00DA2EAC" w:rsidRDefault="00670FFF" w:rsidP="00DA2EAC">
      <w:pPr>
        <w:ind w:firstLine="709"/>
        <w:jc w:val="both"/>
        <w:rPr>
          <w:bCs w:val="0"/>
          <w:color w:val="auto"/>
          <w:szCs w:val="28"/>
        </w:rPr>
      </w:pPr>
      <w:r w:rsidRPr="00DA2EAC">
        <w:rPr>
          <w:bCs w:val="0"/>
          <w:color w:val="auto"/>
          <w:szCs w:val="28"/>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670FFF" w:rsidRPr="00DA2EAC" w:rsidRDefault="00670FFF" w:rsidP="00DA2EAC">
      <w:pPr>
        <w:ind w:firstLine="709"/>
        <w:jc w:val="both"/>
        <w:rPr>
          <w:bCs w:val="0"/>
          <w:color w:val="auto"/>
          <w:szCs w:val="28"/>
        </w:rPr>
      </w:pPr>
      <w:r w:rsidRPr="00DA2EAC">
        <w:rPr>
          <w:bCs w:val="0"/>
          <w:color w:val="auto"/>
          <w:szCs w:val="28"/>
        </w:rPr>
        <w:t xml:space="preserve">- </w:t>
      </w:r>
      <w:r w:rsidR="00DA2EAC">
        <w:rPr>
          <w:bCs w:val="0"/>
          <w:color w:val="auto"/>
          <w:szCs w:val="28"/>
        </w:rPr>
        <w:t>постановление администрации Килемарского муниципального района от 03.12.2018 № 502 «</w:t>
      </w:r>
      <w:r w:rsidR="00DA2EAC" w:rsidRPr="00DA2EAC">
        <w:rPr>
          <w:bCs w:val="0"/>
          <w:color w:val="auto"/>
          <w:szCs w:val="28"/>
        </w:rPr>
        <w:t xml:space="preserve">Об утверждении Положения и состава межведомственной комиссии по переводу жилого (нежилого) помещения в нежилое (жилое) помещение, согласования переустройства и (или) перепланировки жилого помещения на территории </w:t>
      </w:r>
      <w:r w:rsidR="00DA2EAC">
        <w:rPr>
          <w:bCs w:val="0"/>
          <w:color w:val="auto"/>
          <w:szCs w:val="28"/>
        </w:rPr>
        <w:t>муниципального образования</w:t>
      </w:r>
      <w:r w:rsidR="00DA2EAC" w:rsidRPr="00DA2EAC">
        <w:rPr>
          <w:bCs w:val="0"/>
          <w:color w:val="auto"/>
          <w:szCs w:val="28"/>
        </w:rPr>
        <w:t xml:space="preserve"> «К</w:t>
      </w:r>
      <w:r w:rsidR="00DA2EAC">
        <w:rPr>
          <w:bCs w:val="0"/>
          <w:color w:val="auto"/>
          <w:szCs w:val="28"/>
        </w:rPr>
        <w:t>илемарский муниципальный район</w:t>
      </w:r>
      <w:r w:rsidR="00DA2EAC" w:rsidRPr="00DA2EAC">
        <w:rPr>
          <w:bCs w:val="0"/>
          <w:color w:val="auto"/>
          <w:szCs w:val="28"/>
        </w:rPr>
        <w:t>»</w:t>
      </w:r>
      <w:r w:rsidR="00DA2EAC">
        <w:rPr>
          <w:bCs w:val="0"/>
          <w:color w:val="auto"/>
          <w:szCs w:val="28"/>
        </w:rPr>
        <w:t>.</w:t>
      </w:r>
    </w:p>
    <w:p w:rsidR="00DA2EAC" w:rsidRDefault="00DA2EAC" w:rsidP="00DA2EAC">
      <w:pPr>
        <w:spacing w:after="160" w:line="259" w:lineRule="auto"/>
        <w:jc w:val="both"/>
        <w:rPr>
          <w:bCs w:val="0"/>
          <w:color w:val="auto"/>
          <w:sz w:val="24"/>
          <w:szCs w:val="24"/>
        </w:rPr>
      </w:pPr>
    </w:p>
    <w:p w:rsidR="00DA2EAC" w:rsidRPr="00DA2EAC" w:rsidRDefault="00DA2EAC" w:rsidP="00DA2EAC">
      <w:pPr>
        <w:spacing w:after="160" w:line="259" w:lineRule="auto"/>
        <w:jc w:val="both"/>
        <w:rPr>
          <w:bCs w:val="0"/>
          <w:color w:val="auto"/>
          <w:sz w:val="24"/>
          <w:szCs w:val="24"/>
        </w:rPr>
      </w:pPr>
    </w:p>
    <w:p w:rsidR="00670FFF" w:rsidRPr="00670FFF" w:rsidRDefault="00670FFF" w:rsidP="00DA2EAC">
      <w:pPr>
        <w:widowControl w:val="0"/>
        <w:pBdr>
          <w:top w:val="single" w:sz="6" w:space="1" w:color="auto"/>
        </w:pBdr>
        <w:autoSpaceDE w:val="0"/>
        <w:autoSpaceDN w:val="0"/>
        <w:adjustRightInd w:val="0"/>
        <w:spacing w:before="100" w:after="100"/>
        <w:jc w:val="both"/>
        <w:rPr>
          <w:bCs w:val="0"/>
          <w:color w:val="auto"/>
          <w:sz w:val="2"/>
          <w:szCs w:val="2"/>
        </w:rPr>
      </w:pPr>
    </w:p>
    <w:p w:rsidR="00670FFF" w:rsidRPr="00670FFF" w:rsidRDefault="00670FFF" w:rsidP="00DA2EAC">
      <w:pPr>
        <w:widowControl w:val="0"/>
        <w:pBdr>
          <w:top w:val="single" w:sz="6" w:space="1" w:color="auto"/>
        </w:pBdr>
        <w:autoSpaceDE w:val="0"/>
        <w:autoSpaceDN w:val="0"/>
        <w:adjustRightInd w:val="0"/>
        <w:spacing w:before="100" w:after="100"/>
        <w:jc w:val="both"/>
        <w:rPr>
          <w:bCs w:val="0"/>
          <w:color w:val="auto"/>
          <w:sz w:val="2"/>
          <w:szCs w:val="2"/>
        </w:rPr>
      </w:pPr>
    </w:p>
    <w:p w:rsidR="00670FFF" w:rsidRPr="00670FFF" w:rsidRDefault="00670FFF" w:rsidP="00DA2EAC">
      <w:pPr>
        <w:widowControl w:val="0"/>
        <w:pBdr>
          <w:top w:val="single" w:sz="6" w:space="1" w:color="auto"/>
        </w:pBdr>
        <w:autoSpaceDE w:val="0"/>
        <w:autoSpaceDN w:val="0"/>
        <w:adjustRightInd w:val="0"/>
        <w:spacing w:before="100" w:after="100"/>
        <w:jc w:val="both"/>
        <w:rPr>
          <w:bCs w:val="0"/>
          <w:color w:val="auto"/>
          <w:sz w:val="2"/>
          <w:szCs w:val="2"/>
        </w:rPr>
      </w:pPr>
    </w:p>
    <w:p w:rsidR="00670FFF" w:rsidRPr="00670FFF" w:rsidRDefault="00670FFF" w:rsidP="00DA2EAC">
      <w:pPr>
        <w:widowControl w:val="0"/>
        <w:pBdr>
          <w:top w:val="single" w:sz="6" w:space="1" w:color="auto"/>
        </w:pBdr>
        <w:autoSpaceDE w:val="0"/>
        <w:autoSpaceDN w:val="0"/>
        <w:adjustRightInd w:val="0"/>
        <w:spacing w:before="100" w:after="100"/>
        <w:jc w:val="both"/>
        <w:rPr>
          <w:bCs w:val="0"/>
          <w:color w:val="auto"/>
          <w:sz w:val="2"/>
          <w:szCs w:val="2"/>
        </w:rPr>
      </w:pPr>
    </w:p>
    <w:p w:rsidR="00670FFF" w:rsidRPr="00670FFF" w:rsidRDefault="00670FFF" w:rsidP="00DA2EAC">
      <w:pPr>
        <w:widowControl w:val="0"/>
        <w:pBdr>
          <w:top w:val="single" w:sz="6" w:space="1" w:color="auto"/>
        </w:pBdr>
        <w:autoSpaceDE w:val="0"/>
        <w:autoSpaceDN w:val="0"/>
        <w:adjustRightInd w:val="0"/>
        <w:spacing w:before="100" w:after="100"/>
        <w:jc w:val="both"/>
        <w:rPr>
          <w:bCs w:val="0"/>
          <w:color w:val="auto"/>
          <w:sz w:val="2"/>
          <w:szCs w:val="2"/>
        </w:rPr>
      </w:pPr>
    </w:p>
    <w:p w:rsidR="00670FFF" w:rsidRPr="00670FFF" w:rsidRDefault="00670FFF" w:rsidP="00DA2EAC">
      <w:pPr>
        <w:widowControl w:val="0"/>
        <w:pBdr>
          <w:top w:val="single" w:sz="6" w:space="1" w:color="auto"/>
        </w:pBdr>
        <w:autoSpaceDE w:val="0"/>
        <w:autoSpaceDN w:val="0"/>
        <w:adjustRightInd w:val="0"/>
        <w:spacing w:before="100" w:after="100"/>
        <w:jc w:val="both"/>
        <w:rPr>
          <w:bCs w:val="0"/>
          <w:color w:val="auto"/>
          <w:sz w:val="2"/>
          <w:szCs w:val="2"/>
        </w:rPr>
      </w:pPr>
    </w:p>
    <w:p w:rsidR="00670FFF" w:rsidRPr="00670FFF" w:rsidRDefault="00670FFF" w:rsidP="00DA2EAC">
      <w:pPr>
        <w:widowControl w:val="0"/>
        <w:pBdr>
          <w:top w:val="single" w:sz="6" w:space="1" w:color="auto"/>
        </w:pBdr>
        <w:autoSpaceDE w:val="0"/>
        <w:autoSpaceDN w:val="0"/>
        <w:adjustRightInd w:val="0"/>
        <w:spacing w:before="100" w:after="100"/>
        <w:jc w:val="both"/>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r w:rsidRPr="00670FFF">
        <w:rPr>
          <w:bCs w:val="0"/>
          <w:color w:val="auto"/>
          <w:sz w:val="2"/>
          <w:szCs w:val="2"/>
        </w:rPr>
        <w:tab/>
      </w: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Default="00670FFF" w:rsidP="00670FFF">
      <w:pPr>
        <w:widowControl w:val="0"/>
        <w:autoSpaceDE w:val="0"/>
        <w:autoSpaceDN w:val="0"/>
        <w:adjustRightInd w:val="0"/>
        <w:jc w:val="right"/>
        <w:outlineLvl w:val="1"/>
        <w:rPr>
          <w:bCs w:val="0"/>
          <w:color w:val="auto"/>
          <w:sz w:val="2"/>
          <w:szCs w:val="2"/>
        </w:rPr>
      </w:pPr>
    </w:p>
    <w:p w:rsidR="00694218" w:rsidRDefault="00694218" w:rsidP="00670FFF">
      <w:pPr>
        <w:widowControl w:val="0"/>
        <w:autoSpaceDE w:val="0"/>
        <w:autoSpaceDN w:val="0"/>
        <w:adjustRightInd w:val="0"/>
        <w:jc w:val="right"/>
        <w:outlineLvl w:val="1"/>
        <w:rPr>
          <w:bCs w:val="0"/>
          <w:color w:val="auto"/>
          <w:sz w:val="2"/>
          <w:szCs w:val="2"/>
        </w:rPr>
      </w:pPr>
    </w:p>
    <w:p w:rsidR="00694218" w:rsidRPr="00670FFF" w:rsidRDefault="00694218"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670FFF" w:rsidRPr="00670FFF" w:rsidRDefault="00670FFF" w:rsidP="00670FFF">
      <w:pPr>
        <w:widowControl w:val="0"/>
        <w:autoSpaceDE w:val="0"/>
        <w:autoSpaceDN w:val="0"/>
        <w:adjustRightInd w:val="0"/>
        <w:jc w:val="right"/>
        <w:outlineLvl w:val="1"/>
        <w:rPr>
          <w:bCs w:val="0"/>
          <w:color w:val="auto"/>
          <w:sz w:val="2"/>
          <w:szCs w:val="2"/>
        </w:rPr>
      </w:pPr>
    </w:p>
    <w:p w:rsidR="00DA2EAC" w:rsidRDefault="00DA2EAC" w:rsidP="00670FFF">
      <w:pPr>
        <w:widowControl w:val="0"/>
        <w:autoSpaceDE w:val="0"/>
        <w:autoSpaceDN w:val="0"/>
        <w:adjustRightInd w:val="0"/>
        <w:jc w:val="right"/>
        <w:outlineLvl w:val="1"/>
        <w:rPr>
          <w:bCs w:val="0"/>
          <w:color w:val="auto"/>
          <w:sz w:val="24"/>
          <w:szCs w:val="24"/>
        </w:rPr>
      </w:pPr>
    </w:p>
    <w:p w:rsidR="00DA2EAC" w:rsidRDefault="00DA2EAC" w:rsidP="00670FFF">
      <w:pPr>
        <w:widowControl w:val="0"/>
        <w:autoSpaceDE w:val="0"/>
        <w:autoSpaceDN w:val="0"/>
        <w:adjustRightInd w:val="0"/>
        <w:jc w:val="right"/>
        <w:outlineLvl w:val="1"/>
        <w:rPr>
          <w:bCs w:val="0"/>
          <w:color w:val="auto"/>
          <w:sz w:val="24"/>
          <w:szCs w:val="24"/>
        </w:rPr>
      </w:pPr>
    </w:p>
    <w:p w:rsidR="00DA2EAC" w:rsidRDefault="00DA2EAC" w:rsidP="00670FFF">
      <w:pPr>
        <w:widowControl w:val="0"/>
        <w:autoSpaceDE w:val="0"/>
        <w:autoSpaceDN w:val="0"/>
        <w:adjustRightInd w:val="0"/>
        <w:jc w:val="right"/>
        <w:outlineLvl w:val="1"/>
        <w:rPr>
          <w:bCs w:val="0"/>
          <w:color w:val="auto"/>
          <w:sz w:val="24"/>
          <w:szCs w:val="24"/>
        </w:rPr>
      </w:pPr>
    </w:p>
    <w:p w:rsidR="00DA2EAC" w:rsidRDefault="00DA2EAC" w:rsidP="00670FFF">
      <w:pPr>
        <w:widowControl w:val="0"/>
        <w:autoSpaceDE w:val="0"/>
        <w:autoSpaceDN w:val="0"/>
        <w:adjustRightInd w:val="0"/>
        <w:jc w:val="right"/>
        <w:outlineLvl w:val="1"/>
        <w:rPr>
          <w:bCs w:val="0"/>
          <w:color w:val="auto"/>
          <w:sz w:val="24"/>
          <w:szCs w:val="24"/>
        </w:rPr>
      </w:pPr>
    </w:p>
    <w:p w:rsidR="00DA2EAC" w:rsidRDefault="00DA2EAC" w:rsidP="00670FFF">
      <w:pPr>
        <w:widowControl w:val="0"/>
        <w:autoSpaceDE w:val="0"/>
        <w:autoSpaceDN w:val="0"/>
        <w:adjustRightInd w:val="0"/>
        <w:jc w:val="right"/>
        <w:outlineLvl w:val="1"/>
        <w:rPr>
          <w:bCs w:val="0"/>
          <w:color w:val="auto"/>
          <w:sz w:val="24"/>
          <w:szCs w:val="24"/>
        </w:rPr>
      </w:pPr>
    </w:p>
    <w:p w:rsidR="00DA2EAC" w:rsidRDefault="00DA2EAC" w:rsidP="00670FFF">
      <w:pPr>
        <w:widowControl w:val="0"/>
        <w:autoSpaceDE w:val="0"/>
        <w:autoSpaceDN w:val="0"/>
        <w:adjustRightInd w:val="0"/>
        <w:jc w:val="right"/>
        <w:outlineLvl w:val="1"/>
        <w:rPr>
          <w:bCs w:val="0"/>
          <w:color w:val="auto"/>
          <w:sz w:val="24"/>
          <w:szCs w:val="24"/>
        </w:rPr>
      </w:pPr>
    </w:p>
    <w:p w:rsidR="00DA2EAC" w:rsidRDefault="00DA2EAC" w:rsidP="00670FFF">
      <w:pPr>
        <w:widowControl w:val="0"/>
        <w:autoSpaceDE w:val="0"/>
        <w:autoSpaceDN w:val="0"/>
        <w:adjustRightInd w:val="0"/>
        <w:jc w:val="right"/>
        <w:outlineLvl w:val="1"/>
        <w:rPr>
          <w:bCs w:val="0"/>
          <w:color w:val="auto"/>
          <w:sz w:val="24"/>
          <w:szCs w:val="24"/>
        </w:rPr>
      </w:pPr>
    </w:p>
    <w:p w:rsidR="00DA2EAC" w:rsidRDefault="00DA2EAC" w:rsidP="00670FFF">
      <w:pPr>
        <w:widowControl w:val="0"/>
        <w:autoSpaceDE w:val="0"/>
        <w:autoSpaceDN w:val="0"/>
        <w:adjustRightInd w:val="0"/>
        <w:jc w:val="right"/>
        <w:outlineLvl w:val="1"/>
        <w:rPr>
          <w:bCs w:val="0"/>
          <w:color w:val="auto"/>
          <w:sz w:val="24"/>
          <w:szCs w:val="24"/>
        </w:rPr>
      </w:pPr>
    </w:p>
    <w:p w:rsidR="00DA2EAC" w:rsidRDefault="00DA2EAC" w:rsidP="00670FFF">
      <w:pPr>
        <w:widowControl w:val="0"/>
        <w:autoSpaceDE w:val="0"/>
        <w:autoSpaceDN w:val="0"/>
        <w:adjustRightInd w:val="0"/>
        <w:jc w:val="right"/>
        <w:outlineLvl w:val="1"/>
        <w:rPr>
          <w:bCs w:val="0"/>
          <w:color w:val="auto"/>
          <w:sz w:val="24"/>
          <w:szCs w:val="24"/>
        </w:rPr>
      </w:pPr>
    </w:p>
    <w:p w:rsidR="00670FFF" w:rsidRPr="00DA2EAC" w:rsidRDefault="00670FFF" w:rsidP="00DA2EAC">
      <w:pPr>
        <w:widowControl w:val="0"/>
        <w:autoSpaceDE w:val="0"/>
        <w:autoSpaceDN w:val="0"/>
        <w:adjustRightInd w:val="0"/>
        <w:jc w:val="right"/>
        <w:outlineLvl w:val="1"/>
        <w:rPr>
          <w:bCs w:val="0"/>
          <w:color w:val="auto"/>
          <w:szCs w:val="28"/>
        </w:rPr>
      </w:pPr>
      <w:r w:rsidRPr="00DA2EAC">
        <w:rPr>
          <w:bCs w:val="0"/>
          <w:color w:val="auto"/>
          <w:szCs w:val="28"/>
        </w:rPr>
        <w:t>Приложение № 2</w:t>
      </w:r>
    </w:p>
    <w:p w:rsidR="00670FFF" w:rsidRPr="00DA2EAC" w:rsidRDefault="00670FFF" w:rsidP="00DA2EAC">
      <w:pPr>
        <w:widowControl w:val="0"/>
        <w:autoSpaceDE w:val="0"/>
        <w:autoSpaceDN w:val="0"/>
        <w:adjustRightInd w:val="0"/>
        <w:jc w:val="right"/>
        <w:rPr>
          <w:bCs w:val="0"/>
          <w:color w:val="auto"/>
          <w:szCs w:val="28"/>
        </w:rPr>
      </w:pPr>
      <w:r w:rsidRPr="00DA2EAC">
        <w:rPr>
          <w:bCs w:val="0"/>
          <w:color w:val="auto"/>
          <w:szCs w:val="28"/>
        </w:rPr>
        <w:t>к административному регламенту</w:t>
      </w:r>
    </w:p>
    <w:p w:rsidR="00670FFF" w:rsidRPr="00DA2EAC" w:rsidRDefault="00670FFF" w:rsidP="00DA2EAC">
      <w:pPr>
        <w:widowControl w:val="0"/>
        <w:autoSpaceDE w:val="0"/>
        <w:autoSpaceDN w:val="0"/>
        <w:adjustRightInd w:val="0"/>
        <w:jc w:val="right"/>
        <w:rPr>
          <w:bCs w:val="0"/>
          <w:color w:val="auto"/>
          <w:szCs w:val="28"/>
        </w:rPr>
      </w:pPr>
      <w:r w:rsidRPr="00DA2EAC">
        <w:rPr>
          <w:bCs w:val="0"/>
          <w:color w:val="auto"/>
          <w:szCs w:val="28"/>
        </w:rPr>
        <w:t>предоставления муниципальной услуги</w:t>
      </w:r>
    </w:p>
    <w:p w:rsidR="00670FFF" w:rsidRDefault="00670FFF" w:rsidP="00DA2EAC">
      <w:pPr>
        <w:widowControl w:val="0"/>
        <w:autoSpaceDE w:val="0"/>
        <w:autoSpaceDN w:val="0"/>
        <w:adjustRightInd w:val="0"/>
        <w:ind w:left="6096"/>
        <w:jc w:val="right"/>
        <w:rPr>
          <w:bCs w:val="0"/>
          <w:color w:val="auto"/>
          <w:szCs w:val="28"/>
        </w:rPr>
      </w:pPr>
      <w:r w:rsidRPr="00DA2EAC">
        <w:rPr>
          <w:bCs w:val="0"/>
          <w:color w:val="auto"/>
          <w:szCs w:val="28"/>
        </w:rPr>
        <w:t>«Перевод жилого помещения в нежилое помещение и нежилого помещения в жилое помещение»</w:t>
      </w:r>
    </w:p>
    <w:p w:rsidR="00DA2EAC" w:rsidRPr="00DA2EAC" w:rsidRDefault="00DA2EAC" w:rsidP="00DA2EAC">
      <w:pPr>
        <w:widowControl w:val="0"/>
        <w:autoSpaceDE w:val="0"/>
        <w:autoSpaceDN w:val="0"/>
        <w:adjustRightInd w:val="0"/>
        <w:ind w:left="6096"/>
        <w:jc w:val="right"/>
        <w:rPr>
          <w:bCs w:val="0"/>
          <w:color w:val="auto"/>
          <w:szCs w:val="28"/>
        </w:rPr>
      </w:pPr>
    </w:p>
    <w:p w:rsidR="00DA2EAC" w:rsidRPr="00670FFF" w:rsidRDefault="00DA2EAC" w:rsidP="00670FFF">
      <w:pPr>
        <w:widowControl w:val="0"/>
        <w:pBdr>
          <w:top w:val="single" w:sz="6" w:space="0" w:color="auto"/>
        </w:pBdr>
        <w:autoSpaceDE w:val="0"/>
        <w:autoSpaceDN w:val="0"/>
        <w:adjustRightInd w:val="0"/>
        <w:spacing w:before="100" w:after="100"/>
        <w:jc w:val="both"/>
        <w:rPr>
          <w:bCs w:val="0"/>
          <w:color w:val="auto"/>
          <w:sz w:val="2"/>
          <w:szCs w:val="2"/>
        </w:rPr>
      </w:pPr>
    </w:p>
    <w:p w:rsidR="00670FFF" w:rsidRPr="00670FFF" w:rsidRDefault="00670FFF" w:rsidP="00670FFF">
      <w:pPr>
        <w:keepNext/>
        <w:keepLines/>
        <w:spacing w:after="31" w:line="259" w:lineRule="auto"/>
        <w:ind w:left="652" w:right="713" w:hanging="10"/>
        <w:jc w:val="center"/>
        <w:outlineLvl w:val="0"/>
        <w:rPr>
          <w:b/>
          <w:bCs w:val="0"/>
          <w:sz w:val="22"/>
          <w:szCs w:val="22"/>
        </w:rPr>
      </w:pPr>
      <w:r w:rsidRPr="00670FFF">
        <w:rPr>
          <w:b/>
          <w:bCs w:val="0"/>
          <w:sz w:val="22"/>
          <w:szCs w:val="22"/>
        </w:rPr>
        <w:t xml:space="preserve">Форма заявления о предоставлении муниципальной услуги  </w:t>
      </w:r>
    </w:p>
    <w:p w:rsidR="00670FFF" w:rsidRPr="00670FFF" w:rsidRDefault="00670FFF" w:rsidP="00670FFF">
      <w:pPr>
        <w:spacing w:line="259" w:lineRule="auto"/>
        <w:ind w:right="15"/>
        <w:jc w:val="right"/>
        <w:rPr>
          <w:rFonts w:ascii="Calibri" w:hAnsi="Calibri"/>
          <w:bCs w:val="0"/>
          <w:color w:val="auto"/>
          <w:sz w:val="22"/>
          <w:szCs w:val="22"/>
        </w:rPr>
      </w:pPr>
      <w:r w:rsidRPr="00670FFF">
        <w:rPr>
          <w:bCs w:val="0"/>
          <w:color w:val="auto"/>
          <w:sz w:val="22"/>
          <w:szCs w:val="22"/>
        </w:rPr>
        <w:t xml:space="preserve"> </w:t>
      </w:r>
    </w:p>
    <w:p w:rsidR="00670FFF" w:rsidRPr="00670FFF" w:rsidRDefault="00670FFF" w:rsidP="00670FFF">
      <w:pPr>
        <w:spacing w:after="10" w:line="248" w:lineRule="auto"/>
        <w:ind w:left="3453" w:right="56" w:hanging="10"/>
        <w:jc w:val="right"/>
        <w:rPr>
          <w:rFonts w:ascii="Calibri" w:hAnsi="Calibri"/>
          <w:bCs w:val="0"/>
          <w:color w:val="auto"/>
          <w:sz w:val="22"/>
          <w:szCs w:val="22"/>
        </w:rPr>
      </w:pPr>
      <w:r w:rsidRPr="00670FFF">
        <w:rPr>
          <w:bCs w:val="0"/>
          <w:color w:val="auto"/>
          <w:sz w:val="22"/>
          <w:szCs w:val="22"/>
        </w:rPr>
        <w:t xml:space="preserve">кому: ___________________________________ </w:t>
      </w:r>
    </w:p>
    <w:p w:rsidR="00670FFF" w:rsidRPr="00670FFF" w:rsidRDefault="00670FFF" w:rsidP="00670FFF">
      <w:pPr>
        <w:spacing w:after="10" w:line="248" w:lineRule="auto"/>
        <w:ind w:left="3453" w:right="56" w:hanging="10"/>
        <w:jc w:val="right"/>
        <w:rPr>
          <w:rFonts w:ascii="Calibri" w:hAnsi="Calibri"/>
          <w:bCs w:val="0"/>
          <w:color w:val="auto"/>
          <w:sz w:val="22"/>
          <w:szCs w:val="22"/>
        </w:rPr>
      </w:pPr>
      <w:r w:rsidRPr="00670FFF">
        <w:rPr>
          <w:bCs w:val="0"/>
          <w:color w:val="auto"/>
          <w:sz w:val="22"/>
          <w:szCs w:val="22"/>
        </w:rPr>
        <w:t xml:space="preserve">___________________________________ </w:t>
      </w:r>
    </w:p>
    <w:p w:rsidR="00670FFF" w:rsidRPr="00670FFF" w:rsidRDefault="00670FFF" w:rsidP="00670FFF">
      <w:pPr>
        <w:spacing w:after="1" w:line="237" w:lineRule="auto"/>
        <w:ind w:left="5936" w:hanging="1342"/>
        <w:rPr>
          <w:rFonts w:ascii="Calibri" w:hAnsi="Calibri"/>
          <w:bCs w:val="0"/>
          <w:color w:val="auto"/>
          <w:sz w:val="22"/>
          <w:szCs w:val="22"/>
        </w:rPr>
      </w:pPr>
      <w:r w:rsidRPr="00670FFF">
        <w:rPr>
          <w:bCs w:val="0"/>
          <w:color w:val="auto"/>
          <w:sz w:val="22"/>
          <w:szCs w:val="22"/>
        </w:rPr>
        <w:t>(</w:t>
      </w:r>
      <w:r w:rsidRPr="00670FFF">
        <w:rPr>
          <w:bCs w:val="0"/>
          <w:i/>
          <w:color w:val="auto"/>
          <w:sz w:val="22"/>
          <w:szCs w:val="22"/>
        </w:rPr>
        <w:t xml:space="preserve">наименование </w:t>
      </w:r>
      <w:r w:rsidR="003F3B10">
        <w:rPr>
          <w:bCs w:val="0"/>
          <w:i/>
          <w:color w:val="auto"/>
          <w:sz w:val="22"/>
          <w:szCs w:val="22"/>
        </w:rPr>
        <w:t xml:space="preserve">уполномоченного </w:t>
      </w:r>
      <w:r w:rsidRPr="00670FFF">
        <w:rPr>
          <w:bCs w:val="0"/>
          <w:i/>
          <w:color w:val="auto"/>
          <w:sz w:val="22"/>
          <w:szCs w:val="22"/>
        </w:rPr>
        <w:t>органа местного самоуправления</w:t>
      </w:r>
      <w:r w:rsidRPr="00670FFF">
        <w:rPr>
          <w:bCs w:val="0"/>
          <w:color w:val="auto"/>
          <w:sz w:val="22"/>
          <w:szCs w:val="22"/>
        </w:rPr>
        <w:t xml:space="preserve">) от кого: _____________________________ </w:t>
      </w:r>
    </w:p>
    <w:p w:rsidR="00670FFF" w:rsidRPr="00670FFF" w:rsidRDefault="00670FFF" w:rsidP="00670FFF">
      <w:pPr>
        <w:spacing w:after="10" w:line="248" w:lineRule="auto"/>
        <w:ind w:left="3453" w:right="56" w:hanging="10"/>
        <w:jc w:val="right"/>
        <w:rPr>
          <w:rFonts w:ascii="Calibri" w:hAnsi="Calibri"/>
          <w:bCs w:val="0"/>
          <w:color w:val="auto"/>
          <w:sz w:val="22"/>
          <w:szCs w:val="22"/>
        </w:rPr>
      </w:pPr>
      <w:r w:rsidRPr="00670FFF">
        <w:rPr>
          <w:bCs w:val="0"/>
          <w:color w:val="auto"/>
          <w:sz w:val="22"/>
          <w:szCs w:val="22"/>
        </w:rPr>
        <w:t xml:space="preserve">___________________________________ </w:t>
      </w:r>
    </w:p>
    <w:p w:rsidR="00670FFF" w:rsidRPr="00670FFF" w:rsidRDefault="00670FFF" w:rsidP="00670FFF">
      <w:pPr>
        <w:spacing w:line="259" w:lineRule="auto"/>
        <w:ind w:left="10" w:right="56" w:hanging="10"/>
        <w:jc w:val="right"/>
        <w:rPr>
          <w:rFonts w:ascii="Calibri" w:hAnsi="Calibri"/>
          <w:bCs w:val="0"/>
          <w:color w:val="auto"/>
          <w:sz w:val="22"/>
          <w:szCs w:val="22"/>
        </w:rPr>
      </w:pPr>
      <w:r w:rsidRPr="00670FFF">
        <w:rPr>
          <w:bCs w:val="0"/>
          <w:i/>
          <w:color w:val="auto"/>
          <w:sz w:val="22"/>
          <w:szCs w:val="22"/>
        </w:rPr>
        <w:t>(полное наименование, ИНН, ОГРН юридического лица)</w:t>
      </w:r>
      <w:r w:rsidRPr="00670FFF">
        <w:rPr>
          <w:bCs w:val="0"/>
          <w:color w:val="auto"/>
          <w:sz w:val="22"/>
          <w:szCs w:val="22"/>
        </w:rPr>
        <w:t xml:space="preserve"> </w:t>
      </w:r>
    </w:p>
    <w:p w:rsidR="00670FFF" w:rsidRPr="00670FFF" w:rsidRDefault="00670FFF" w:rsidP="00670FFF">
      <w:pPr>
        <w:spacing w:after="10" w:line="248" w:lineRule="auto"/>
        <w:ind w:left="3453" w:right="56" w:hanging="10"/>
        <w:jc w:val="right"/>
        <w:rPr>
          <w:rFonts w:ascii="Calibri" w:hAnsi="Calibri"/>
          <w:bCs w:val="0"/>
          <w:color w:val="auto"/>
          <w:sz w:val="22"/>
          <w:szCs w:val="22"/>
        </w:rPr>
      </w:pPr>
      <w:r w:rsidRPr="00670FFF">
        <w:rPr>
          <w:bCs w:val="0"/>
          <w:color w:val="auto"/>
          <w:sz w:val="22"/>
          <w:szCs w:val="22"/>
        </w:rPr>
        <w:t xml:space="preserve">___________________________________ </w:t>
      </w:r>
    </w:p>
    <w:p w:rsidR="00670FFF" w:rsidRPr="00670FFF" w:rsidRDefault="00670FFF" w:rsidP="00670FFF">
      <w:pPr>
        <w:spacing w:line="259" w:lineRule="auto"/>
        <w:ind w:left="10" w:right="56" w:hanging="10"/>
        <w:jc w:val="right"/>
        <w:rPr>
          <w:rFonts w:ascii="Calibri" w:hAnsi="Calibri"/>
          <w:bCs w:val="0"/>
          <w:color w:val="auto"/>
          <w:sz w:val="22"/>
          <w:szCs w:val="22"/>
        </w:rPr>
      </w:pPr>
      <w:r w:rsidRPr="00670FFF">
        <w:rPr>
          <w:bCs w:val="0"/>
          <w:i/>
          <w:color w:val="auto"/>
          <w:sz w:val="22"/>
          <w:szCs w:val="22"/>
        </w:rPr>
        <w:t>(контактный телефон, электронная почта, почтовый адрес)</w:t>
      </w:r>
      <w:r w:rsidRPr="00670FFF">
        <w:rPr>
          <w:bCs w:val="0"/>
          <w:color w:val="auto"/>
          <w:sz w:val="22"/>
          <w:szCs w:val="22"/>
        </w:rPr>
        <w:t xml:space="preserve"> </w:t>
      </w:r>
    </w:p>
    <w:p w:rsidR="00670FFF" w:rsidRPr="00670FFF" w:rsidRDefault="00670FFF" w:rsidP="00670FFF">
      <w:pPr>
        <w:spacing w:after="10" w:line="248" w:lineRule="auto"/>
        <w:ind w:left="3453" w:right="56" w:hanging="10"/>
        <w:jc w:val="right"/>
        <w:rPr>
          <w:rFonts w:ascii="Calibri" w:hAnsi="Calibri"/>
          <w:bCs w:val="0"/>
          <w:color w:val="auto"/>
          <w:sz w:val="22"/>
          <w:szCs w:val="22"/>
        </w:rPr>
      </w:pPr>
      <w:r w:rsidRPr="00670FFF">
        <w:rPr>
          <w:bCs w:val="0"/>
          <w:color w:val="auto"/>
          <w:sz w:val="22"/>
          <w:szCs w:val="22"/>
        </w:rPr>
        <w:t xml:space="preserve">___________________________________ </w:t>
      </w:r>
    </w:p>
    <w:p w:rsidR="00670FFF" w:rsidRPr="00670FFF" w:rsidRDefault="00670FFF" w:rsidP="00670FFF">
      <w:pPr>
        <w:spacing w:after="1" w:line="237" w:lineRule="auto"/>
        <w:ind w:left="5333" w:hanging="314"/>
        <w:rPr>
          <w:rFonts w:ascii="Calibri" w:hAnsi="Calibri"/>
          <w:bCs w:val="0"/>
          <w:color w:val="auto"/>
          <w:sz w:val="22"/>
          <w:szCs w:val="22"/>
        </w:rPr>
      </w:pPr>
      <w:proofErr w:type="gramStart"/>
      <w:r w:rsidRPr="00670FFF">
        <w:rPr>
          <w:bCs w:val="0"/>
          <w:i/>
          <w:color w:val="auto"/>
          <w:sz w:val="22"/>
          <w:szCs w:val="22"/>
        </w:rPr>
        <w:t xml:space="preserve">(фамилия, имя, отчество (последнее - при наличии),  данные документа, удостоверяющего личность,  </w:t>
      </w:r>
      <w:proofErr w:type="gramEnd"/>
    </w:p>
    <w:p w:rsidR="00670FFF" w:rsidRPr="00670FFF" w:rsidRDefault="00670FFF" w:rsidP="00670FFF">
      <w:pPr>
        <w:spacing w:line="259" w:lineRule="auto"/>
        <w:ind w:left="10" w:right="56" w:hanging="10"/>
        <w:jc w:val="right"/>
        <w:rPr>
          <w:rFonts w:ascii="Calibri" w:hAnsi="Calibri"/>
          <w:bCs w:val="0"/>
          <w:color w:val="auto"/>
          <w:sz w:val="22"/>
          <w:szCs w:val="22"/>
        </w:rPr>
      </w:pPr>
      <w:r w:rsidRPr="00670FFF">
        <w:rPr>
          <w:bCs w:val="0"/>
          <w:i/>
          <w:color w:val="auto"/>
          <w:sz w:val="22"/>
          <w:szCs w:val="22"/>
        </w:rPr>
        <w:t>контактный телефон, адрес электронной почты уполномоченного лица)</w:t>
      </w:r>
      <w:r w:rsidRPr="00670FFF">
        <w:rPr>
          <w:bCs w:val="0"/>
          <w:color w:val="auto"/>
          <w:sz w:val="22"/>
          <w:szCs w:val="22"/>
        </w:rPr>
        <w:t xml:space="preserve"> </w:t>
      </w:r>
    </w:p>
    <w:p w:rsidR="00670FFF" w:rsidRPr="00670FFF" w:rsidRDefault="00670FFF" w:rsidP="00670FFF">
      <w:pPr>
        <w:spacing w:after="10" w:line="248" w:lineRule="auto"/>
        <w:ind w:left="3453" w:right="56" w:hanging="10"/>
        <w:jc w:val="right"/>
        <w:rPr>
          <w:rFonts w:ascii="Calibri" w:hAnsi="Calibri"/>
          <w:bCs w:val="0"/>
          <w:color w:val="auto"/>
          <w:sz w:val="22"/>
          <w:szCs w:val="22"/>
        </w:rPr>
      </w:pPr>
      <w:r w:rsidRPr="00670FFF">
        <w:rPr>
          <w:bCs w:val="0"/>
          <w:color w:val="auto"/>
          <w:sz w:val="22"/>
          <w:szCs w:val="22"/>
        </w:rPr>
        <w:t xml:space="preserve">_________________________________________ </w:t>
      </w:r>
    </w:p>
    <w:p w:rsidR="00670FFF" w:rsidRPr="00670FFF" w:rsidRDefault="00670FFF" w:rsidP="00670FFF">
      <w:pPr>
        <w:spacing w:line="259" w:lineRule="auto"/>
        <w:ind w:left="10" w:right="56" w:hanging="10"/>
        <w:jc w:val="right"/>
        <w:rPr>
          <w:rFonts w:ascii="Calibri" w:hAnsi="Calibri"/>
          <w:bCs w:val="0"/>
          <w:color w:val="auto"/>
          <w:sz w:val="22"/>
          <w:szCs w:val="22"/>
        </w:rPr>
      </w:pPr>
      <w:r w:rsidRPr="00670FFF">
        <w:rPr>
          <w:bCs w:val="0"/>
          <w:i/>
          <w:color w:val="auto"/>
          <w:sz w:val="22"/>
          <w:szCs w:val="22"/>
        </w:rPr>
        <w:t xml:space="preserve">                         (данные представителя заявителя)</w:t>
      </w:r>
      <w:r w:rsidRPr="00670FFF">
        <w:rPr>
          <w:bCs w:val="0"/>
          <w:color w:val="auto"/>
          <w:sz w:val="22"/>
          <w:szCs w:val="22"/>
        </w:rPr>
        <w:t xml:space="preserve"> </w:t>
      </w:r>
    </w:p>
    <w:p w:rsidR="00670FFF" w:rsidRPr="00670FFF" w:rsidRDefault="00670FFF" w:rsidP="00670FFF">
      <w:pPr>
        <w:spacing w:line="259" w:lineRule="auto"/>
        <w:ind w:right="15"/>
        <w:jc w:val="right"/>
        <w:rPr>
          <w:rFonts w:ascii="Calibri" w:hAnsi="Calibri"/>
          <w:bCs w:val="0"/>
          <w:color w:val="auto"/>
          <w:sz w:val="22"/>
          <w:szCs w:val="22"/>
        </w:rPr>
      </w:pPr>
      <w:r w:rsidRPr="00670FFF">
        <w:rPr>
          <w:bCs w:val="0"/>
          <w:color w:val="auto"/>
          <w:sz w:val="22"/>
          <w:szCs w:val="22"/>
        </w:rPr>
        <w:t xml:space="preserve"> </w:t>
      </w:r>
    </w:p>
    <w:p w:rsidR="00670FFF" w:rsidRPr="00670FFF" w:rsidRDefault="00670FFF" w:rsidP="00670FFF">
      <w:pPr>
        <w:keepNext/>
        <w:keepLines/>
        <w:spacing w:line="259" w:lineRule="auto"/>
        <w:ind w:left="652" w:right="713" w:hanging="10"/>
        <w:jc w:val="center"/>
        <w:outlineLvl w:val="0"/>
        <w:rPr>
          <w:b/>
          <w:bCs w:val="0"/>
          <w:sz w:val="22"/>
          <w:szCs w:val="22"/>
        </w:rPr>
      </w:pPr>
      <w:r w:rsidRPr="00670FFF">
        <w:rPr>
          <w:b/>
          <w:bCs w:val="0"/>
          <w:sz w:val="22"/>
          <w:szCs w:val="22"/>
        </w:rPr>
        <w:t>ЗАЯВЛЕНИЕ</w:t>
      </w:r>
      <w:r w:rsidRPr="00670FFF">
        <w:rPr>
          <w:bCs w:val="0"/>
          <w:sz w:val="22"/>
          <w:szCs w:val="22"/>
        </w:rPr>
        <w:t xml:space="preserve"> </w:t>
      </w:r>
    </w:p>
    <w:p w:rsidR="00670FFF" w:rsidRPr="00670FFF" w:rsidRDefault="00670FFF" w:rsidP="00670FFF">
      <w:pPr>
        <w:spacing w:line="248" w:lineRule="auto"/>
        <w:ind w:left="117" w:hanging="10"/>
        <w:rPr>
          <w:rFonts w:ascii="Calibri" w:hAnsi="Calibri"/>
          <w:bCs w:val="0"/>
          <w:color w:val="auto"/>
          <w:sz w:val="22"/>
          <w:szCs w:val="22"/>
        </w:rPr>
      </w:pPr>
      <w:r w:rsidRPr="00670FFF">
        <w:rPr>
          <w:b/>
          <w:bCs w:val="0"/>
          <w:color w:val="auto"/>
          <w:sz w:val="22"/>
          <w:szCs w:val="22"/>
        </w:rPr>
        <w:t>о переводе жилого помещения в нежилое помещение и нежилого помещения в жилое помещение</w:t>
      </w:r>
      <w:r w:rsidRPr="00670FFF">
        <w:rPr>
          <w:bCs w:val="0"/>
          <w:color w:val="auto"/>
          <w:sz w:val="22"/>
          <w:szCs w:val="22"/>
        </w:rPr>
        <w:t xml:space="preserve"> </w:t>
      </w:r>
    </w:p>
    <w:p w:rsidR="00670FFF" w:rsidRPr="00670FFF" w:rsidRDefault="00670FFF" w:rsidP="00694218">
      <w:pPr>
        <w:spacing w:line="259" w:lineRule="auto"/>
        <w:ind w:right="15"/>
        <w:jc w:val="center"/>
        <w:rPr>
          <w:rFonts w:ascii="Calibri" w:hAnsi="Calibri"/>
          <w:bCs w:val="0"/>
          <w:color w:val="auto"/>
          <w:sz w:val="22"/>
          <w:szCs w:val="22"/>
        </w:rPr>
      </w:pPr>
      <w:r w:rsidRPr="00670FFF">
        <w:rPr>
          <w:bCs w:val="0"/>
          <w:color w:val="auto"/>
          <w:sz w:val="22"/>
          <w:szCs w:val="22"/>
        </w:rPr>
        <w:t xml:space="preserve">  </w:t>
      </w:r>
    </w:p>
    <w:p w:rsidR="00670FFF" w:rsidRPr="00670FFF" w:rsidRDefault="00670FFF" w:rsidP="00670FFF">
      <w:pPr>
        <w:spacing w:after="14" w:line="248" w:lineRule="auto"/>
        <w:ind w:left="116" w:hanging="8"/>
        <w:rPr>
          <w:rFonts w:ascii="Calibri" w:hAnsi="Calibri"/>
          <w:bCs w:val="0"/>
          <w:color w:val="auto"/>
          <w:sz w:val="22"/>
          <w:szCs w:val="22"/>
        </w:rPr>
      </w:pPr>
      <w:r w:rsidRPr="00670FFF">
        <w:rPr>
          <w:bCs w:val="0"/>
          <w:color w:val="auto"/>
          <w:sz w:val="22"/>
          <w:szCs w:val="22"/>
        </w:rPr>
        <w:t xml:space="preserve">        Прошу предоставить муниципальную услугу </w:t>
      </w:r>
    </w:p>
    <w:p w:rsidR="00670FFF" w:rsidRPr="00670FFF" w:rsidRDefault="00670FFF" w:rsidP="00670FFF">
      <w:pPr>
        <w:spacing w:after="14" w:line="248" w:lineRule="auto"/>
        <w:ind w:left="118" w:right="308" w:hanging="8"/>
        <w:rPr>
          <w:rFonts w:ascii="Calibri" w:hAnsi="Calibri"/>
          <w:bCs w:val="0"/>
          <w:color w:val="auto"/>
          <w:sz w:val="22"/>
          <w:szCs w:val="22"/>
        </w:rPr>
      </w:pPr>
      <w:r w:rsidRPr="00670FFF">
        <w:rPr>
          <w:bCs w:val="0"/>
          <w:color w:val="auto"/>
          <w:sz w:val="22"/>
          <w:szCs w:val="22"/>
        </w:rPr>
        <w:t xml:space="preserve">_____________________________________________________в отношении помещения, находящегося в собственности________________________________________________________ </w:t>
      </w:r>
    </w:p>
    <w:p w:rsidR="00670FFF" w:rsidRPr="00670FFF" w:rsidRDefault="00670FFF" w:rsidP="00670FFF">
      <w:pPr>
        <w:spacing w:line="259" w:lineRule="auto"/>
        <w:ind w:left="108"/>
        <w:rPr>
          <w:rFonts w:ascii="Calibri" w:hAnsi="Calibri"/>
          <w:bCs w:val="0"/>
          <w:color w:val="auto"/>
          <w:sz w:val="22"/>
          <w:szCs w:val="22"/>
        </w:rPr>
      </w:pPr>
      <w:r w:rsidRPr="00670FFF">
        <w:rPr>
          <w:bCs w:val="0"/>
          <w:color w:val="auto"/>
          <w:sz w:val="22"/>
          <w:szCs w:val="22"/>
        </w:rPr>
        <w:t xml:space="preserve"> </w:t>
      </w:r>
    </w:p>
    <w:p w:rsidR="00670FFF" w:rsidRPr="00670FFF" w:rsidRDefault="00670FFF" w:rsidP="00670FFF">
      <w:pPr>
        <w:spacing w:after="14" w:line="248" w:lineRule="auto"/>
        <w:ind w:left="116" w:hanging="8"/>
        <w:rPr>
          <w:rFonts w:ascii="Calibri" w:hAnsi="Calibri"/>
          <w:bCs w:val="0"/>
          <w:color w:val="auto"/>
          <w:sz w:val="22"/>
          <w:szCs w:val="22"/>
        </w:rPr>
      </w:pPr>
      <w:proofErr w:type="gramStart"/>
      <w:r w:rsidRPr="00670FFF">
        <w:rPr>
          <w:bCs w:val="0"/>
          <w:color w:val="auto"/>
          <w:sz w:val="22"/>
          <w:szCs w:val="22"/>
        </w:rPr>
        <w:t>(для физических лиц/индивидуальных предпринимателей:</w:t>
      </w:r>
      <w:proofErr w:type="gramEnd"/>
      <w:r w:rsidRPr="00670FFF">
        <w:rPr>
          <w:bCs w:val="0"/>
          <w:color w:val="auto"/>
          <w:sz w:val="22"/>
          <w:szCs w:val="22"/>
        </w:rPr>
        <w:t xml:space="preserve"> </w:t>
      </w:r>
      <w:proofErr w:type="gramStart"/>
      <w:r w:rsidRPr="00670FFF">
        <w:rPr>
          <w:bCs w:val="0"/>
          <w:color w:val="auto"/>
          <w:sz w:val="22"/>
          <w:szCs w:val="22"/>
        </w:rPr>
        <w:t xml:space="preserve">ФИО,  документ, удостоверяющий личность: вид документа   </w:t>
      </w:r>
      <w:r w:rsidRPr="00670FFF">
        <w:rPr>
          <w:bCs w:val="0"/>
          <w:color w:val="auto"/>
          <w:sz w:val="22"/>
          <w:szCs w:val="22"/>
          <w:u w:val="single" w:color="000000"/>
        </w:rPr>
        <w:t xml:space="preserve">паспорт, </w:t>
      </w:r>
      <w:r w:rsidRPr="00670FFF">
        <w:rPr>
          <w:bCs w:val="0"/>
          <w:color w:val="auto"/>
          <w:sz w:val="22"/>
          <w:szCs w:val="22"/>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670FFF" w:rsidRPr="00670FFF" w:rsidRDefault="00670FFF" w:rsidP="00670FFF">
      <w:pPr>
        <w:tabs>
          <w:tab w:val="center" w:pos="5436"/>
          <w:tab w:val="center" w:pos="9492"/>
        </w:tabs>
        <w:spacing w:after="14" w:line="248" w:lineRule="auto"/>
        <w:rPr>
          <w:rFonts w:ascii="Calibri" w:hAnsi="Calibri"/>
          <w:bCs w:val="0"/>
          <w:color w:val="auto"/>
          <w:sz w:val="22"/>
          <w:szCs w:val="22"/>
        </w:rPr>
      </w:pPr>
      <w:r w:rsidRPr="00670FFF">
        <w:rPr>
          <w:bCs w:val="0"/>
          <w:color w:val="auto"/>
          <w:sz w:val="22"/>
          <w:szCs w:val="22"/>
        </w:rPr>
        <w:t xml:space="preserve"> </w:t>
      </w:r>
      <w:r w:rsidRPr="00670FFF">
        <w:rPr>
          <w:bCs w:val="0"/>
          <w:color w:val="auto"/>
          <w:sz w:val="22"/>
          <w:szCs w:val="22"/>
        </w:rPr>
        <w:tab/>
        <w:t xml:space="preserve">,  </w:t>
      </w:r>
      <w:r w:rsidRPr="00670FFF">
        <w:rPr>
          <w:bCs w:val="0"/>
          <w:color w:val="auto"/>
          <w:sz w:val="22"/>
          <w:szCs w:val="22"/>
        </w:rPr>
        <w:tab/>
        <w:t xml:space="preserve">, </w:t>
      </w:r>
    </w:p>
    <w:p w:rsidR="00670FFF" w:rsidRPr="00670FFF" w:rsidRDefault="00670FFF" w:rsidP="00670FFF">
      <w:pPr>
        <w:spacing w:after="53" w:line="259" w:lineRule="auto"/>
        <w:ind w:left="-12"/>
        <w:rPr>
          <w:rFonts w:ascii="Calibri" w:hAnsi="Calibri"/>
          <w:bCs w:val="0"/>
          <w:color w:val="auto"/>
          <w:sz w:val="22"/>
          <w:szCs w:val="22"/>
        </w:rPr>
      </w:pPr>
      <w:r w:rsidRPr="00670FFF">
        <w:rPr>
          <w:rFonts w:ascii="Calibri" w:hAnsi="Calibri"/>
          <w:bCs w:val="0"/>
          <w:noProof/>
          <w:color w:val="auto"/>
          <w:sz w:val="22"/>
          <w:szCs w:val="22"/>
        </w:rPr>
        <mc:AlternateContent>
          <mc:Choice Requires="wpg">
            <w:drawing>
              <wp:inline distT="0" distB="0" distL="0" distR="0" wp14:anchorId="5732BAB0" wp14:editId="5030E5A0">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647" w:rsidRDefault="003C5647" w:rsidP="00670FFF">
                              <w: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647" w:rsidRPr="00DA2EAC" w:rsidRDefault="003C5647" w:rsidP="00670FFF">
                              <w:pPr>
                                <w:rPr>
                                  <w:sz w:val="22"/>
                                  <w:szCs w:val="22"/>
                                </w:rPr>
                              </w:pPr>
                              <w:r w:rsidRPr="00DA2EAC">
                                <w:rPr>
                                  <w:sz w:val="22"/>
                                  <w:szCs w:val="22"/>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647" w:rsidRDefault="003C5647" w:rsidP="00670FFF">
                              <w: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647" w:rsidRDefault="003C5647" w:rsidP="00670FFF">
                              <w: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647" w:rsidRDefault="003C5647" w:rsidP="00670FFF">
                              <w: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647" w:rsidRDefault="003C5647" w:rsidP="00670FFF">
                              <w: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647" w:rsidRDefault="003C5647" w:rsidP="00670FFF">
                              <w: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647" w:rsidRDefault="003C5647" w:rsidP="00670FFF">
                              <w: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647" w:rsidRDefault="003C5647" w:rsidP="00670FFF">
                              <w: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647" w:rsidRDefault="003C5647" w:rsidP="00670FFF">
                              <w: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647" w:rsidRDefault="003C5647" w:rsidP="00670FFF">
                              <w: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3C5647" w:rsidRDefault="003C5647" w:rsidP="00670FFF">
                        <w: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3C5647" w:rsidRPr="00DA2EAC" w:rsidRDefault="003C5647" w:rsidP="00670FFF">
                        <w:pPr>
                          <w:rPr>
                            <w:sz w:val="22"/>
                            <w:szCs w:val="22"/>
                          </w:rPr>
                        </w:pPr>
                        <w:r w:rsidRPr="00DA2EAC">
                          <w:rPr>
                            <w:sz w:val="22"/>
                            <w:szCs w:val="22"/>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3C5647" w:rsidRDefault="003C5647" w:rsidP="00670FFF">
                        <w: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3C5647" w:rsidRDefault="003C5647" w:rsidP="00670FFF">
                        <w: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3C5647" w:rsidRDefault="003C5647" w:rsidP="00670FFF">
                        <w: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3C5647" w:rsidRDefault="003C5647" w:rsidP="00670FFF">
                        <w: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3C5647" w:rsidRDefault="003C5647" w:rsidP="00670FFF">
                        <w: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3C5647" w:rsidRDefault="003C5647" w:rsidP="00670FFF">
                        <w: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3C5647" w:rsidRDefault="003C5647" w:rsidP="00670FFF">
                        <w: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3C5647" w:rsidRDefault="003C5647" w:rsidP="00670FFF">
                        <w: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3C5647" w:rsidRDefault="003C5647" w:rsidP="00670FFF">
                        <w: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670FFF" w:rsidRPr="00670FFF" w:rsidRDefault="00670FFF" w:rsidP="00670FFF">
      <w:pPr>
        <w:spacing w:after="28" w:line="237" w:lineRule="auto"/>
        <w:ind w:left="108" w:right="503" w:firstLine="353"/>
        <w:jc w:val="both"/>
        <w:rPr>
          <w:rFonts w:ascii="Calibri" w:hAnsi="Calibri"/>
          <w:bCs w:val="0"/>
          <w:color w:val="auto"/>
          <w:sz w:val="22"/>
          <w:szCs w:val="22"/>
        </w:rPr>
      </w:pPr>
      <w:proofErr w:type="gramStart"/>
      <w:r w:rsidRPr="00670FFF">
        <w:rPr>
          <w:bCs w:val="0"/>
          <w:color w:val="auto"/>
          <w:sz w:val="22"/>
          <w:szCs w:val="22"/>
        </w:rPr>
        <w:t>(№ квартиры,  (текущее назначение помещения  (общая площадь, жилая помещения) (жилое/нежилое) площадь) из (</w:t>
      </w:r>
      <w:r w:rsidRPr="00670FFF">
        <w:rPr>
          <w:bCs w:val="0"/>
          <w:color w:val="auto"/>
          <w:sz w:val="22"/>
          <w:szCs w:val="22"/>
          <w:u w:val="single" w:color="000000"/>
        </w:rPr>
        <w:t>жилого</w:t>
      </w:r>
      <w:r w:rsidRPr="00670FFF">
        <w:rPr>
          <w:bCs w:val="0"/>
          <w:color w:val="auto"/>
          <w:sz w:val="22"/>
          <w:szCs w:val="22"/>
        </w:rPr>
        <w:t>/нежилого) помещения в (</w:t>
      </w:r>
      <w:r w:rsidRPr="00670FFF">
        <w:rPr>
          <w:bCs w:val="0"/>
          <w:color w:val="auto"/>
          <w:sz w:val="22"/>
          <w:szCs w:val="22"/>
          <w:u w:val="single" w:color="000000"/>
        </w:rPr>
        <w:t>нежилое</w:t>
      </w:r>
      <w:r w:rsidRPr="00670FFF">
        <w:rPr>
          <w:bCs w:val="0"/>
          <w:color w:val="auto"/>
          <w:sz w:val="22"/>
          <w:szCs w:val="22"/>
        </w:rPr>
        <w:t xml:space="preserve">/жилое) </w:t>
      </w:r>
      <w:proofErr w:type="gramEnd"/>
    </w:p>
    <w:p w:rsidR="00670FFF" w:rsidRPr="00670FFF" w:rsidRDefault="00670FFF" w:rsidP="00670FFF">
      <w:pPr>
        <w:tabs>
          <w:tab w:val="center" w:pos="6543"/>
        </w:tabs>
        <w:spacing w:after="14" w:line="248" w:lineRule="auto"/>
        <w:rPr>
          <w:rFonts w:ascii="Calibri" w:hAnsi="Calibri"/>
          <w:bCs w:val="0"/>
          <w:color w:val="auto"/>
          <w:sz w:val="22"/>
          <w:szCs w:val="22"/>
        </w:rPr>
      </w:pPr>
      <w:r w:rsidRPr="00670FFF">
        <w:rPr>
          <w:bCs w:val="0"/>
          <w:color w:val="auto"/>
          <w:sz w:val="22"/>
          <w:szCs w:val="22"/>
        </w:rPr>
        <w:t xml:space="preserve"> </w:t>
      </w:r>
      <w:r w:rsidRPr="00670FFF">
        <w:rPr>
          <w:bCs w:val="0"/>
          <w:color w:val="auto"/>
          <w:sz w:val="22"/>
          <w:szCs w:val="22"/>
        </w:rPr>
        <w:tab/>
        <w:t xml:space="preserve">(нужное подчеркнуть) </w:t>
      </w:r>
    </w:p>
    <w:p w:rsidR="00670FFF" w:rsidRPr="00670FFF" w:rsidRDefault="00670FFF" w:rsidP="00670FFF">
      <w:pPr>
        <w:spacing w:after="5" w:line="259" w:lineRule="auto"/>
        <w:ind w:right="15"/>
        <w:jc w:val="center"/>
        <w:rPr>
          <w:rFonts w:ascii="Calibri" w:hAnsi="Calibri"/>
          <w:bCs w:val="0"/>
          <w:color w:val="auto"/>
          <w:sz w:val="22"/>
          <w:szCs w:val="22"/>
        </w:rPr>
      </w:pPr>
      <w:r w:rsidRPr="00670FFF">
        <w:rPr>
          <w:bCs w:val="0"/>
          <w:color w:val="auto"/>
          <w:sz w:val="22"/>
          <w:szCs w:val="22"/>
        </w:rPr>
        <w:t xml:space="preserve"> </w:t>
      </w:r>
    </w:p>
    <w:p w:rsidR="00670FFF" w:rsidRPr="00670FFF" w:rsidRDefault="00670FFF" w:rsidP="00670FFF">
      <w:pPr>
        <w:spacing w:line="259" w:lineRule="auto"/>
        <w:ind w:left="108"/>
        <w:rPr>
          <w:rFonts w:ascii="Calibri" w:hAnsi="Calibri"/>
          <w:bCs w:val="0"/>
          <w:color w:val="auto"/>
          <w:sz w:val="22"/>
          <w:szCs w:val="22"/>
        </w:rPr>
      </w:pPr>
      <w:r w:rsidRPr="00670FFF">
        <w:rPr>
          <w:bCs w:val="0"/>
          <w:color w:val="auto"/>
          <w:sz w:val="22"/>
          <w:szCs w:val="22"/>
        </w:rPr>
        <w:t xml:space="preserve"> </w:t>
      </w:r>
      <w:r w:rsidRPr="00670FFF">
        <w:rPr>
          <w:bCs w:val="0"/>
          <w:color w:val="auto"/>
          <w:sz w:val="22"/>
          <w:szCs w:val="22"/>
        </w:rPr>
        <w:tab/>
        <w:t xml:space="preserve"> </w:t>
      </w:r>
      <w:r w:rsidRPr="00670FFF">
        <w:rPr>
          <w:bCs w:val="0"/>
          <w:color w:val="auto"/>
          <w:sz w:val="22"/>
          <w:szCs w:val="22"/>
        </w:rPr>
        <w:tab/>
        <w:t xml:space="preserve"> </w:t>
      </w:r>
      <w:r w:rsidRPr="00670FFF">
        <w:rPr>
          <w:bCs w:val="0"/>
          <w:color w:val="auto"/>
          <w:sz w:val="22"/>
          <w:szCs w:val="22"/>
        </w:rPr>
        <w:tab/>
        <w:t xml:space="preserve"> </w:t>
      </w:r>
      <w:r w:rsidRPr="00670FFF">
        <w:rPr>
          <w:bCs w:val="0"/>
          <w:color w:val="auto"/>
          <w:sz w:val="22"/>
          <w:szCs w:val="22"/>
        </w:rPr>
        <w:tab/>
        <w:t xml:space="preserve"> </w:t>
      </w:r>
    </w:p>
    <w:p w:rsidR="00670FFF" w:rsidRPr="00670FFF" w:rsidRDefault="00670FFF" w:rsidP="00670FFF">
      <w:pPr>
        <w:spacing w:after="14" w:line="248" w:lineRule="auto"/>
        <w:ind w:left="536" w:hanging="8"/>
        <w:rPr>
          <w:rFonts w:ascii="Calibri" w:hAnsi="Calibri"/>
          <w:bCs w:val="0"/>
          <w:color w:val="auto"/>
          <w:sz w:val="22"/>
          <w:szCs w:val="22"/>
        </w:rPr>
      </w:pPr>
      <w:r w:rsidRPr="00670FFF">
        <w:rPr>
          <w:bCs w:val="0"/>
          <w:color w:val="auto"/>
          <w:sz w:val="22"/>
          <w:szCs w:val="22"/>
        </w:rPr>
        <w:t xml:space="preserve">Подпись </w:t>
      </w:r>
    </w:p>
    <w:p w:rsidR="00670FFF" w:rsidRPr="00670FFF" w:rsidRDefault="00670FFF" w:rsidP="00670FFF">
      <w:pPr>
        <w:tabs>
          <w:tab w:val="center" w:pos="755"/>
          <w:tab w:val="center" w:pos="5311"/>
        </w:tabs>
        <w:spacing w:after="14" w:line="248" w:lineRule="auto"/>
        <w:rPr>
          <w:rFonts w:ascii="Calibri" w:hAnsi="Calibri"/>
          <w:bCs w:val="0"/>
          <w:color w:val="auto"/>
          <w:sz w:val="22"/>
          <w:szCs w:val="22"/>
        </w:rPr>
      </w:pPr>
      <w:r w:rsidRPr="00670FFF">
        <w:rPr>
          <w:bCs w:val="0"/>
          <w:color w:val="auto"/>
          <w:sz w:val="22"/>
          <w:szCs w:val="22"/>
        </w:rPr>
        <w:t xml:space="preserve"> </w:t>
      </w:r>
      <w:r w:rsidRPr="00670FFF">
        <w:rPr>
          <w:bCs w:val="0"/>
          <w:color w:val="auto"/>
          <w:sz w:val="22"/>
          <w:szCs w:val="22"/>
        </w:rPr>
        <w:tab/>
        <w:t xml:space="preserve">Дата </w:t>
      </w:r>
      <w:r w:rsidRPr="00670FFF">
        <w:rPr>
          <w:bCs w:val="0"/>
          <w:color w:val="auto"/>
          <w:sz w:val="22"/>
          <w:szCs w:val="22"/>
        </w:rPr>
        <w:tab/>
      </w:r>
      <w:r w:rsidRPr="00670FFF">
        <w:rPr>
          <w:rFonts w:ascii="Calibri" w:hAnsi="Calibri"/>
          <w:bCs w:val="0"/>
          <w:noProof/>
          <w:color w:val="auto"/>
          <w:sz w:val="22"/>
          <w:szCs w:val="22"/>
        </w:rPr>
        <mc:AlternateContent>
          <mc:Choice Requires="wpg">
            <w:drawing>
              <wp:inline distT="0" distB="0" distL="0" distR="0" wp14:anchorId="0C19E4E2" wp14:editId="586E6474">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647" w:rsidRDefault="003C5647" w:rsidP="00670FFF">
                              <w: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647" w:rsidRPr="00DA2EAC" w:rsidRDefault="003C5647" w:rsidP="00670FFF">
                              <w:pPr>
                                <w:rPr>
                                  <w:sz w:val="22"/>
                                  <w:szCs w:val="22"/>
                                </w:rPr>
                              </w:pPr>
                              <w:r w:rsidRPr="00DA2EAC">
                                <w:rPr>
                                  <w:sz w:val="22"/>
                                  <w:szCs w:val="22"/>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647" w:rsidRDefault="003C5647" w:rsidP="00670FFF">
                              <w: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647" w:rsidRDefault="003C5647" w:rsidP="00670FFF">
                              <w: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647" w:rsidRDefault="003C5647" w:rsidP="00670FFF">
                              <w: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3C5647" w:rsidRDefault="003C5647" w:rsidP="00670FFF">
                        <w: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3C5647" w:rsidRPr="00DA2EAC" w:rsidRDefault="003C5647" w:rsidP="00670FFF">
                        <w:pPr>
                          <w:rPr>
                            <w:sz w:val="22"/>
                            <w:szCs w:val="22"/>
                          </w:rPr>
                        </w:pPr>
                        <w:r w:rsidRPr="00DA2EAC">
                          <w:rPr>
                            <w:sz w:val="22"/>
                            <w:szCs w:val="22"/>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C5647" w:rsidRDefault="003C5647" w:rsidP="00670FFF">
                        <w: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3C5647" w:rsidRDefault="003C5647" w:rsidP="00670FFF">
                        <w: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3C5647" w:rsidRDefault="003C5647" w:rsidP="00670FFF">
                        <w: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rsidR="00670FFF" w:rsidRPr="00670FFF" w:rsidRDefault="00670FFF" w:rsidP="00670FFF">
      <w:pPr>
        <w:spacing w:line="259" w:lineRule="auto"/>
        <w:ind w:left="2"/>
        <w:rPr>
          <w:rFonts w:ascii="Calibri" w:hAnsi="Calibri"/>
          <w:bCs w:val="0"/>
          <w:color w:val="auto"/>
          <w:sz w:val="22"/>
          <w:szCs w:val="22"/>
        </w:rPr>
      </w:pPr>
      <w:r w:rsidRPr="00670FFF">
        <w:rPr>
          <w:bCs w:val="0"/>
          <w:color w:val="auto"/>
          <w:sz w:val="22"/>
          <w:szCs w:val="22"/>
        </w:rPr>
        <w:t xml:space="preserve"> </w:t>
      </w:r>
    </w:p>
    <w:p w:rsidR="00670FFF" w:rsidRPr="00670FFF" w:rsidRDefault="00670FFF" w:rsidP="00670FFF">
      <w:pPr>
        <w:spacing w:line="259" w:lineRule="auto"/>
        <w:ind w:right="15"/>
        <w:rPr>
          <w:bCs w:val="0"/>
          <w:color w:val="auto"/>
          <w:sz w:val="22"/>
          <w:szCs w:val="22"/>
        </w:rPr>
      </w:pPr>
    </w:p>
    <w:p w:rsidR="00DA2EAC" w:rsidRDefault="00DA2EAC" w:rsidP="00670FFF">
      <w:pPr>
        <w:widowControl w:val="0"/>
        <w:autoSpaceDE w:val="0"/>
        <w:autoSpaceDN w:val="0"/>
        <w:adjustRightInd w:val="0"/>
        <w:jc w:val="right"/>
        <w:outlineLvl w:val="1"/>
        <w:rPr>
          <w:bCs w:val="0"/>
          <w:color w:val="auto"/>
          <w:sz w:val="24"/>
          <w:szCs w:val="24"/>
        </w:rPr>
      </w:pPr>
    </w:p>
    <w:p w:rsidR="00DA2EAC" w:rsidRDefault="00DA2EAC" w:rsidP="00670FFF">
      <w:pPr>
        <w:widowControl w:val="0"/>
        <w:autoSpaceDE w:val="0"/>
        <w:autoSpaceDN w:val="0"/>
        <w:adjustRightInd w:val="0"/>
        <w:jc w:val="right"/>
        <w:outlineLvl w:val="1"/>
        <w:rPr>
          <w:bCs w:val="0"/>
          <w:color w:val="auto"/>
          <w:sz w:val="24"/>
          <w:szCs w:val="24"/>
        </w:rPr>
      </w:pPr>
    </w:p>
    <w:p w:rsidR="00DA2EAC" w:rsidRDefault="00DA2EAC" w:rsidP="00670FFF">
      <w:pPr>
        <w:widowControl w:val="0"/>
        <w:autoSpaceDE w:val="0"/>
        <w:autoSpaceDN w:val="0"/>
        <w:adjustRightInd w:val="0"/>
        <w:jc w:val="right"/>
        <w:outlineLvl w:val="1"/>
        <w:rPr>
          <w:bCs w:val="0"/>
          <w:color w:val="auto"/>
          <w:sz w:val="24"/>
          <w:szCs w:val="24"/>
        </w:rPr>
      </w:pPr>
    </w:p>
    <w:p w:rsidR="00DA2EAC" w:rsidRDefault="00DA2EAC" w:rsidP="00670FFF">
      <w:pPr>
        <w:widowControl w:val="0"/>
        <w:autoSpaceDE w:val="0"/>
        <w:autoSpaceDN w:val="0"/>
        <w:adjustRightInd w:val="0"/>
        <w:jc w:val="right"/>
        <w:outlineLvl w:val="1"/>
        <w:rPr>
          <w:bCs w:val="0"/>
          <w:color w:val="auto"/>
          <w:sz w:val="24"/>
          <w:szCs w:val="24"/>
        </w:rPr>
      </w:pPr>
    </w:p>
    <w:p w:rsidR="00670FFF" w:rsidRPr="00DA2EAC" w:rsidRDefault="00670FFF" w:rsidP="00670FFF">
      <w:pPr>
        <w:widowControl w:val="0"/>
        <w:autoSpaceDE w:val="0"/>
        <w:autoSpaceDN w:val="0"/>
        <w:adjustRightInd w:val="0"/>
        <w:jc w:val="right"/>
        <w:outlineLvl w:val="1"/>
        <w:rPr>
          <w:bCs w:val="0"/>
          <w:color w:val="auto"/>
          <w:szCs w:val="28"/>
        </w:rPr>
      </w:pPr>
      <w:r w:rsidRPr="00DA2EAC">
        <w:rPr>
          <w:bCs w:val="0"/>
          <w:color w:val="auto"/>
          <w:szCs w:val="28"/>
        </w:rPr>
        <w:lastRenderedPageBreak/>
        <w:t xml:space="preserve">Приложение № 3 </w:t>
      </w:r>
    </w:p>
    <w:p w:rsidR="00670FFF" w:rsidRPr="00DA2EAC" w:rsidRDefault="00670FFF" w:rsidP="00DA2EAC">
      <w:pPr>
        <w:widowControl w:val="0"/>
        <w:autoSpaceDE w:val="0"/>
        <w:autoSpaceDN w:val="0"/>
        <w:adjustRightInd w:val="0"/>
        <w:jc w:val="right"/>
        <w:rPr>
          <w:bCs w:val="0"/>
          <w:color w:val="auto"/>
          <w:szCs w:val="28"/>
        </w:rPr>
      </w:pPr>
      <w:r w:rsidRPr="00DA2EAC">
        <w:rPr>
          <w:bCs w:val="0"/>
          <w:color w:val="auto"/>
          <w:szCs w:val="28"/>
        </w:rPr>
        <w:t>к административному регламенту</w:t>
      </w:r>
    </w:p>
    <w:p w:rsidR="00670FFF" w:rsidRPr="00DA2EAC" w:rsidRDefault="00670FFF" w:rsidP="00DA2EAC">
      <w:pPr>
        <w:widowControl w:val="0"/>
        <w:autoSpaceDE w:val="0"/>
        <w:autoSpaceDN w:val="0"/>
        <w:adjustRightInd w:val="0"/>
        <w:ind w:firstLine="284"/>
        <w:jc w:val="right"/>
        <w:rPr>
          <w:bCs w:val="0"/>
          <w:color w:val="auto"/>
          <w:szCs w:val="28"/>
        </w:rPr>
      </w:pPr>
      <w:r w:rsidRPr="00DA2EAC">
        <w:rPr>
          <w:bCs w:val="0"/>
          <w:color w:val="auto"/>
          <w:szCs w:val="28"/>
        </w:rPr>
        <w:t>предоставления муниципальной услуги</w:t>
      </w:r>
    </w:p>
    <w:p w:rsidR="00670FFF" w:rsidRPr="00DA2EAC" w:rsidRDefault="00670FFF" w:rsidP="00DA2EAC">
      <w:pPr>
        <w:widowControl w:val="0"/>
        <w:autoSpaceDE w:val="0"/>
        <w:autoSpaceDN w:val="0"/>
        <w:adjustRightInd w:val="0"/>
        <w:ind w:left="6096"/>
        <w:jc w:val="right"/>
        <w:rPr>
          <w:bCs w:val="0"/>
          <w:color w:val="auto"/>
          <w:szCs w:val="28"/>
        </w:rPr>
      </w:pPr>
      <w:r w:rsidRPr="00DA2EAC">
        <w:rPr>
          <w:bCs w:val="0"/>
          <w:color w:val="auto"/>
          <w:szCs w:val="28"/>
        </w:rPr>
        <w:t>«Перевод жилого помещения в нежилое помещение и нежилого помещения в жилое помещение»</w:t>
      </w:r>
    </w:p>
    <w:p w:rsidR="00670FFF" w:rsidRPr="00DA2EAC" w:rsidRDefault="00670FFF" w:rsidP="00694218">
      <w:pPr>
        <w:spacing w:line="259" w:lineRule="auto"/>
        <w:ind w:right="15"/>
        <w:rPr>
          <w:bCs w:val="0"/>
          <w:color w:val="auto"/>
          <w:szCs w:val="28"/>
        </w:rPr>
      </w:pPr>
    </w:p>
    <w:p w:rsidR="00670FFF" w:rsidRPr="00DA2EAC" w:rsidRDefault="00670FFF" w:rsidP="00670FFF">
      <w:pPr>
        <w:spacing w:line="259" w:lineRule="auto"/>
        <w:ind w:right="15"/>
        <w:jc w:val="right"/>
        <w:rPr>
          <w:bCs w:val="0"/>
          <w:color w:val="auto"/>
          <w:szCs w:val="28"/>
        </w:rPr>
      </w:pPr>
    </w:p>
    <w:p w:rsidR="00670FFF" w:rsidRPr="00DA2EAC" w:rsidRDefault="00670FFF" w:rsidP="00DA2EAC">
      <w:pPr>
        <w:autoSpaceDE w:val="0"/>
        <w:autoSpaceDN w:val="0"/>
        <w:ind w:left="7371"/>
        <w:jc w:val="right"/>
        <w:rPr>
          <w:bCs w:val="0"/>
          <w:color w:val="auto"/>
          <w:szCs w:val="28"/>
        </w:rPr>
      </w:pPr>
      <w:r w:rsidRPr="00DA2EAC">
        <w:rPr>
          <w:bCs w:val="0"/>
          <w:color w:val="auto"/>
          <w:szCs w:val="28"/>
        </w:rPr>
        <w:t>УТВЕРЖДЕНА</w:t>
      </w:r>
    </w:p>
    <w:p w:rsidR="00670FFF" w:rsidRPr="00DA2EAC" w:rsidRDefault="00670FFF" w:rsidP="00DA2EAC">
      <w:pPr>
        <w:autoSpaceDE w:val="0"/>
        <w:autoSpaceDN w:val="0"/>
        <w:ind w:left="7371"/>
        <w:jc w:val="right"/>
        <w:rPr>
          <w:bCs w:val="0"/>
          <w:color w:val="auto"/>
          <w:szCs w:val="28"/>
        </w:rPr>
      </w:pPr>
      <w:r w:rsidRPr="00DA2EAC">
        <w:rPr>
          <w:bCs w:val="0"/>
          <w:color w:val="auto"/>
          <w:szCs w:val="28"/>
        </w:rPr>
        <w:t>Постановлением Правительства Российской Федерации</w:t>
      </w:r>
      <w:r w:rsidRPr="00DA2EAC">
        <w:rPr>
          <w:bCs w:val="0"/>
          <w:color w:val="auto"/>
          <w:szCs w:val="28"/>
        </w:rPr>
        <w:br/>
        <w:t>от 10.08.2005 № 502</w:t>
      </w:r>
    </w:p>
    <w:p w:rsidR="00670FFF" w:rsidRPr="00670FFF" w:rsidRDefault="00670FFF" w:rsidP="00670FFF">
      <w:pPr>
        <w:autoSpaceDE w:val="0"/>
        <w:autoSpaceDN w:val="0"/>
        <w:spacing w:before="480" w:after="240"/>
        <w:jc w:val="center"/>
        <w:rPr>
          <w:b/>
          <w:color w:val="auto"/>
          <w:sz w:val="26"/>
          <w:szCs w:val="26"/>
        </w:rPr>
      </w:pPr>
      <w:r w:rsidRPr="00670FFF">
        <w:rPr>
          <w:b/>
          <w:color w:val="auto"/>
          <w:sz w:val="26"/>
          <w:szCs w:val="26"/>
        </w:rPr>
        <w:t>ФОРМА</w:t>
      </w:r>
      <w:r w:rsidRPr="00670FFF">
        <w:rPr>
          <w:b/>
          <w:color w:val="auto"/>
          <w:sz w:val="26"/>
          <w:szCs w:val="26"/>
        </w:rPr>
        <w:br/>
        <w:t>уведомления о переводе (отказе в переводе) жилого (нежилого)</w:t>
      </w:r>
      <w:r w:rsidRPr="00670FFF">
        <w:rPr>
          <w:b/>
          <w:color w:val="auto"/>
          <w:sz w:val="26"/>
          <w:szCs w:val="26"/>
        </w:rPr>
        <w:br/>
        <w:t>помещения в нежилое (жилое) помещение</w:t>
      </w:r>
    </w:p>
    <w:p w:rsidR="00670FFF" w:rsidRPr="00670FFF" w:rsidRDefault="00670FFF" w:rsidP="00670FFF">
      <w:pPr>
        <w:autoSpaceDE w:val="0"/>
        <w:autoSpaceDN w:val="0"/>
        <w:ind w:left="5245"/>
        <w:rPr>
          <w:bCs w:val="0"/>
          <w:color w:val="auto"/>
          <w:sz w:val="24"/>
          <w:szCs w:val="24"/>
        </w:rPr>
      </w:pPr>
      <w:r w:rsidRPr="00670FFF">
        <w:rPr>
          <w:bCs w:val="0"/>
          <w:color w:val="auto"/>
          <w:sz w:val="24"/>
          <w:szCs w:val="24"/>
        </w:rPr>
        <w:t xml:space="preserve">Кому  </w:t>
      </w:r>
    </w:p>
    <w:p w:rsidR="00670FFF" w:rsidRPr="00670FFF" w:rsidRDefault="00670FFF" w:rsidP="00670FFF">
      <w:pPr>
        <w:pBdr>
          <w:top w:val="single" w:sz="4" w:space="1" w:color="auto"/>
        </w:pBdr>
        <w:autoSpaceDE w:val="0"/>
        <w:autoSpaceDN w:val="0"/>
        <w:ind w:left="5898"/>
        <w:jc w:val="center"/>
        <w:rPr>
          <w:bCs w:val="0"/>
          <w:color w:val="auto"/>
          <w:sz w:val="20"/>
        </w:rPr>
      </w:pPr>
      <w:proofErr w:type="gramStart"/>
      <w:r w:rsidRPr="00670FFF">
        <w:rPr>
          <w:bCs w:val="0"/>
          <w:color w:val="auto"/>
          <w:sz w:val="20"/>
        </w:rPr>
        <w:t xml:space="preserve">(фамилия, имя, отчество – </w:t>
      </w:r>
      <w:proofErr w:type="gramEnd"/>
    </w:p>
    <w:p w:rsidR="00670FFF" w:rsidRPr="00670FFF" w:rsidRDefault="00670FFF" w:rsidP="00670FFF">
      <w:pPr>
        <w:autoSpaceDE w:val="0"/>
        <w:autoSpaceDN w:val="0"/>
        <w:ind w:left="5245"/>
        <w:rPr>
          <w:bCs w:val="0"/>
          <w:color w:val="auto"/>
          <w:sz w:val="24"/>
          <w:szCs w:val="24"/>
        </w:rPr>
      </w:pPr>
    </w:p>
    <w:p w:rsidR="00670FFF" w:rsidRPr="00670FFF" w:rsidRDefault="00670FFF" w:rsidP="00670FFF">
      <w:pPr>
        <w:pBdr>
          <w:top w:val="single" w:sz="4" w:space="1" w:color="auto"/>
        </w:pBdr>
        <w:autoSpaceDE w:val="0"/>
        <w:autoSpaceDN w:val="0"/>
        <w:ind w:left="5245"/>
        <w:jc w:val="center"/>
        <w:rPr>
          <w:bCs w:val="0"/>
          <w:color w:val="auto"/>
          <w:sz w:val="20"/>
        </w:rPr>
      </w:pPr>
      <w:r w:rsidRPr="00670FFF">
        <w:rPr>
          <w:bCs w:val="0"/>
          <w:color w:val="auto"/>
          <w:sz w:val="20"/>
        </w:rPr>
        <w:t>для граждан;</w:t>
      </w:r>
    </w:p>
    <w:p w:rsidR="00670FFF" w:rsidRPr="00670FFF" w:rsidRDefault="00670FFF" w:rsidP="00670FFF">
      <w:pPr>
        <w:autoSpaceDE w:val="0"/>
        <w:autoSpaceDN w:val="0"/>
        <w:ind w:left="5245"/>
        <w:rPr>
          <w:bCs w:val="0"/>
          <w:color w:val="auto"/>
          <w:sz w:val="24"/>
          <w:szCs w:val="24"/>
        </w:rPr>
      </w:pPr>
    </w:p>
    <w:p w:rsidR="00670FFF" w:rsidRPr="00670FFF" w:rsidRDefault="00670FFF" w:rsidP="00670FFF">
      <w:pPr>
        <w:pBdr>
          <w:top w:val="single" w:sz="4" w:space="1" w:color="auto"/>
        </w:pBdr>
        <w:autoSpaceDE w:val="0"/>
        <w:autoSpaceDN w:val="0"/>
        <w:ind w:left="5245"/>
        <w:jc w:val="center"/>
        <w:rPr>
          <w:bCs w:val="0"/>
          <w:color w:val="auto"/>
          <w:sz w:val="20"/>
        </w:rPr>
      </w:pPr>
      <w:r w:rsidRPr="00670FFF">
        <w:rPr>
          <w:bCs w:val="0"/>
          <w:color w:val="auto"/>
          <w:sz w:val="20"/>
        </w:rPr>
        <w:t xml:space="preserve">полное наименование организации – </w:t>
      </w:r>
    </w:p>
    <w:p w:rsidR="00670FFF" w:rsidRPr="00670FFF" w:rsidRDefault="00670FFF" w:rsidP="00670FFF">
      <w:pPr>
        <w:autoSpaceDE w:val="0"/>
        <w:autoSpaceDN w:val="0"/>
        <w:ind w:left="5245"/>
        <w:rPr>
          <w:bCs w:val="0"/>
          <w:color w:val="auto"/>
          <w:sz w:val="24"/>
          <w:szCs w:val="24"/>
        </w:rPr>
      </w:pPr>
    </w:p>
    <w:p w:rsidR="00670FFF" w:rsidRPr="00670FFF" w:rsidRDefault="00670FFF" w:rsidP="00670FFF">
      <w:pPr>
        <w:pBdr>
          <w:top w:val="single" w:sz="4" w:space="1" w:color="auto"/>
        </w:pBdr>
        <w:autoSpaceDE w:val="0"/>
        <w:autoSpaceDN w:val="0"/>
        <w:ind w:left="5245"/>
        <w:jc w:val="center"/>
        <w:rPr>
          <w:bCs w:val="0"/>
          <w:color w:val="auto"/>
          <w:sz w:val="20"/>
        </w:rPr>
      </w:pPr>
      <w:r w:rsidRPr="00670FFF">
        <w:rPr>
          <w:bCs w:val="0"/>
          <w:color w:val="auto"/>
          <w:sz w:val="20"/>
        </w:rPr>
        <w:t>для юридических лиц)</w:t>
      </w:r>
    </w:p>
    <w:p w:rsidR="00670FFF" w:rsidRPr="00670FFF" w:rsidRDefault="00670FFF" w:rsidP="00670FFF">
      <w:pPr>
        <w:autoSpaceDE w:val="0"/>
        <w:autoSpaceDN w:val="0"/>
        <w:spacing w:before="240"/>
        <w:ind w:left="5245"/>
        <w:rPr>
          <w:bCs w:val="0"/>
          <w:color w:val="auto"/>
          <w:sz w:val="24"/>
          <w:szCs w:val="24"/>
        </w:rPr>
      </w:pPr>
      <w:r w:rsidRPr="00670FFF">
        <w:rPr>
          <w:bCs w:val="0"/>
          <w:color w:val="auto"/>
          <w:sz w:val="24"/>
          <w:szCs w:val="24"/>
        </w:rPr>
        <w:t xml:space="preserve">Куда  </w:t>
      </w:r>
    </w:p>
    <w:p w:rsidR="00670FFF" w:rsidRPr="00670FFF" w:rsidRDefault="00670FFF" w:rsidP="00670FFF">
      <w:pPr>
        <w:pBdr>
          <w:top w:val="single" w:sz="4" w:space="1" w:color="auto"/>
        </w:pBdr>
        <w:autoSpaceDE w:val="0"/>
        <w:autoSpaceDN w:val="0"/>
        <w:ind w:left="5868"/>
        <w:jc w:val="center"/>
        <w:rPr>
          <w:bCs w:val="0"/>
          <w:color w:val="auto"/>
          <w:sz w:val="20"/>
        </w:rPr>
      </w:pPr>
      <w:proofErr w:type="gramStart"/>
      <w:r w:rsidRPr="00670FFF">
        <w:rPr>
          <w:bCs w:val="0"/>
          <w:color w:val="auto"/>
          <w:sz w:val="20"/>
        </w:rPr>
        <w:t>(почтовый индекс и адрес</w:t>
      </w:r>
      <w:proofErr w:type="gramEnd"/>
    </w:p>
    <w:p w:rsidR="00670FFF" w:rsidRPr="00670FFF" w:rsidRDefault="00670FFF" w:rsidP="00670FFF">
      <w:pPr>
        <w:autoSpaceDE w:val="0"/>
        <w:autoSpaceDN w:val="0"/>
        <w:ind w:left="5245"/>
        <w:rPr>
          <w:bCs w:val="0"/>
          <w:color w:val="auto"/>
          <w:sz w:val="24"/>
          <w:szCs w:val="24"/>
        </w:rPr>
      </w:pPr>
    </w:p>
    <w:p w:rsidR="00670FFF" w:rsidRPr="00670FFF" w:rsidRDefault="00670FFF" w:rsidP="00670FFF">
      <w:pPr>
        <w:pBdr>
          <w:top w:val="single" w:sz="4" w:space="1" w:color="auto"/>
        </w:pBdr>
        <w:autoSpaceDE w:val="0"/>
        <w:autoSpaceDN w:val="0"/>
        <w:ind w:left="5245"/>
        <w:jc w:val="center"/>
        <w:rPr>
          <w:bCs w:val="0"/>
          <w:color w:val="auto"/>
          <w:sz w:val="20"/>
        </w:rPr>
      </w:pPr>
      <w:r w:rsidRPr="00670FFF">
        <w:rPr>
          <w:bCs w:val="0"/>
          <w:color w:val="auto"/>
          <w:sz w:val="20"/>
        </w:rPr>
        <w:t>заявителя согласно заявлению</w:t>
      </w:r>
    </w:p>
    <w:p w:rsidR="00670FFF" w:rsidRPr="00670FFF" w:rsidRDefault="00670FFF" w:rsidP="00670FFF">
      <w:pPr>
        <w:autoSpaceDE w:val="0"/>
        <w:autoSpaceDN w:val="0"/>
        <w:ind w:left="5245"/>
        <w:rPr>
          <w:bCs w:val="0"/>
          <w:color w:val="auto"/>
          <w:sz w:val="24"/>
          <w:szCs w:val="24"/>
        </w:rPr>
      </w:pPr>
    </w:p>
    <w:p w:rsidR="00670FFF" w:rsidRPr="00670FFF" w:rsidRDefault="00670FFF" w:rsidP="00670FFF">
      <w:pPr>
        <w:pBdr>
          <w:top w:val="single" w:sz="4" w:space="1" w:color="auto"/>
        </w:pBdr>
        <w:autoSpaceDE w:val="0"/>
        <w:autoSpaceDN w:val="0"/>
        <w:ind w:left="5245"/>
        <w:jc w:val="center"/>
        <w:rPr>
          <w:bCs w:val="0"/>
          <w:color w:val="auto"/>
          <w:sz w:val="20"/>
        </w:rPr>
      </w:pPr>
      <w:r w:rsidRPr="00670FFF">
        <w:rPr>
          <w:bCs w:val="0"/>
          <w:color w:val="auto"/>
          <w:sz w:val="20"/>
        </w:rPr>
        <w:t>о переводе)</w:t>
      </w:r>
    </w:p>
    <w:p w:rsidR="00670FFF" w:rsidRPr="00670FFF" w:rsidRDefault="00670FFF" w:rsidP="00670FFF">
      <w:pPr>
        <w:autoSpaceDE w:val="0"/>
        <w:autoSpaceDN w:val="0"/>
        <w:ind w:left="5245"/>
        <w:rPr>
          <w:bCs w:val="0"/>
          <w:color w:val="auto"/>
          <w:sz w:val="24"/>
          <w:szCs w:val="24"/>
        </w:rPr>
      </w:pPr>
    </w:p>
    <w:p w:rsidR="00670FFF" w:rsidRPr="00670FFF" w:rsidRDefault="00670FFF" w:rsidP="00670FFF">
      <w:pPr>
        <w:pBdr>
          <w:top w:val="single" w:sz="4" w:space="1" w:color="auto"/>
        </w:pBdr>
        <w:autoSpaceDE w:val="0"/>
        <w:autoSpaceDN w:val="0"/>
        <w:ind w:left="5245"/>
        <w:rPr>
          <w:bCs w:val="0"/>
          <w:color w:val="auto"/>
          <w:sz w:val="2"/>
          <w:szCs w:val="2"/>
        </w:rPr>
      </w:pPr>
    </w:p>
    <w:p w:rsidR="00670FFF" w:rsidRPr="00670FFF" w:rsidRDefault="00670FFF" w:rsidP="00DA2EAC">
      <w:pPr>
        <w:autoSpaceDE w:val="0"/>
        <w:autoSpaceDN w:val="0"/>
        <w:jc w:val="center"/>
        <w:rPr>
          <w:b/>
          <w:color w:val="auto"/>
          <w:sz w:val="26"/>
          <w:szCs w:val="26"/>
        </w:rPr>
      </w:pPr>
      <w:r w:rsidRPr="00670FFF">
        <w:rPr>
          <w:b/>
          <w:color w:val="auto"/>
          <w:sz w:val="26"/>
          <w:szCs w:val="26"/>
        </w:rPr>
        <w:t>УВЕДОМЛЕНИЕ</w:t>
      </w:r>
      <w:r w:rsidRPr="00670FFF">
        <w:rPr>
          <w:b/>
          <w:color w:val="auto"/>
          <w:sz w:val="26"/>
          <w:szCs w:val="26"/>
        </w:rPr>
        <w:br/>
        <w:t>о переводе (отказе в переводе) жилого (нежилого)</w:t>
      </w:r>
      <w:r w:rsidRPr="00670FFF">
        <w:rPr>
          <w:b/>
          <w:color w:val="auto"/>
          <w:sz w:val="26"/>
          <w:szCs w:val="26"/>
        </w:rPr>
        <w:br/>
        <w:t>помещения в нежилое (жилое) помещение</w:t>
      </w:r>
    </w:p>
    <w:p w:rsidR="00670FFF" w:rsidRDefault="000F58BB" w:rsidP="00DA2EAC">
      <w:pPr>
        <w:autoSpaceDE w:val="0"/>
        <w:autoSpaceDN w:val="0"/>
        <w:rPr>
          <w:bCs w:val="0"/>
          <w:color w:val="auto"/>
          <w:sz w:val="24"/>
          <w:szCs w:val="24"/>
        </w:rPr>
      </w:pPr>
      <w:r>
        <w:rPr>
          <w:bCs w:val="0"/>
          <w:color w:val="auto"/>
          <w:sz w:val="24"/>
          <w:szCs w:val="24"/>
        </w:rPr>
        <w:t>________________________________________________________________________________</w:t>
      </w:r>
    </w:p>
    <w:p w:rsidR="000F58BB" w:rsidRDefault="000F58BB" w:rsidP="000F58BB">
      <w:pPr>
        <w:autoSpaceDE w:val="0"/>
        <w:autoSpaceDN w:val="0"/>
        <w:jc w:val="center"/>
        <w:rPr>
          <w:bCs w:val="0"/>
          <w:color w:val="auto"/>
          <w:sz w:val="24"/>
          <w:szCs w:val="24"/>
        </w:rPr>
      </w:pPr>
      <w:proofErr w:type="gramStart"/>
      <w:r>
        <w:rPr>
          <w:bCs w:val="0"/>
          <w:color w:val="auto"/>
          <w:sz w:val="24"/>
          <w:szCs w:val="24"/>
        </w:rPr>
        <w:t>(полное наименование органа местного самоуправления</w:t>
      </w:r>
      <w:proofErr w:type="gramEnd"/>
    </w:p>
    <w:p w:rsidR="000F58BB" w:rsidRDefault="000F58BB" w:rsidP="000F58BB">
      <w:pPr>
        <w:autoSpaceDE w:val="0"/>
        <w:autoSpaceDN w:val="0"/>
        <w:jc w:val="center"/>
        <w:rPr>
          <w:bCs w:val="0"/>
          <w:color w:val="auto"/>
          <w:sz w:val="24"/>
          <w:szCs w:val="24"/>
        </w:rPr>
      </w:pPr>
      <w:r>
        <w:rPr>
          <w:bCs w:val="0"/>
          <w:color w:val="auto"/>
          <w:sz w:val="24"/>
          <w:szCs w:val="24"/>
        </w:rPr>
        <w:t>_____________________________________________________________________</w:t>
      </w:r>
    </w:p>
    <w:p w:rsidR="000F58BB" w:rsidRDefault="000F58BB" w:rsidP="000F58BB">
      <w:pPr>
        <w:autoSpaceDE w:val="0"/>
        <w:autoSpaceDN w:val="0"/>
        <w:jc w:val="center"/>
        <w:rPr>
          <w:bCs w:val="0"/>
          <w:color w:val="auto"/>
          <w:sz w:val="24"/>
          <w:szCs w:val="24"/>
        </w:rPr>
      </w:pPr>
      <w:r>
        <w:rPr>
          <w:bCs w:val="0"/>
          <w:color w:val="auto"/>
          <w:sz w:val="24"/>
          <w:szCs w:val="24"/>
        </w:rPr>
        <w:t>(осуществляющего перевод помещения)</w:t>
      </w:r>
    </w:p>
    <w:p w:rsidR="000F58BB" w:rsidRDefault="000F58BB" w:rsidP="000F58BB">
      <w:pPr>
        <w:autoSpaceDE w:val="0"/>
        <w:autoSpaceDN w:val="0"/>
        <w:jc w:val="both"/>
        <w:rPr>
          <w:bCs w:val="0"/>
          <w:color w:val="auto"/>
          <w:sz w:val="24"/>
          <w:szCs w:val="24"/>
        </w:rPr>
      </w:pPr>
      <w:r>
        <w:rPr>
          <w:bCs w:val="0"/>
          <w:color w:val="auto"/>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 </w:t>
      </w:r>
      <w:proofErr w:type="spellStart"/>
      <w:r>
        <w:rPr>
          <w:bCs w:val="0"/>
          <w:color w:val="auto"/>
          <w:sz w:val="24"/>
          <w:szCs w:val="24"/>
        </w:rPr>
        <w:t>кв.м</w:t>
      </w:r>
      <w:proofErr w:type="spellEnd"/>
      <w:r>
        <w:rPr>
          <w:bCs w:val="0"/>
          <w:color w:val="auto"/>
          <w:sz w:val="24"/>
          <w:szCs w:val="24"/>
        </w:rPr>
        <w:t xml:space="preserve">., </w:t>
      </w:r>
      <w:proofErr w:type="gramStart"/>
      <w:r>
        <w:rPr>
          <w:bCs w:val="0"/>
          <w:color w:val="auto"/>
          <w:sz w:val="24"/>
          <w:szCs w:val="24"/>
        </w:rPr>
        <w:t>находящихся</w:t>
      </w:r>
      <w:proofErr w:type="gramEnd"/>
      <w:r>
        <w:rPr>
          <w:bCs w:val="0"/>
          <w:color w:val="auto"/>
          <w:sz w:val="24"/>
          <w:szCs w:val="24"/>
        </w:rPr>
        <w:t xml:space="preserve"> по адресу:</w:t>
      </w:r>
    </w:p>
    <w:p w:rsidR="000F58BB" w:rsidRDefault="000F58BB" w:rsidP="000F58BB">
      <w:pPr>
        <w:autoSpaceDE w:val="0"/>
        <w:autoSpaceDN w:val="0"/>
        <w:jc w:val="both"/>
        <w:rPr>
          <w:bCs w:val="0"/>
          <w:color w:val="auto"/>
          <w:sz w:val="24"/>
          <w:szCs w:val="24"/>
        </w:rPr>
      </w:pPr>
      <w:r>
        <w:rPr>
          <w:bCs w:val="0"/>
          <w:color w:val="auto"/>
          <w:sz w:val="24"/>
          <w:szCs w:val="24"/>
        </w:rPr>
        <w:t>_______________________________________________________________________________</w:t>
      </w:r>
    </w:p>
    <w:p w:rsidR="000F58BB" w:rsidRDefault="000F58BB" w:rsidP="000F58BB">
      <w:pPr>
        <w:autoSpaceDE w:val="0"/>
        <w:autoSpaceDN w:val="0"/>
        <w:jc w:val="center"/>
        <w:rPr>
          <w:bCs w:val="0"/>
          <w:color w:val="auto"/>
          <w:sz w:val="24"/>
          <w:szCs w:val="24"/>
        </w:rPr>
      </w:pPr>
      <w:r>
        <w:rPr>
          <w:bCs w:val="0"/>
          <w:color w:val="auto"/>
          <w:sz w:val="24"/>
          <w:szCs w:val="24"/>
        </w:rPr>
        <w:t>(наименование городского или сельского поселения)</w:t>
      </w:r>
    </w:p>
    <w:p w:rsidR="000F58BB" w:rsidRDefault="000F58BB" w:rsidP="000F58BB">
      <w:pPr>
        <w:autoSpaceDE w:val="0"/>
        <w:autoSpaceDN w:val="0"/>
        <w:jc w:val="center"/>
        <w:rPr>
          <w:bCs w:val="0"/>
          <w:color w:val="auto"/>
          <w:sz w:val="24"/>
          <w:szCs w:val="24"/>
        </w:rPr>
      </w:pPr>
      <w:r>
        <w:rPr>
          <w:bCs w:val="0"/>
          <w:color w:val="auto"/>
          <w:sz w:val="24"/>
          <w:szCs w:val="24"/>
        </w:rPr>
        <w:t>_____________________________________________________________________________</w:t>
      </w:r>
    </w:p>
    <w:p w:rsidR="000F58BB" w:rsidRDefault="000F58BB" w:rsidP="000F58BB">
      <w:pPr>
        <w:autoSpaceDE w:val="0"/>
        <w:autoSpaceDN w:val="0"/>
        <w:jc w:val="center"/>
        <w:rPr>
          <w:bCs w:val="0"/>
          <w:color w:val="auto"/>
          <w:sz w:val="24"/>
          <w:szCs w:val="24"/>
        </w:rPr>
      </w:pPr>
      <w:r>
        <w:rPr>
          <w:bCs w:val="0"/>
          <w:color w:val="auto"/>
          <w:sz w:val="24"/>
          <w:szCs w:val="24"/>
        </w:rPr>
        <w:t>(наименование улицы, площади, проспекта, бульвара, проезда и т.п.)</w:t>
      </w:r>
    </w:p>
    <w:p w:rsidR="000F58BB" w:rsidRDefault="000F58BB" w:rsidP="000F58BB">
      <w:pPr>
        <w:autoSpaceDE w:val="0"/>
        <w:autoSpaceDN w:val="0"/>
        <w:jc w:val="center"/>
        <w:rPr>
          <w:bCs w:val="0"/>
          <w:color w:val="auto"/>
          <w:sz w:val="24"/>
          <w:szCs w:val="24"/>
        </w:rPr>
      </w:pPr>
      <w:proofErr w:type="gramStart"/>
      <w:r>
        <w:rPr>
          <w:bCs w:val="0"/>
          <w:color w:val="auto"/>
          <w:sz w:val="24"/>
          <w:szCs w:val="24"/>
        </w:rPr>
        <w:t xml:space="preserve">дом ___, </w:t>
      </w:r>
      <w:r w:rsidRPr="000F58BB">
        <w:rPr>
          <w:bCs w:val="0"/>
          <w:color w:val="auto"/>
          <w:sz w:val="24"/>
          <w:szCs w:val="24"/>
          <w:u w:val="single"/>
        </w:rPr>
        <w:t>корпус (владение, строение)</w:t>
      </w:r>
      <w:r>
        <w:rPr>
          <w:bCs w:val="0"/>
          <w:color w:val="auto"/>
          <w:sz w:val="24"/>
          <w:szCs w:val="24"/>
        </w:rPr>
        <w:t xml:space="preserve">, кв. ___, </w:t>
      </w:r>
      <w:r w:rsidRPr="000F58BB">
        <w:rPr>
          <w:bCs w:val="0"/>
          <w:color w:val="auto"/>
          <w:sz w:val="24"/>
          <w:szCs w:val="24"/>
          <w:u w:val="single"/>
        </w:rPr>
        <w:t>из жилого (нежилого) в нежилое (жилое)</w:t>
      </w:r>
      <w:proofErr w:type="gramEnd"/>
    </w:p>
    <w:p w:rsidR="000F58BB" w:rsidRDefault="000F58BB" w:rsidP="000F58BB">
      <w:pPr>
        <w:tabs>
          <w:tab w:val="left" w:pos="1072"/>
          <w:tab w:val="left" w:pos="5961"/>
        </w:tabs>
        <w:autoSpaceDE w:val="0"/>
        <w:autoSpaceDN w:val="0"/>
        <w:rPr>
          <w:bCs w:val="0"/>
          <w:color w:val="auto"/>
          <w:sz w:val="24"/>
          <w:szCs w:val="24"/>
        </w:rPr>
      </w:pPr>
      <w:r>
        <w:rPr>
          <w:bCs w:val="0"/>
          <w:color w:val="auto"/>
          <w:sz w:val="24"/>
          <w:szCs w:val="24"/>
        </w:rPr>
        <w:tab/>
        <w:t xml:space="preserve">           (ненужное зачеркнуть)</w:t>
      </w:r>
      <w:r>
        <w:rPr>
          <w:bCs w:val="0"/>
          <w:color w:val="auto"/>
          <w:sz w:val="24"/>
          <w:szCs w:val="24"/>
        </w:rPr>
        <w:tab/>
        <w:t>(ненужное зачеркнуть)</w:t>
      </w:r>
    </w:p>
    <w:p w:rsidR="00542DB4" w:rsidRDefault="00542DB4" w:rsidP="000F58BB">
      <w:pPr>
        <w:tabs>
          <w:tab w:val="left" w:pos="1072"/>
          <w:tab w:val="left" w:pos="5961"/>
        </w:tabs>
        <w:autoSpaceDE w:val="0"/>
        <w:autoSpaceDN w:val="0"/>
        <w:rPr>
          <w:bCs w:val="0"/>
          <w:color w:val="auto"/>
          <w:sz w:val="24"/>
          <w:szCs w:val="24"/>
        </w:rPr>
      </w:pPr>
      <w:r w:rsidRPr="00542DB4">
        <w:rPr>
          <w:bCs w:val="0"/>
          <w:color w:val="auto"/>
          <w:sz w:val="24"/>
          <w:szCs w:val="24"/>
          <w:u w:val="single"/>
        </w:rPr>
        <w:t>в целях использования помещения в качестве</w:t>
      </w:r>
      <w:r>
        <w:rPr>
          <w:bCs w:val="0"/>
          <w:color w:val="auto"/>
          <w:sz w:val="24"/>
          <w:szCs w:val="24"/>
        </w:rPr>
        <w:t>_________________________________________</w:t>
      </w:r>
    </w:p>
    <w:p w:rsidR="000F58BB" w:rsidRDefault="00542DB4" w:rsidP="00542DB4">
      <w:pPr>
        <w:tabs>
          <w:tab w:val="left" w:pos="1072"/>
        </w:tabs>
        <w:rPr>
          <w:sz w:val="24"/>
          <w:szCs w:val="24"/>
        </w:rPr>
      </w:pPr>
      <w:r>
        <w:rPr>
          <w:sz w:val="24"/>
          <w:szCs w:val="24"/>
        </w:rPr>
        <w:tab/>
        <w:t xml:space="preserve">                </w:t>
      </w:r>
      <w:proofErr w:type="gramStart"/>
      <w:r>
        <w:rPr>
          <w:sz w:val="24"/>
          <w:szCs w:val="24"/>
        </w:rPr>
        <w:t>(вид использования помещения в соответствии</w:t>
      </w:r>
      <w:proofErr w:type="gramEnd"/>
    </w:p>
    <w:p w:rsidR="00542DB4" w:rsidRDefault="00542DB4" w:rsidP="00542DB4">
      <w:pPr>
        <w:tabs>
          <w:tab w:val="left" w:pos="1072"/>
        </w:tabs>
        <w:rPr>
          <w:sz w:val="24"/>
          <w:szCs w:val="24"/>
        </w:rPr>
      </w:pPr>
    </w:p>
    <w:p w:rsidR="00542DB4" w:rsidRDefault="00542DB4" w:rsidP="00542DB4">
      <w:pPr>
        <w:tabs>
          <w:tab w:val="left" w:pos="1072"/>
        </w:tabs>
        <w:rPr>
          <w:sz w:val="24"/>
          <w:szCs w:val="24"/>
        </w:rPr>
      </w:pPr>
      <w:r>
        <w:rPr>
          <w:sz w:val="24"/>
          <w:szCs w:val="24"/>
        </w:rPr>
        <w:lastRenderedPageBreak/>
        <w:t>_________________________________________________________________________________</w:t>
      </w:r>
    </w:p>
    <w:p w:rsidR="00542DB4" w:rsidRDefault="00542DB4" w:rsidP="00542DB4">
      <w:pPr>
        <w:tabs>
          <w:tab w:val="left" w:pos="2009"/>
        </w:tabs>
        <w:rPr>
          <w:sz w:val="24"/>
          <w:szCs w:val="24"/>
        </w:rPr>
      </w:pPr>
      <w:r>
        <w:rPr>
          <w:sz w:val="24"/>
          <w:szCs w:val="24"/>
        </w:rPr>
        <w:tab/>
        <w:t xml:space="preserve">             с заявлением о переводе)</w:t>
      </w:r>
    </w:p>
    <w:p w:rsidR="00542DB4" w:rsidRDefault="00542DB4" w:rsidP="00542DB4">
      <w:pPr>
        <w:tabs>
          <w:tab w:val="left" w:pos="2009"/>
        </w:tabs>
        <w:rPr>
          <w:sz w:val="24"/>
          <w:szCs w:val="24"/>
        </w:rPr>
      </w:pPr>
      <w:r>
        <w:rPr>
          <w:sz w:val="24"/>
          <w:szCs w:val="24"/>
        </w:rPr>
        <w:t>РЕШИЛ</w:t>
      </w:r>
      <w:proofErr w:type="gramStart"/>
      <w:r>
        <w:rPr>
          <w:sz w:val="24"/>
          <w:szCs w:val="24"/>
        </w:rPr>
        <w:t xml:space="preserve"> (_______________________________________________________________________)</w:t>
      </w:r>
      <w:proofErr w:type="gramEnd"/>
    </w:p>
    <w:p w:rsidR="00542DB4" w:rsidRDefault="00542DB4" w:rsidP="00542DB4">
      <w:pPr>
        <w:tabs>
          <w:tab w:val="left" w:pos="2009"/>
        </w:tabs>
        <w:rPr>
          <w:sz w:val="24"/>
          <w:szCs w:val="24"/>
        </w:rPr>
      </w:pPr>
      <w:r>
        <w:rPr>
          <w:sz w:val="24"/>
          <w:szCs w:val="24"/>
        </w:rPr>
        <w:tab/>
        <w:t>(наименование акта, дата его принятия и номер)</w:t>
      </w:r>
    </w:p>
    <w:p w:rsidR="00542DB4" w:rsidRDefault="00542DB4" w:rsidP="00542DB4">
      <w:pPr>
        <w:tabs>
          <w:tab w:val="left" w:pos="2009"/>
        </w:tabs>
        <w:rPr>
          <w:sz w:val="24"/>
          <w:szCs w:val="24"/>
        </w:rPr>
      </w:pPr>
    </w:p>
    <w:p w:rsidR="00542DB4" w:rsidRDefault="00542DB4" w:rsidP="00542DB4">
      <w:pPr>
        <w:tabs>
          <w:tab w:val="left" w:pos="2009"/>
        </w:tabs>
        <w:rPr>
          <w:sz w:val="24"/>
          <w:szCs w:val="24"/>
        </w:rPr>
      </w:pPr>
      <w:r>
        <w:rPr>
          <w:sz w:val="24"/>
          <w:szCs w:val="24"/>
        </w:rPr>
        <w:t>1. Помещение на основании приложенных к заявлению документов:</w:t>
      </w:r>
    </w:p>
    <w:p w:rsidR="00542DB4" w:rsidRDefault="00542DB4" w:rsidP="00542DB4">
      <w:pPr>
        <w:tabs>
          <w:tab w:val="left" w:pos="2009"/>
        </w:tabs>
        <w:rPr>
          <w:sz w:val="24"/>
          <w:szCs w:val="24"/>
        </w:rPr>
      </w:pPr>
      <w:r>
        <w:rPr>
          <w:sz w:val="24"/>
          <w:szCs w:val="24"/>
        </w:rPr>
        <w:t xml:space="preserve">а) перевести из  </w:t>
      </w:r>
      <w:r w:rsidRPr="00542DB4">
        <w:rPr>
          <w:sz w:val="24"/>
          <w:szCs w:val="24"/>
          <w:u w:val="single"/>
        </w:rPr>
        <w:t>жилого (нежилого) в нежилое (жилое)</w:t>
      </w:r>
      <w:r>
        <w:rPr>
          <w:sz w:val="24"/>
          <w:szCs w:val="24"/>
        </w:rPr>
        <w:t xml:space="preserve"> без </w:t>
      </w:r>
    </w:p>
    <w:p w:rsidR="00542DB4" w:rsidRDefault="00542DB4" w:rsidP="00542DB4">
      <w:pPr>
        <w:tabs>
          <w:tab w:val="left" w:pos="2478"/>
        </w:tabs>
        <w:rPr>
          <w:sz w:val="24"/>
          <w:szCs w:val="24"/>
        </w:rPr>
      </w:pPr>
      <w:r>
        <w:rPr>
          <w:sz w:val="24"/>
          <w:szCs w:val="24"/>
        </w:rPr>
        <w:tab/>
        <w:t>(ненужное зачеркнуть)</w:t>
      </w:r>
    </w:p>
    <w:p w:rsidR="00542DB4" w:rsidRDefault="00542DB4" w:rsidP="00542DB4">
      <w:pPr>
        <w:tabs>
          <w:tab w:val="left" w:pos="2478"/>
        </w:tabs>
        <w:rPr>
          <w:sz w:val="24"/>
          <w:szCs w:val="24"/>
        </w:rPr>
      </w:pPr>
      <w:r>
        <w:rPr>
          <w:sz w:val="24"/>
          <w:szCs w:val="24"/>
        </w:rPr>
        <w:t xml:space="preserve">б) перевести из жилого (нежилого) в </w:t>
      </w:r>
      <w:proofErr w:type="gramStart"/>
      <w:r>
        <w:rPr>
          <w:sz w:val="24"/>
          <w:szCs w:val="24"/>
        </w:rPr>
        <w:t>нежилое</w:t>
      </w:r>
      <w:proofErr w:type="gramEnd"/>
      <w:r>
        <w:rPr>
          <w:sz w:val="24"/>
          <w:szCs w:val="24"/>
        </w:rPr>
        <w:t xml:space="preserve"> (жилое) </w:t>
      </w:r>
      <w:r w:rsidR="001437F8">
        <w:rPr>
          <w:sz w:val="24"/>
          <w:szCs w:val="24"/>
        </w:rPr>
        <w:t>при условии проведения в установленном порядке следующих видов работ:</w:t>
      </w:r>
    </w:p>
    <w:p w:rsidR="001437F8" w:rsidRDefault="001437F8" w:rsidP="00542DB4">
      <w:pPr>
        <w:tabs>
          <w:tab w:val="left" w:pos="2478"/>
        </w:tabs>
        <w:rPr>
          <w:sz w:val="24"/>
          <w:szCs w:val="24"/>
        </w:rPr>
      </w:pPr>
      <w:r>
        <w:rPr>
          <w:sz w:val="24"/>
          <w:szCs w:val="24"/>
        </w:rPr>
        <w:t>______________________________________________________________________________</w:t>
      </w:r>
    </w:p>
    <w:p w:rsidR="001437F8" w:rsidRDefault="001437F8" w:rsidP="001437F8">
      <w:pPr>
        <w:tabs>
          <w:tab w:val="left" w:pos="2478"/>
        </w:tabs>
        <w:jc w:val="center"/>
        <w:rPr>
          <w:sz w:val="24"/>
          <w:szCs w:val="24"/>
        </w:rPr>
      </w:pPr>
      <w:r>
        <w:rPr>
          <w:sz w:val="24"/>
          <w:szCs w:val="24"/>
        </w:rPr>
        <w:t>(перечень работ по переустройству)</w:t>
      </w:r>
    </w:p>
    <w:p w:rsidR="001437F8" w:rsidRDefault="001437F8" w:rsidP="001437F8">
      <w:pPr>
        <w:pBdr>
          <w:top w:val="single" w:sz="12" w:space="1" w:color="auto"/>
          <w:bottom w:val="single" w:sz="12" w:space="1" w:color="auto"/>
        </w:pBdr>
        <w:tabs>
          <w:tab w:val="left" w:pos="2478"/>
        </w:tabs>
        <w:jc w:val="center"/>
        <w:rPr>
          <w:sz w:val="24"/>
          <w:szCs w:val="24"/>
        </w:rPr>
      </w:pPr>
      <w:r>
        <w:rPr>
          <w:sz w:val="24"/>
          <w:szCs w:val="24"/>
        </w:rPr>
        <w:t>(перепланировке) помещения</w:t>
      </w:r>
    </w:p>
    <w:p w:rsidR="001437F8" w:rsidRDefault="001437F8" w:rsidP="001437F8">
      <w:pPr>
        <w:pBdr>
          <w:bottom w:val="single" w:sz="12" w:space="1" w:color="auto"/>
          <w:between w:val="single" w:sz="12" w:space="1" w:color="auto"/>
        </w:pBdr>
        <w:tabs>
          <w:tab w:val="left" w:pos="2478"/>
        </w:tabs>
        <w:jc w:val="center"/>
        <w:rPr>
          <w:sz w:val="24"/>
          <w:szCs w:val="24"/>
        </w:rPr>
      </w:pPr>
      <w:r>
        <w:rPr>
          <w:sz w:val="24"/>
          <w:szCs w:val="24"/>
        </w:rPr>
        <w:t>или иных необходимых работ по ремонту, реконструкции, реставрации помещения)</w:t>
      </w:r>
    </w:p>
    <w:p w:rsidR="001437F8" w:rsidRDefault="001437F8" w:rsidP="001437F8">
      <w:pPr>
        <w:pBdr>
          <w:bottom w:val="single" w:sz="12" w:space="1" w:color="auto"/>
          <w:between w:val="single" w:sz="12" w:space="1" w:color="auto"/>
        </w:pBdr>
        <w:tabs>
          <w:tab w:val="left" w:pos="2478"/>
        </w:tabs>
        <w:jc w:val="both"/>
        <w:rPr>
          <w:sz w:val="24"/>
          <w:szCs w:val="24"/>
        </w:rPr>
      </w:pPr>
      <w:r>
        <w:rPr>
          <w:sz w:val="24"/>
          <w:szCs w:val="24"/>
        </w:rPr>
        <w:t xml:space="preserve">2. Отказать в переводе указанного помещения из жилого (нежилого) в </w:t>
      </w:r>
      <w:proofErr w:type="gramStart"/>
      <w:r>
        <w:rPr>
          <w:sz w:val="24"/>
          <w:szCs w:val="24"/>
        </w:rPr>
        <w:t>нежилое</w:t>
      </w:r>
      <w:proofErr w:type="gramEnd"/>
      <w:r>
        <w:rPr>
          <w:sz w:val="24"/>
          <w:szCs w:val="24"/>
        </w:rPr>
        <w:t xml:space="preserve"> (жилое) в связи с </w:t>
      </w:r>
    </w:p>
    <w:p w:rsidR="001437F8" w:rsidRDefault="001437F8" w:rsidP="001437F8">
      <w:pPr>
        <w:pBdr>
          <w:bottom w:val="single" w:sz="12" w:space="1" w:color="auto"/>
          <w:between w:val="single" w:sz="12" w:space="1" w:color="auto"/>
        </w:pBdr>
        <w:tabs>
          <w:tab w:val="left" w:pos="2478"/>
        </w:tabs>
        <w:jc w:val="both"/>
        <w:rPr>
          <w:sz w:val="24"/>
          <w:szCs w:val="24"/>
        </w:rPr>
      </w:pPr>
    </w:p>
    <w:p w:rsidR="001437F8" w:rsidRDefault="001437F8" w:rsidP="001437F8">
      <w:pPr>
        <w:tabs>
          <w:tab w:val="left" w:pos="2478"/>
        </w:tabs>
        <w:jc w:val="both"/>
        <w:rPr>
          <w:sz w:val="24"/>
          <w:szCs w:val="24"/>
        </w:rPr>
      </w:pPr>
      <w:r>
        <w:rPr>
          <w:sz w:val="24"/>
          <w:szCs w:val="24"/>
        </w:rPr>
        <w:t>(основани</w:t>
      </w:r>
      <w:proofErr w:type="gramStart"/>
      <w:r>
        <w:rPr>
          <w:sz w:val="24"/>
          <w:szCs w:val="24"/>
        </w:rPr>
        <w:t>е(</w:t>
      </w:r>
      <w:proofErr w:type="gramEnd"/>
      <w:r>
        <w:rPr>
          <w:sz w:val="24"/>
          <w:szCs w:val="24"/>
        </w:rPr>
        <w:t>я), установленное частью 1 статьи 24 Жилищного кодекса Российской Федерации)</w:t>
      </w:r>
    </w:p>
    <w:p w:rsidR="001437F8" w:rsidRDefault="001437F8" w:rsidP="001437F8">
      <w:pPr>
        <w:tabs>
          <w:tab w:val="left" w:pos="2478"/>
        </w:tabs>
        <w:jc w:val="both"/>
        <w:rPr>
          <w:sz w:val="24"/>
          <w:szCs w:val="24"/>
        </w:rPr>
      </w:pPr>
      <w:r>
        <w:rPr>
          <w:sz w:val="24"/>
          <w:szCs w:val="24"/>
        </w:rPr>
        <w:t>_______________________________________________________________________________</w:t>
      </w:r>
    </w:p>
    <w:p w:rsidR="001437F8" w:rsidRDefault="001437F8" w:rsidP="001437F8">
      <w:pPr>
        <w:tabs>
          <w:tab w:val="left" w:pos="2478"/>
        </w:tabs>
        <w:jc w:val="both"/>
        <w:rPr>
          <w:sz w:val="24"/>
          <w:szCs w:val="24"/>
        </w:rPr>
      </w:pPr>
      <w:r>
        <w:rPr>
          <w:sz w:val="24"/>
          <w:szCs w:val="24"/>
        </w:rPr>
        <w:t>________________________________________________________________________________</w:t>
      </w:r>
    </w:p>
    <w:p w:rsidR="001437F8" w:rsidRDefault="001437F8" w:rsidP="001437F8">
      <w:pPr>
        <w:tabs>
          <w:tab w:val="left" w:pos="2478"/>
        </w:tabs>
        <w:jc w:val="both"/>
        <w:rPr>
          <w:sz w:val="24"/>
          <w:szCs w:val="24"/>
        </w:rPr>
      </w:pPr>
    </w:p>
    <w:p w:rsidR="001437F8" w:rsidRDefault="001437F8" w:rsidP="001437F8">
      <w:pPr>
        <w:tabs>
          <w:tab w:val="left" w:pos="2478"/>
        </w:tabs>
        <w:jc w:val="both"/>
        <w:rPr>
          <w:sz w:val="24"/>
          <w:szCs w:val="24"/>
        </w:rPr>
      </w:pPr>
      <w:r>
        <w:rPr>
          <w:sz w:val="24"/>
          <w:szCs w:val="24"/>
        </w:rPr>
        <w:t>__________________________________         __________________     ________________________</w:t>
      </w:r>
    </w:p>
    <w:p w:rsidR="001437F8" w:rsidRDefault="001437F8" w:rsidP="001437F8">
      <w:pPr>
        <w:tabs>
          <w:tab w:val="left" w:pos="7233"/>
        </w:tabs>
        <w:rPr>
          <w:sz w:val="24"/>
          <w:szCs w:val="24"/>
        </w:rPr>
      </w:pPr>
      <w:r>
        <w:rPr>
          <w:sz w:val="24"/>
          <w:szCs w:val="24"/>
        </w:rPr>
        <w:t>(должность лица, подписавшего уведомление) (подпись)</w:t>
      </w:r>
      <w:r>
        <w:rPr>
          <w:sz w:val="24"/>
          <w:szCs w:val="24"/>
        </w:rPr>
        <w:tab/>
        <w:t>(расшифровка подписи)</w:t>
      </w:r>
    </w:p>
    <w:p w:rsidR="001437F8" w:rsidRDefault="001437F8" w:rsidP="001437F8">
      <w:pPr>
        <w:tabs>
          <w:tab w:val="left" w:pos="7233"/>
        </w:tabs>
        <w:rPr>
          <w:sz w:val="24"/>
          <w:szCs w:val="24"/>
        </w:rPr>
      </w:pPr>
    </w:p>
    <w:p w:rsidR="001437F8" w:rsidRDefault="001437F8" w:rsidP="001437F8">
      <w:pPr>
        <w:tabs>
          <w:tab w:val="left" w:pos="7233"/>
        </w:tabs>
        <w:rPr>
          <w:sz w:val="24"/>
          <w:szCs w:val="24"/>
        </w:rPr>
      </w:pPr>
      <w:r>
        <w:rPr>
          <w:sz w:val="24"/>
          <w:szCs w:val="24"/>
        </w:rPr>
        <w:t>«____»   _________________ 20__ г.</w:t>
      </w:r>
    </w:p>
    <w:p w:rsidR="001437F8" w:rsidRPr="001437F8" w:rsidRDefault="001437F8" w:rsidP="001437F8">
      <w:pPr>
        <w:rPr>
          <w:sz w:val="24"/>
          <w:szCs w:val="24"/>
        </w:rPr>
      </w:pPr>
      <w:r>
        <w:rPr>
          <w:sz w:val="24"/>
          <w:szCs w:val="24"/>
        </w:rPr>
        <w:t>М.П.</w:t>
      </w:r>
      <w:bookmarkStart w:id="7" w:name="_GoBack"/>
      <w:bookmarkEnd w:id="7"/>
    </w:p>
    <w:sectPr w:rsidR="001437F8" w:rsidRPr="001437F8" w:rsidSect="000F58BB">
      <w:pgSz w:w="11906" w:h="16838"/>
      <w:pgMar w:top="284" w:right="633" w:bottom="284" w:left="12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11"/>
    <w:rsid w:val="000F58BB"/>
    <w:rsid w:val="001437F8"/>
    <w:rsid w:val="001457C2"/>
    <w:rsid w:val="001858E9"/>
    <w:rsid w:val="003C5647"/>
    <w:rsid w:val="003F3B10"/>
    <w:rsid w:val="004B028B"/>
    <w:rsid w:val="00513D11"/>
    <w:rsid w:val="00542DB4"/>
    <w:rsid w:val="00670FFF"/>
    <w:rsid w:val="00694218"/>
    <w:rsid w:val="007A1198"/>
    <w:rsid w:val="00843007"/>
    <w:rsid w:val="00C52544"/>
    <w:rsid w:val="00C97B77"/>
    <w:rsid w:val="00CE598D"/>
    <w:rsid w:val="00DA2EAC"/>
    <w:rsid w:val="00E1033C"/>
    <w:rsid w:val="00EB3A22"/>
    <w:rsid w:val="00FC4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FFF"/>
    <w:pPr>
      <w:spacing w:after="0" w:line="240" w:lineRule="auto"/>
    </w:pPr>
    <w:rPr>
      <w:rFonts w:ascii="Times New Roman" w:eastAsia="Times New Roman" w:hAnsi="Times New Roman" w:cs="Times New Roman"/>
      <w:bCs/>
      <w:color w:val="000000"/>
      <w:sz w:val="28"/>
      <w:szCs w:val="20"/>
      <w:lang w:eastAsia="ru-RU"/>
    </w:rPr>
  </w:style>
  <w:style w:type="paragraph" w:styleId="1">
    <w:name w:val="heading 1"/>
    <w:next w:val="a"/>
    <w:link w:val="10"/>
    <w:uiPriority w:val="9"/>
    <w:unhideWhenUsed/>
    <w:qFormat/>
    <w:rsid w:val="00670FFF"/>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70F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670FFF"/>
    <w:rPr>
      <w:rFonts w:ascii="Tahoma" w:hAnsi="Tahoma" w:cs="Tahoma"/>
      <w:sz w:val="16"/>
      <w:szCs w:val="16"/>
    </w:rPr>
  </w:style>
  <w:style w:type="character" w:customStyle="1" w:styleId="a4">
    <w:name w:val="Текст выноски Знак"/>
    <w:basedOn w:val="a0"/>
    <w:link w:val="a3"/>
    <w:uiPriority w:val="99"/>
    <w:semiHidden/>
    <w:rsid w:val="00670FFF"/>
    <w:rPr>
      <w:rFonts w:ascii="Tahoma" w:eastAsia="Times New Roman" w:hAnsi="Tahoma" w:cs="Tahoma"/>
      <w:bCs/>
      <w:color w:val="000000"/>
      <w:sz w:val="16"/>
      <w:szCs w:val="16"/>
      <w:lang w:eastAsia="ru-RU"/>
    </w:rPr>
  </w:style>
  <w:style w:type="paragraph" w:styleId="a5">
    <w:name w:val="List Paragraph"/>
    <w:basedOn w:val="a"/>
    <w:uiPriority w:val="34"/>
    <w:qFormat/>
    <w:rsid w:val="00670FFF"/>
    <w:pPr>
      <w:ind w:left="720"/>
      <w:contextualSpacing/>
    </w:pPr>
  </w:style>
  <w:style w:type="character" w:customStyle="1" w:styleId="10">
    <w:name w:val="Заголовок 1 Знак"/>
    <w:basedOn w:val="a0"/>
    <w:link w:val="1"/>
    <w:uiPriority w:val="9"/>
    <w:rsid w:val="00670FFF"/>
    <w:rPr>
      <w:rFonts w:ascii="Times New Roman" w:eastAsia="Times New Roman" w:hAnsi="Times New Roman" w:cs="Times New Roman"/>
      <w:b/>
      <w:color w:val="000000"/>
      <w:lang w:eastAsia="ru-RU"/>
    </w:rPr>
  </w:style>
  <w:style w:type="numbering" w:customStyle="1" w:styleId="11">
    <w:name w:val="Нет списка1"/>
    <w:next w:val="a2"/>
    <w:uiPriority w:val="99"/>
    <w:semiHidden/>
    <w:unhideWhenUsed/>
    <w:rsid w:val="00670FFF"/>
  </w:style>
  <w:style w:type="paragraph" w:customStyle="1" w:styleId="ConsPlusNormal">
    <w:name w:val="ConsPlusNormal"/>
    <w:rsid w:val="00670F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70F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70FFF"/>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670F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70FFF"/>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670FF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670F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670F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670F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70FFF"/>
    <w:pPr>
      <w:tabs>
        <w:tab w:val="center" w:pos="4677"/>
        <w:tab w:val="right" w:pos="9355"/>
      </w:tabs>
      <w:spacing w:after="160" w:line="259" w:lineRule="auto"/>
    </w:pPr>
    <w:rPr>
      <w:rFonts w:ascii="Calibri" w:hAnsi="Calibri"/>
      <w:bCs w:val="0"/>
      <w:color w:val="auto"/>
      <w:sz w:val="22"/>
      <w:szCs w:val="22"/>
    </w:rPr>
  </w:style>
  <w:style w:type="character" w:customStyle="1" w:styleId="a7">
    <w:name w:val="Верхний колонтитул Знак"/>
    <w:basedOn w:val="a0"/>
    <w:link w:val="a6"/>
    <w:uiPriority w:val="99"/>
    <w:rsid w:val="00670FFF"/>
    <w:rPr>
      <w:rFonts w:ascii="Calibri" w:eastAsia="Times New Roman" w:hAnsi="Calibri" w:cs="Times New Roman"/>
      <w:lang w:eastAsia="ru-RU"/>
    </w:rPr>
  </w:style>
  <w:style w:type="paragraph" w:styleId="a8">
    <w:name w:val="footer"/>
    <w:basedOn w:val="a"/>
    <w:link w:val="a9"/>
    <w:uiPriority w:val="99"/>
    <w:unhideWhenUsed/>
    <w:rsid w:val="00670FFF"/>
    <w:pPr>
      <w:tabs>
        <w:tab w:val="center" w:pos="4677"/>
        <w:tab w:val="right" w:pos="9355"/>
      </w:tabs>
      <w:spacing w:after="160" w:line="259" w:lineRule="auto"/>
    </w:pPr>
    <w:rPr>
      <w:rFonts w:ascii="Calibri" w:hAnsi="Calibri"/>
      <w:bCs w:val="0"/>
      <w:color w:val="auto"/>
      <w:sz w:val="22"/>
      <w:szCs w:val="22"/>
    </w:rPr>
  </w:style>
  <w:style w:type="character" w:customStyle="1" w:styleId="a9">
    <w:name w:val="Нижний колонтитул Знак"/>
    <w:basedOn w:val="a0"/>
    <w:link w:val="a8"/>
    <w:uiPriority w:val="99"/>
    <w:rsid w:val="00670FFF"/>
    <w:rPr>
      <w:rFonts w:ascii="Calibri" w:eastAsia="Times New Roman" w:hAnsi="Calibri" w:cs="Times New Roman"/>
      <w:lang w:eastAsia="ru-RU"/>
    </w:rPr>
  </w:style>
  <w:style w:type="character" w:styleId="aa">
    <w:name w:val="Hyperlink"/>
    <w:basedOn w:val="a0"/>
    <w:uiPriority w:val="99"/>
    <w:unhideWhenUsed/>
    <w:rsid w:val="00670FFF"/>
    <w:rPr>
      <w:rFonts w:cs="Times New Roman"/>
      <w:color w:val="0563C1"/>
      <w:u w:val="single"/>
    </w:rPr>
  </w:style>
  <w:style w:type="character" w:styleId="ab">
    <w:name w:val="annotation reference"/>
    <w:basedOn w:val="a0"/>
    <w:uiPriority w:val="99"/>
    <w:semiHidden/>
    <w:unhideWhenUsed/>
    <w:rsid w:val="00670FFF"/>
    <w:rPr>
      <w:sz w:val="16"/>
      <w:szCs w:val="16"/>
    </w:rPr>
  </w:style>
  <w:style w:type="paragraph" w:styleId="ac">
    <w:name w:val="annotation text"/>
    <w:basedOn w:val="a"/>
    <w:link w:val="ad"/>
    <w:uiPriority w:val="99"/>
    <w:unhideWhenUsed/>
    <w:rsid w:val="00670FFF"/>
    <w:pPr>
      <w:spacing w:after="160"/>
    </w:pPr>
    <w:rPr>
      <w:rFonts w:ascii="Calibri" w:hAnsi="Calibri"/>
      <w:bCs w:val="0"/>
      <w:color w:val="auto"/>
      <w:sz w:val="20"/>
    </w:rPr>
  </w:style>
  <w:style w:type="character" w:customStyle="1" w:styleId="ad">
    <w:name w:val="Текст примечания Знак"/>
    <w:basedOn w:val="a0"/>
    <w:link w:val="ac"/>
    <w:uiPriority w:val="99"/>
    <w:rsid w:val="00670FFF"/>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670FFF"/>
    <w:rPr>
      <w:b/>
      <w:bCs/>
    </w:rPr>
  </w:style>
  <w:style w:type="character" w:customStyle="1" w:styleId="af">
    <w:name w:val="Тема примечания Знак"/>
    <w:basedOn w:val="ad"/>
    <w:link w:val="ae"/>
    <w:uiPriority w:val="99"/>
    <w:semiHidden/>
    <w:rsid w:val="00670FFF"/>
    <w:rPr>
      <w:rFonts w:ascii="Calibri" w:eastAsia="Times New Roman" w:hAnsi="Calibri" w:cs="Times New Roman"/>
      <w:b/>
      <w:bCs/>
      <w:sz w:val="20"/>
      <w:szCs w:val="20"/>
      <w:lang w:eastAsia="ru-RU"/>
    </w:rPr>
  </w:style>
  <w:style w:type="paragraph" w:styleId="af0">
    <w:name w:val="Revision"/>
    <w:hidden/>
    <w:uiPriority w:val="99"/>
    <w:semiHidden/>
    <w:rsid w:val="00670FF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FFF"/>
    <w:pPr>
      <w:spacing w:after="0" w:line="240" w:lineRule="auto"/>
    </w:pPr>
    <w:rPr>
      <w:rFonts w:ascii="Times New Roman" w:eastAsia="Times New Roman" w:hAnsi="Times New Roman" w:cs="Times New Roman"/>
      <w:bCs/>
      <w:color w:val="000000"/>
      <w:sz w:val="28"/>
      <w:szCs w:val="20"/>
      <w:lang w:eastAsia="ru-RU"/>
    </w:rPr>
  </w:style>
  <w:style w:type="paragraph" w:styleId="1">
    <w:name w:val="heading 1"/>
    <w:next w:val="a"/>
    <w:link w:val="10"/>
    <w:uiPriority w:val="9"/>
    <w:unhideWhenUsed/>
    <w:qFormat/>
    <w:rsid w:val="00670FFF"/>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70F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670FFF"/>
    <w:rPr>
      <w:rFonts w:ascii="Tahoma" w:hAnsi="Tahoma" w:cs="Tahoma"/>
      <w:sz w:val="16"/>
      <w:szCs w:val="16"/>
    </w:rPr>
  </w:style>
  <w:style w:type="character" w:customStyle="1" w:styleId="a4">
    <w:name w:val="Текст выноски Знак"/>
    <w:basedOn w:val="a0"/>
    <w:link w:val="a3"/>
    <w:uiPriority w:val="99"/>
    <w:semiHidden/>
    <w:rsid w:val="00670FFF"/>
    <w:rPr>
      <w:rFonts w:ascii="Tahoma" w:eastAsia="Times New Roman" w:hAnsi="Tahoma" w:cs="Tahoma"/>
      <w:bCs/>
      <w:color w:val="000000"/>
      <w:sz w:val="16"/>
      <w:szCs w:val="16"/>
      <w:lang w:eastAsia="ru-RU"/>
    </w:rPr>
  </w:style>
  <w:style w:type="paragraph" w:styleId="a5">
    <w:name w:val="List Paragraph"/>
    <w:basedOn w:val="a"/>
    <w:uiPriority w:val="34"/>
    <w:qFormat/>
    <w:rsid w:val="00670FFF"/>
    <w:pPr>
      <w:ind w:left="720"/>
      <w:contextualSpacing/>
    </w:pPr>
  </w:style>
  <w:style w:type="character" w:customStyle="1" w:styleId="10">
    <w:name w:val="Заголовок 1 Знак"/>
    <w:basedOn w:val="a0"/>
    <w:link w:val="1"/>
    <w:uiPriority w:val="9"/>
    <w:rsid w:val="00670FFF"/>
    <w:rPr>
      <w:rFonts w:ascii="Times New Roman" w:eastAsia="Times New Roman" w:hAnsi="Times New Roman" w:cs="Times New Roman"/>
      <w:b/>
      <w:color w:val="000000"/>
      <w:lang w:eastAsia="ru-RU"/>
    </w:rPr>
  </w:style>
  <w:style w:type="numbering" w:customStyle="1" w:styleId="11">
    <w:name w:val="Нет списка1"/>
    <w:next w:val="a2"/>
    <w:uiPriority w:val="99"/>
    <w:semiHidden/>
    <w:unhideWhenUsed/>
    <w:rsid w:val="00670FFF"/>
  </w:style>
  <w:style w:type="paragraph" w:customStyle="1" w:styleId="ConsPlusNormal">
    <w:name w:val="ConsPlusNormal"/>
    <w:rsid w:val="00670F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70F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70FFF"/>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670F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70FFF"/>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670FF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670F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670F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670F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70FFF"/>
    <w:pPr>
      <w:tabs>
        <w:tab w:val="center" w:pos="4677"/>
        <w:tab w:val="right" w:pos="9355"/>
      </w:tabs>
      <w:spacing w:after="160" w:line="259" w:lineRule="auto"/>
    </w:pPr>
    <w:rPr>
      <w:rFonts w:ascii="Calibri" w:hAnsi="Calibri"/>
      <w:bCs w:val="0"/>
      <w:color w:val="auto"/>
      <w:sz w:val="22"/>
      <w:szCs w:val="22"/>
    </w:rPr>
  </w:style>
  <w:style w:type="character" w:customStyle="1" w:styleId="a7">
    <w:name w:val="Верхний колонтитул Знак"/>
    <w:basedOn w:val="a0"/>
    <w:link w:val="a6"/>
    <w:uiPriority w:val="99"/>
    <w:rsid w:val="00670FFF"/>
    <w:rPr>
      <w:rFonts w:ascii="Calibri" w:eastAsia="Times New Roman" w:hAnsi="Calibri" w:cs="Times New Roman"/>
      <w:lang w:eastAsia="ru-RU"/>
    </w:rPr>
  </w:style>
  <w:style w:type="paragraph" w:styleId="a8">
    <w:name w:val="footer"/>
    <w:basedOn w:val="a"/>
    <w:link w:val="a9"/>
    <w:uiPriority w:val="99"/>
    <w:unhideWhenUsed/>
    <w:rsid w:val="00670FFF"/>
    <w:pPr>
      <w:tabs>
        <w:tab w:val="center" w:pos="4677"/>
        <w:tab w:val="right" w:pos="9355"/>
      </w:tabs>
      <w:spacing w:after="160" w:line="259" w:lineRule="auto"/>
    </w:pPr>
    <w:rPr>
      <w:rFonts w:ascii="Calibri" w:hAnsi="Calibri"/>
      <w:bCs w:val="0"/>
      <w:color w:val="auto"/>
      <w:sz w:val="22"/>
      <w:szCs w:val="22"/>
    </w:rPr>
  </w:style>
  <w:style w:type="character" w:customStyle="1" w:styleId="a9">
    <w:name w:val="Нижний колонтитул Знак"/>
    <w:basedOn w:val="a0"/>
    <w:link w:val="a8"/>
    <w:uiPriority w:val="99"/>
    <w:rsid w:val="00670FFF"/>
    <w:rPr>
      <w:rFonts w:ascii="Calibri" w:eastAsia="Times New Roman" w:hAnsi="Calibri" w:cs="Times New Roman"/>
      <w:lang w:eastAsia="ru-RU"/>
    </w:rPr>
  </w:style>
  <w:style w:type="character" w:styleId="aa">
    <w:name w:val="Hyperlink"/>
    <w:basedOn w:val="a0"/>
    <w:uiPriority w:val="99"/>
    <w:unhideWhenUsed/>
    <w:rsid w:val="00670FFF"/>
    <w:rPr>
      <w:rFonts w:cs="Times New Roman"/>
      <w:color w:val="0563C1"/>
      <w:u w:val="single"/>
    </w:rPr>
  </w:style>
  <w:style w:type="character" w:styleId="ab">
    <w:name w:val="annotation reference"/>
    <w:basedOn w:val="a0"/>
    <w:uiPriority w:val="99"/>
    <w:semiHidden/>
    <w:unhideWhenUsed/>
    <w:rsid w:val="00670FFF"/>
    <w:rPr>
      <w:sz w:val="16"/>
      <w:szCs w:val="16"/>
    </w:rPr>
  </w:style>
  <w:style w:type="paragraph" w:styleId="ac">
    <w:name w:val="annotation text"/>
    <w:basedOn w:val="a"/>
    <w:link w:val="ad"/>
    <w:uiPriority w:val="99"/>
    <w:unhideWhenUsed/>
    <w:rsid w:val="00670FFF"/>
    <w:pPr>
      <w:spacing w:after="160"/>
    </w:pPr>
    <w:rPr>
      <w:rFonts w:ascii="Calibri" w:hAnsi="Calibri"/>
      <w:bCs w:val="0"/>
      <w:color w:val="auto"/>
      <w:sz w:val="20"/>
    </w:rPr>
  </w:style>
  <w:style w:type="character" w:customStyle="1" w:styleId="ad">
    <w:name w:val="Текст примечания Знак"/>
    <w:basedOn w:val="a0"/>
    <w:link w:val="ac"/>
    <w:uiPriority w:val="99"/>
    <w:rsid w:val="00670FFF"/>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670FFF"/>
    <w:rPr>
      <w:b/>
      <w:bCs/>
    </w:rPr>
  </w:style>
  <w:style w:type="character" w:customStyle="1" w:styleId="af">
    <w:name w:val="Тема примечания Знак"/>
    <w:basedOn w:val="ad"/>
    <w:link w:val="ae"/>
    <w:uiPriority w:val="99"/>
    <w:semiHidden/>
    <w:rsid w:val="00670FFF"/>
    <w:rPr>
      <w:rFonts w:ascii="Calibri" w:eastAsia="Times New Roman" w:hAnsi="Calibri" w:cs="Times New Roman"/>
      <w:b/>
      <w:bCs/>
      <w:sz w:val="20"/>
      <w:szCs w:val="20"/>
      <w:lang w:eastAsia="ru-RU"/>
    </w:rPr>
  </w:style>
  <w:style w:type="paragraph" w:styleId="af0">
    <w:name w:val="Revision"/>
    <w:hidden/>
    <w:uiPriority w:val="99"/>
    <w:semiHidden/>
    <w:rsid w:val="00670FF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ECC3B3181754F046AB50584C4AC3F79B" ma:contentTypeVersion="2" ma:contentTypeDescription="Создание документа." ma:contentTypeScope="" ma:versionID="6a6615d07e08d732aefd210600540f40">
  <xsd:schema xmlns:xsd="http://www.w3.org/2001/XMLSchema" xmlns:xs="http://www.w3.org/2001/XMLSchema" xmlns:p="http://schemas.microsoft.com/office/2006/metadata/properties" xmlns:ns2="57504d04-691e-4fc4-8f09-4f19fdbe90f6" xmlns:ns3="6d7c22ec-c6a4-4777-88aa-bc3c76ac660e" xmlns:ns4="e933ab51-2cb3-417f-bfc3-56ca52d6d890" targetNamespace="http://schemas.microsoft.com/office/2006/metadata/properties" ma:root="true" ma:fieldsID="952b6258bae4d50f5d4421c506cb6cf7" ns2:_="" ns3:_="" ns4:_="">
    <xsd:import namespace="57504d04-691e-4fc4-8f09-4f19fdbe90f6"/>
    <xsd:import namespace="6d7c22ec-c6a4-4777-88aa-bc3c76ac660e"/>
    <xsd:import namespace="e933ab51-2cb3-417f-bfc3-56ca52d6d89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33ab51-2cb3-417f-bfc3-56ca52d6d890" elementFormDefault="qualified">
    <xsd:import namespace="http://schemas.microsoft.com/office/2006/documentManagement/types"/>
    <xsd:import namespace="http://schemas.microsoft.com/office/infopath/2007/PartnerControls"/>
    <xsd:element name="_x043f__x0430__x043f__x043a__x0430_" ma:index="12" ma:displayName="папка" ma:default="2022" ma:format="RadioButtons" ma:internalName="_x043f__x0430__x043f__x043a__x0430_">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«Перевод жилого помещения в нежилое или нежилого помещения в жилое помещение»
</_x041e__x043f__x0438__x0441__x0430__x043d__x0438__x0435_>
    <_x043f__x0430__x043f__x043a__x0430_ xmlns="e933ab51-2cb3-417f-bfc3-56ca52d6d890">2022</_x043f__x0430__x043f__x043a__x0430_>
    <_dlc_DocId xmlns="57504d04-691e-4fc4-8f09-4f19fdbe90f6">XXJ7TYMEEKJ2-1473-404</_dlc_DocId>
    <_dlc_DocIdUrl xmlns="57504d04-691e-4fc4-8f09-4f19fdbe90f6">
      <Url>https://vip.gov.mari.ru/kilemary/_layouts/DocIdRedir.aspx?ID=XXJ7TYMEEKJ2-1473-404</Url>
      <Description>XXJ7TYMEEKJ2-1473-404</Description>
    </_dlc_DocIdUrl>
  </documentManagement>
</p:properties>
</file>

<file path=customXml/itemProps1.xml><?xml version="1.0" encoding="utf-8"?>
<ds:datastoreItem xmlns:ds="http://schemas.openxmlformats.org/officeDocument/2006/customXml" ds:itemID="{0A7AA04E-D225-493D-99C9-A3F710D49C5A}"/>
</file>

<file path=customXml/itemProps2.xml><?xml version="1.0" encoding="utf-8"?>
<ds:datastoreItem xmlns:ds="http://schemas.openxmlformats.org/officeDocument/2006/customXml" ds:itemID="{8BEFBC40-C610-4F90-BC78-9942B26A18EC}"/>
</file>

<file path=customXml/itemProps3.xml><?xml version="1.0" encoding="utf-8"?>
<ds:datastoreItem xmlns:ds="http://schemas.openxmlformats.org/officeDocument/2006/customXml" ds:itemID="{77E71B4E-70AD-4BCB-942A-06AD1B4847F6}"/>
</file>

<file path=customXml/itemProps4.xml><?xml version="1.0" encoding="utf-8"?>
<ds:datastoreItem xmlns:ds="http://schemas.openxmlformats.org/officeDocument/2006/customXml" ds:itemID="{FFADDF61-2A7A-4549-98D5-0DB0571302A3}"/>
</file>

<file path=docProps/app.xml><?xml version="1.0" encoding="utf-8"?>
<Properties xmlns="http://schemas.openxmlformats.org/officeDocument/2006/extended-properties" xmlns:vt="http://schemas.openxmlformats.org/officeDocument/2006/docPropsVTypes">
  <Template>Normal</Template>
  <TotalTime>155</TotalTime>
  <Pages>1</Pages>
  <Words>12439</Words>
  <Characters>70905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11 апреля 2022 года № 114</dc:title>
  <dc:subject/>
  <dc:creator>Наталья</dc:creator>
  <cp:keywords/>
  <dc:description/>
  <cp:lastModifiedBy>Наталья</cp:lastModifiedBy>
  <cp:revision>14</cp:revision>
  <cp:lastPrinted>2022-06-01T10:10:00Z</cp:lastPrinted>
  <dcterms:created xsi:type="dcterms:W3CDTF">2022-03-15T06:22:00Z</dcterms:created>
  <dcterms:modified xsi:type="dcterms:W3CDTF">2022-06-01T11:34:00Z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0x010100ECC3B3181754F046AB50584C4AC3F79B</vt:lpwstr>
  </property>
  <property fmtid="{D5CDD505-2E9C-101B-9397-08002B2CF9AE}" pid="3" name="_dlc_DocIdItemGuid">
    <vt:lpwstr>90b9cec4-c3aa-482b-bd4a-c0035c08bc72</vt:lpwstr>
  </property>
</Properties>
</file>