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C8" w:rsidRPr="0060114B" w:rsidRDefault="00330AD9" w:rsidP="00BC70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B71FC8" w:rsidRPr="0060114B">
        <w:rPr>
          <w:rFonts w:ascii="Times New Roman" w:hAnsi="Times New Roman" w:cs="Times New Roman"/>
          <w:sz w:val="28"/>
          <w:szCs w:val="28"/>
        </w:rPr>
        <w:t xml:space="preserve"> декабря 2022 года в Администрации Моркинского муниципального района состоялся круглый стол</w:t>
      </w:r>
      <w:r w:rsidR="00BC70ED" w:rsidRPr="0060114B">
        <w:rPr>
          <w:rFonts w:ascii="Times New Roman" w:hAnsi="Times New Roman" w:cs="Times New Roman"/>
          <w:sz w:val="28"/>
          <w:szCs w:val="28"/>
        </w:rPr>
        <w:t>,</w:t>
      </w:r>
      <w:r w:rsidR="00B71FC8" w:rsidRPr="0060114B">
        <w:rPr>
          <w:rFonts w:ascii="Times New Roman" w:hAnsi="Times New Roman" w:cs="Times New Roman"/>
          <w:sz w:val="28"/>
          <w:szCs w:val="28"/>
        </w:rPr>
        <w:t xml:space="preserve"> приуроченный Международному дню борьбы с коррупцией</w:t>
      </w:r>
      <w:r w:rsidR="00BC70ED" w:rsidRPr="0060114B">
        <w:rPr>
          <w:rFonts w:ascii="Times New Roman" w:hAnsi="Times New Roman" w:cs="Times New Roman"/>
          <w:sz w:val="28"/>
          <w:szCs w:val="28"/>
        </w:rPr>
        <w:t xml:space="preserve">. </w:t>
      </w:r>
      <w:r w:rsidR="00B71FC8" w:rsidRPr="0060114B">
        <w:rPr>
          <w:rFonts w:ascii="Times New Roman" w:hAnsi="Times New Roman" w:cs="Times New Roman"/>
          <w:sz w:val="28"/>
          <w:szCs w:val="28"/>
        </w:rPr>
        <w:t>В работе круглого стола приняли участие</w:t>
      </w:r>
      <w:r w:rsidR="00B71FC8" w:rsidRPr="0060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FC8" w:rsidRPr="0060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должностные лица Администрации Моркинского муниципального района, Глава Моркинского муниципального района, главы и специалисты администраций городского и сельских поселений района, прокурор Моркинского района – старший советник юстиции </w:t>
      </w:r>
      <w:proofErr w:type="spellStart"/>
      <w:r w:rsidR="00B71FC8" w:rsidRPr="0060114B">
        <w:rPr>
          <w:rFonts w:ascii="Times New Roman" w:hAnsi="Times New Roman" w:cs="Times New Roman"/>
          <w:sz w:val="28"/>
          <w:szCs w:val="28"/>
          <w:shd w:val="clear" w:color="auto" w:fill="FFFFFF"/>
        </w:rPr>
        <w:t>Ямиданов</w:t>
      </w:r>
      <w:proofErr w:type="spellEnd"/>
      <w:r w:rsidR="00B71FC8" w:rsidRPr="00601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</w:t>
      </w:r>
    </w:p>
    <w:p w:rsidR="00B71FC8" w:rsidRPr="00B71FC8" w:rsidRDefault="00B71FC8" w:rsidP="00B71F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мероприятие глава </w:t>
      </w:r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Моркинского муниципального района А.Н. Голубков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Николаевич отметил, что Международный день борьбы с коррупцией - 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подходящих поводов для подведения текущих итогов реализации </w:t>
      </w:r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и подведомственных им муниципальных учреждениях 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антикоррупционных мер, а также определения проблемных </w:t>
      </w:r>
      <w:r w:rsidR="0060114B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выработки перспективных задач совершенствования работы по противодействию коррупции.</w:t>
      </w:r>
    </w:p>
    <w:p w:rsidR="00B71FC8" w:rsidRPr="00B71FC8" w:rsidRDefault="00B71FC8" w:rsidP="00B71F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А.Н. </w:t>
      </w:r>
      <w:proofErr w:type="spellStart"/>
      <w:r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Ямиданов</w:t>
      </w:r>
      <w:proofErr w:type="spellEnd"/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роли органов прокуратуры в борьбе с коррупцией как одним из приоритетных направлений работы, вопросах практики прокурорского надзора при проведении антикоррупционной экспертизы нормативных правовых актов органов местного самоуправления.</w:t>
      </w:r>
    </w:p>
    <w:p w:rsidR="00B71FC8" w:rsidRPr="00B71FC8" w:rsidRDefault="00B71FC8" w:rsidP="00B71F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Важной в обсуждениях круглого стола стала тема порядка предоставления сведений о доходах и расходах муниципальными служащими и депутатами представительных органов и порядка привлечения к ответственности за предоставление недостоверных или неполных сведений.</w:t>
      </w:r>
    </w:p>
    <w:p w:rsidR="00B71FC8" w:rsidRPr="00B71FC8" w:rsidRDefault="00B71FC8" w:rsidP="00B71F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блок вопросов был посвящен вопросам организации работы по противодействию коррупции в органах местного самоуправления</w:t>
      </w:r>
      <w:r w:rsidR="00CD0F53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муниципальных учреждениях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докладами по основным направлениям проводимой работы выступили заместитель главы </w:t>
      </w:r>
      <w:r w:rsidR="003B2392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3B2392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B2392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Королева, руководитель отдела по правовым вопросам, муниципальной службе и кадрам А.С. Александрова, руководитель Отдела образования В.В. </w:t>
      </w:r>
      <w:proofErr w:type="spellStart"/>
      <w:r w:rsidR="003B2392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Кирчанов</w:t>
      </w:r>
      <w:proofErr w:type="spellEnd"/>
      <w:r w:rsidR="003B2392" w:rsidRPr="006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руководитель Отдела культуры, спорта и туризма Ю.Н. Яковлева</w:t>
      </w:r>
      <w:r w:rsidRPr="00B71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3DF" w:rsidRPr="0060114B" w:rsidRDefault="00B71FC8" w:rsidP="00601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4B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мероприятия участники круглого стола отметили, что работа по противодействию коррупции должна продолжаться на всех уровнях власти, в том числе в органах местного самоуправления и подведомственным им муниципальны</w:t>
      </w:r>
      <w:r w:rsidR="003B2392" w:rsidRPr="0060114B">
        <w:rPr>
          <w:rFonts w:ascii="Times New Roman" w:hAnsi="Times New Roman" w:cs="Times New Roman"/>
          <w:sz w:val="28"/>
          <w:szCs w:val="28"/>
          <w:shd w:val="clear" w:color="auto" w:fill="FFFFFF"/>
        </w:rPr>
        <w:t>х учреждениях</w:t>
      </w:r>
      <w:r w:rsidRPr="0060114B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этом особое внимание следует уделять именно профилактической работе. Только совместная работа и взаимодействие органов власти, открытость органов власти перед населением поможет минимизировать развитие коррупционных правонарушений. </w:t>
      </w:r>
      <w:r w:rsidRPr="006011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3DF" w:rsidRPr="0060114B" w:rsidSect="009F65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C8"/>
    <w:rsid w:val="00330AD9"/>
    <w:rsid w:val="003B2392"/>
    <w:rsid w:val="0060114B"/>
    <w:rsid w:val="006843DF"/>
    <w:rsid w:val="00A513B9"/>
    <w:rsid w:val="00B71FC8"/>
    <w:rsid w:val="00BC70ED"/>
    <w:rsid w:val="00C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2994-440B-4D7F-BEF1-181DC36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2022-12-19T10:58:00Z</dcterms:created>
  <dcterms:modified xsi:type="dcterms:W3CDTF">2022-12-19T12:50:00Z</dcterms:modified>
</cp:coreProperties>
</file>