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230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304C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304C9">
        <w:rPr>
          <w:rFonts w:ascii="Times New Roman" w:hAnsi="Times New Roman" w:cs="Times New Roman"/>
        </w:rPr>
        <w:tab/>
      </w: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от 09 я</w:t>
      </w:r>
      <w:r w:rsidR="00946525">
        <w:rPr>
          <w:rFonts w:ascii="Times New Roman" w:hAnsi="Times New Roman" w:cs="Times New Roman"/>
          <w:sz w:val="28"/>
          <w:szCs w:val="28"/>
        </w:rPr>
        <w:t>нваря</w:t>
      </w:r>
      <w:r w:rsidRPr="002304C9">
        <w:rPr>
          <w:rFonts w:ascii="Times New Roman" w:hAnsi="Times New Roman" w:cs="Times New Roman"/>
          <w:sz w:val="28"/>
          <w:szCs w:val="28"/>
        </w:rPr>
        <w:t xml:space="preserve"> 202</w:t>
      </w:r>
      <w:r w:rsidR="00854FB6">
        <w:rPr>
          <w:rFonts w:ascii="Times New Roman" w:hAnsi="Times New Roman" w:cs="Times New Roman"/>
          <w:sz w:val="28"/>
          <w:szCs w:val="28"/>
        </w:rPr>
        <w:t>4</w:t>
      </w:r>
      <w:r w:rsidRPr="002304C9">
        <w:rPr>
          <w:rFonts w:ascii="Times New Roman" w:hAnsi="Times New Roman" w:cs="Times New Roman"/>
          <w:sz w:val="28"/>
          <w:szCs w:val="28"/>
        </w:rPr>
        <w:t xml:space="preserve"> года № 1</w:t>
      </w:r>
    </w:p>
    <w:p w:rsidR="002304C9" w:rsidRDefault="002304C9" w:rsidP="002304C9">
      <w:pPr>
        <w:spacing w:after="0"/>
      </w:pPr>
    </w:p>
    <w:p w:rsidR="002304C9" w:rsidRPr="002304C9" w:rsidRDefault="002304C9" w:rsidP="002304C9">
      <w:pPr>
        <w:pStyle w:val="2"/>
        <w:rPr>
          <w:b/>
          <w:szCs w:val="28"/>
        </w:rPr>
      </w:pPr>
      <w:r>
        <w:tab/>
      </w:r>
      <w:r w:rsidRPr="002304C9">
        <w:rPr>
          <w:b/>
          <w:szCs w:val="28"/>
        </w:rPr>
        <w:t xml:space="preserve">О базовой ставке годовой арендной платы </w:t>
      </w:r>
    </w:p>
    <w:p w:rsidR="002304C9" w:rsidRPr="002304C9" w:rsidRDefault="002304C9" w:rsidP="002304C9">
      <w:pPr>
        <w:pStyle w:val="2"/>
        <w:rPr>
          <w:b/>
          <w:sz w:val="24"/>
          <w:szCs w:val="24"/>
        </w:rPr>
      </w:pPr>
      <w:r w:rsidRPr="002304C9">
        <w:rPr>
          <w:b/>
          <w:szCs w:val="28"/>
        </w:rPr>
        <w:t>за нежилые помещения на 202</w:t>
      </w:r>
      <w:r w:rsidR="00854FB6">
        <w:rPr>
          <w:b/>
          <w:szCs w:val="28"/>
        </w:rPr>
        <w:t>4</w:t>
      </w:r>
      <w:r w:rsidRPr="002304C9">
        <w:rPr>
          <w:b/>
          <w:szCs w:val="28"/>
        </w:rPr>
        <w:t xml:space="preserve"> год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  Положения о порядке управления и распоряжения имуществом, находящимся в муниципальной собственности Шалинского сельского поселения, утвержденного решением Собрания депутатов Шалинского сельского поселения № 59 от 29.10.2020 г., а также в целях пополнения доходной части бюджета Шалинского сельского поселения, Шалинская сельская 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304C9" w:rsidRDefault="002304C9" w:rsidP="002304C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202</w:t>
      </w:r>
      <w:r w:rsidR="00854FB6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год, находящейся                        в муниципальной собственности </w:t>
      </w:r>
      <w:r>
        <w:rPr>
          <w:sz w:val="28"/>
          <w:szCs w:val="28"/>
        </w:rPr>
        <w:t>Шалинского сельского поселения</w:t>
      </w:r>
      <w:r>
        <w:rPr>
          <w:spacing w:val="2"/>
          <w:sz w:val="28"/>
          <w:szCs w:val="28"/>
        </w:rPr>
        <w:t>: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2</w:t>
      </w:r>
      <w:r w:rsidR="00854FB6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2 рубл</w:t>
      </w:r>
      <w:r w:rsidR="00854FB6">
        <w:rPr>
          <w:spacing w:val="2"/>
          <w:sz w:val="28"/>
          <w:szCs w:val="28"/>
        </w:rPr>
        <w:t>я</w:t>
      </w:r>
      <w:bookmarkStart w:id="0" w:name="_GoBack"/>
      <w:bookmarkEnd w:id="0"/>
      <w:r>
        <w:rPr>
          <w:spacing w:val="2"/>
          <w:sz w:val="28"/>
          <w:szCs w:val="28"/>
        </w:rPr>
        <w:t>;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C3" w:rsidRP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Шалинской сельской администрации                                  С.Л.Николаев</w:t>
      </w:r>
    </w:p>
    <w:sectPr w:rsidR="00706AC3" w:rsidRPr="002304C9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C9"/>
    <w:rsid w:val="002304C9"/>
    <w:rsid w:val="002540F9"/>
    <w:rsid w:val="002D7994"/>
    <w:rsid w:val="0052251E"/>
    <w:rsid w:val="00540475"/>
    <w:rsid w:val="00703D17"/>
    <w:rsid w:val="00706AC3"/>
    <w:rsid w:val="007D33B1"/>
    <w:rsid w:val="00854FB6"/>
    <w:rsid w:val="00903331"/>
    <w:rsid w:val="00946525"/>
    <w:rsid w:val="00966BD9"/>
    <w:rsid w:val="009A6E7C"/>
    <w:rsid w:val="009D2C2F"/>
    <w:rsid w:val="00A33743"/>
    <w:rsid w:val="00A85CE5"/>
    <w:rsid w:val="00A87A54"/>
    <w:rsid w:val="00AA7B55"/>
    <w:rsid w:val="00D934C3"/>
    <w:rsid w:val="00E50A6F"/>
    <w:rsid w:val="00E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0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30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cp:lastPrinted>2024-01-09T07:08:00Z</cp:lastPrinted>
  <dcterms:created xsi:type="dcterms:W3CDTF">2022-02-22T06:20:00Z</dcterms:created>
  <dcterms:modified xsi:type="dcterms:W3CDTF">2024-01-09T07:10:00Z</dcterms:modified>
</cp:coreProperties>
</file>