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0248" w:rsidRDefault="00B40248" w:rsidP="00B4024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Собрание депутатов  Еласовского сельского поселения</w:t>
      </w:r>
    </w:p>
    <w:p w:rsidR="00B40248" w:rsidRDefault="00B40248" w:rsidP="00B40248">
      <w:pPr>
        <w:jc w:val="center"/>
        <w:rPr>
          <w:b/>
          <w:sz w:val="32"/>
          <w:szCs w:val="32"/>
          <w:u w:val="single"/>
        </w:rPr>
      </w:pPr>
    </w:p>
    <w:p w:rsidR="00B40248" w:rsidRDefault="00B40248" w:rsidP="00B40248">
      <w:pPr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Р</w:t>
      </w:r>
      <w:proofErr w:type="gramEnd"/>
      <w:r>
        <w:rPr>
          <w:b/>
          <w:i/>
          <w:sz w:val="32"/>
          <w:szCs w:val="32"/>
        </w:rPr>
        <w:t xml:space="preserve"> Е Ш Е Н  И  Е  № </w:t>
      </w:r>
      <w:r w:rsidR="00D915DB">
        <w:rPr>
          <w:b/>
          <w:i/>
          <w:sz w:val="32"/>
          <w:szCs w:val="32"/>
        </w:rPr>
        <w:t>190</w:t>
      </w:r>
    </w:p>
    <w:p w:rsidR="00B40248" w:rsidRDefault="00B40248" w:rsidP="00B40248">
      <w:pPr>
        <w:jc w:val="center"/>
        <w:rPr>
          <w:b/>
          <w:i/>
          <w:sz w:val="32"/>
          <w:szCs w:val="32"/>
        </w:rPr>
      </w:pPr>
    </w:p>
    <w:p w:rsidR="00B40248" w:rsidRPr="00293650" w:rsidRDefault="00D915DB" w:rsidP="00B40248">
      <w:pPr>
        <w:rPr>
          <w:b/>
          <w:i/>
          <w:szCs w:val="28"/>
        </w:rPr>
      </w:pPr>
      <w:proofErr w:type="gramStart"/>
      <w:r w:rsidRPr="00293650">
        <w:rPr>
          <w:szCs w:val="28"/>
          <w:lang w:val="en-US"/>
        </w:rPr>
        <w:t>XL</w:t>
      </w:r>
      <w:r w:rsidR="00B40248" w:rsidRPr="00293650">
        <w:rPr>
          <w:szCs w:val="28"/>
          <w:lang w:val="en-US"/>
        </w:rPr>
        <w:t>V</w:t>
      </w:r>
      <w:r w:rsidR="00B40248" w:rsidRPr="00293650">
        <w:rPr>
          <w:szCs w:val="28"/>
        </w:rPr>
        <w:t xml:space="preserve"> внеочередная    сессия                                                         с. Еласы.</w:t>
      </w:r>
      <w:proofErr w:type="gramEnd"/>
      <w:r w:rsidR="00B40248" w:rsidRPr="00293650">
        <w:rPr>
          <w:b/>
          <w:i/>
          <w:szCs w:val="28"/>
        </w:rPr>
        <w:t xml:space="preserve"> </w:t>
      </w:r>
    </w:p>
    <w:p w:rsidR="00B40248" w:rsidRPr="00293650" w:rsidRDefault="00B40248" w:rsidP="00B40248">
      <w:pPr>
        <w:rPr>
          <w:szCs w:val="28"/>
        </w:rPr>
      </w:pPr>
      <w:r w:rsidRPr="00293650">
        <w:rPr>
          <w:szCs w:val="28"/>
        </w:rPr>
        <w:t xml:space="preserve">III   созыв                                                                                   </w:t>
      </w:r>
      <w:r w:rsidR="00E94485" w:rsidRPr="00293650">
        <w:rPr>
          <w:szCs w:val="28"/>
        </w:rPr>
        <w:t>03.11</w:t>
      </w:r>
      <w:r w:rsidRPr="00293650">
        <w:rPr>
          <w:szCs w:val="28"/>
        </w:rPr>
        <w:t>.2023 г.</w:t>
      </w:r>
    </w:p>
    <w:p w:rsidR="00E5052E" w:rsidRDefault="00E5052E" w:rsidP="00E5052E">
      <w:pPr>
        <w:jc w:val="center"/>
      </w:pPr>
    </w:p>
    <w:p w:rsidR="00E94485" w:rsidRPr="005405AD" w:rsidRDefault="00E94485" w:rsidP="00E94485">
      <w:pPr>
        <w:jc w:val="center"/>
        <w:rPr>
          <w:b/>
          <w:szCs w:val="28"/>
        </w:rPr>
      </w:pPr>
      <w:r w:rsidRPr="005405AD">
        <w:rPr>
          <w:b/>
          <w:szCs w:val="28"/>
        </w:rPr>
        <w:t xml:space="preserve">О внесении изменений в Генеральный план </w:t>
      </w:r>
      <w:r>
        <w:rPr>
          <w:b/>
          <w:szCs w:val="28"/>
        </w:rPr>
        <w:t>Елас</w:t>
      </w:r>
      <w:r w:rsidRPr="005405AD">
        <w:rPr>
          <w:b/>
          <w:szCs w:val="28"/>
        </w:rPr>
        <w:t xml:space="preserve">овского </w:t>
      </w:r>
      <w:r w:rsidRPr="005405AD">
        <w:rPr>
          <w:b/>
          <w:bCs/>
          <w:szCs w:val="28"/>
        </w:rPr>
        <w:t xml:space="preserve">сельского поселения </w:t>
      </w:r>
      <w:r w:rsidRPr="005405AD">
        <w:rPr>
          <w:b/>
          <w:szCs w:val="28"/>
        </w:rPr>
        <w:t>Горномарийского муниципального района Республики Марий Эл</w:t>
      </w:r>
    </w:p>
    <w:p w:rsidR="00E94485" w:rsidRPr="00A453EF" w:rsidRDefault="00E94485" w:rsidP="00E94485">
      <w:pPr>
        <w:pStyle w:val="ad"/>
        <w:tabs>
          <w:tab w:val="left" w:pos="0"/>
        </w:tabs>
        <w:jc w:val="center"/>
        <w:rPr>
          <w:b/>
          <w:bCs/>
          <w:szCs w:val="28"/>
        </w:rPr>
      </w:pPr>
    </w:p>
    <w:p w:rsidR="00E94485" w:rsidRPr="0010768D" w:rsidRDefault="00E94485" w:rsidP="00E94485">
      <w:pPr>
        <w:pStyle w:val="aa"/>
        <w:ind w:left="20" w:right="40" w:firstLine="700"/>
        <w:jc w:val="both"/>
        <w:rPr>
          <w:szCs w:val="28"/>
        </w:rPr>
      </w:pPr>
      <w:proofErr w:type="gramStart"/>
      <w:r w:rsidRPr="0010768D">
        <w:rPr>
          <w:rStyle w:val="ab"/>
          <w:color w:val="000000"/>
          <w:szCs w:val="28"/>
        </w:rPr>
        <w:t>В целях создания условий для устойчивого развития территории</w:t>
      </w:r>
      <w:r>
        <w:rPr>
          <w:rStyle w:val="ab"/>
          <w:color w:val="000000"/>
          <w:szCs w:val="28"/>
        </w:rPr>
        <w:t xml:space="preserve"> Еласовского</w:t>
      </w:r>
      <w:r w:rsidRPr="0010768D">
        <w:rPr>
          <w:rStyle w:val="ab"/>
          <w:color w:val="000000"/>
          <w:szCs w:val="28"/>
        </w:rPr>
        <w:t xml:space="preserve"> сельского поселения, руководствуясь Градостроительным</w:t>
      </w:r>
      <w:r>
        <w:rPr>
          <w:rStyle w:val="ab"/>
          <w:color w:val="000000"/>
          <w:szCs w:val="28"/>
        </w:rPr>
        <w:t xml:space="preserve"> </w:t>
      </w:r>
      <w:r w:rsidRPr="0010768D">
        <w:rPr>
          <w:rStyle w:val="ab"/>
          <w:color w:val="000000"/>
          <w:szCs w:val="28"/>
        </w:rPr>
        <w:t>кодексом Российской Федерации, Федеральным законом от 06.10.2003 г. №131-ФЗ «Об общих принципах организации местного самоуправления в Российской</w:t>
      </w:r>
      <w:r>
        <w:rPr>
          <w:rStyle w:val="ab"/>
          <w:color w:val="000000"/>
          <w:szCs w:val="28"/>
        </w:rPr>
        <w:t xml:space="preserve"> </w:t>
      </w:r>
      <w:r w:rsidRPr="0010768D">
        <w:rPr>
          <w:rStyle w:val="ab"/>
          <w:color w:val="000000"/>
          <w:szCs w:val="28"/>
        </w:rPr>
        <w:t xml:space="preserve">Федерации», Уставом </w:t>
      </w:r>
      <w:r>
        <w:rPr>
          <w:rStyle w:val="ab"/>
          <w:color w:val="000000"/>
          <w:szCs w:val="28"/>
        </w:rPr>
        <w:t>Еласовского</w:t>
      </w:r>
      <w:r w:rsidRPr="0010768D">
        <w:rPr>
          <w:rStyle w:val="ab"/>
          <w:color w:val="000000"/>
          <w:szCs w:val="28"/>
        </w:rPr>
        <w:t xml:space="preserve"> сельского поселения Горномарийского</w:t>
      </w:r>
      <w:r>
        <w:rPr>
          <w:rStyle w:val="ab"/>
          <w:color w:val="000000"/>
          <w:szCs w:val="28"/>
        </w:rPr>
        <w:t xml:space="preserve"> </w:t>
      </w:r>
      <w:r w:rsidRPr="0010768D">
        <w:rPr>
          <w:rStyle w:val="ab"/>
          <w:color w:val="000000"/>
          <w:szCs w:val="28"/>
        </w:rPr>
        <w:t>муниципального района Республики Марий Эл, учитывая результаты</w:t>
      </w:r>
      <w:r>
        <w:rPr>
          <w:rStyle w:val="ab"/>
          <w:color w:val="000000"/>
          <w:szCs w:val="28"/>
        </w:rPr>
        <w:t xml:space="preserve"> </w:t>
      </w:r>
      <w:r w:rsidRPr="0010768D">
        <w:rPr>
          <w:rStyle w:val="ab"/>
          <w:color w:val="000000"/>
          <w:szCs w:val="28"/>
        </w:rPr>
        <w:t xml:space="preserve">публичных слушаний по проекту Генерального плана </w:t>
      </w:r>
      <w:r>
        <w:rPr>
          <w:rStyle w:val="ab"/>
          <w:color w:val="000000"/>
          <w:szCs w:val="28"/>
        </w:rPr>
        <w:t>Еласовского</w:t>
      </w:r>
      <w:r w:rsidRPr="0010768D">
        <w:rPr>
          <w:rStyle w:val="ab"/>
          <w:color w:val="000000"/>
          <w:szCs w:val="28"/>
        </w:rPr>
        <w:t xml:space="preserve"> сельского</w:t>
      </w:r>
      <w:r>
        <w:rPr>
          <w:rStyle w:val="ab"/>
          <w:color w:val="000000"/>
          <w:szCs w:val="28"/>
        </w:rPr>
        <w:t xml:space="preserve"> </w:t>
      </w:r>
      <w:r w:rsidRPr="0010768D">
        <w:rPr>
          <w:rStyle w:val="ab"/>
          <w:color w:val="000000"/>
          <w:szCs w:val="28"/>
        </w:rPr>
        <w:t>поселения,</w:t>
      </w:r>
      <w:r>
        <w:rPr>
          <w:szCs w:val="28"/>
        </w:rPr>
        <w:t xml:space="preserve"> </w:t>
      </w:r>
      <w:r w:rsidRPr="0010768D">
        <w:rPr>
          <w:rStyle w:val="ab"/>
          <w:color w:val="000000"/>
          <w:szCs w:val="28"/>
        </w:rPr>
        <w:t xml:space="preserve">Собрание депутатов </w:t>
      </w:r>
      <w:r>
        <w:rPr>
          <w:rStyle w:val="ab"/>
          <w:color w:val="000000"/>
          <w:szCs w:val="28"/>
        </w:rPr>
        <w:t>Еласовского</w:t>
      </w:r>
      <w:r w:rsidRPr="0010768D">
        <w:rPr>
          <w:rStyle w:val="ab"/>
          <w:color w:val="000000"/>
          <w:szCs w:val="28"/>
        </w:rPr>
        <w:t xml:space="preserve"> сельского поселения </w:t>
      </w:r>
      <w:r w:rsidRPr="0010768D">
        <w:rPr>
          <w:rStyle w:val="13pt"/>
          <w:b/>
          <w:color w:val="000000"/>
          <w:szCs w:val="28"/>
        </w:rPr>
        <w:t>решило:</w:t>
      </w:r>
      <w:proofErr w:type="gramEnd"/>
    </w:p>
    <w:p w:rsidR="00E94485" w:rsidRDefault="00E94485" w:rsidP="00E94485">
      <w:pPr>
        <w:pStyle w:val="aa"/>
        <w:ind w:left="23" w:right="40" w:firstLine="697"/>
        <w:jc w:val="both"/>
        <w:rPr>
          <w:rStyle w:val="ab"/>
          <w:color w:val="000000"/>
          <w:szCs w:val="28"/>
        </w:rPr>
      </w:pPr>
      <w:r>
        <w:rPr>
          <w:rStyle w:val="ab"/>
          <w:color w:val="000000"/>
          <w:szCs w:val="28"/>
        </w:rPr>
        <w:t>1.</w:t>
      </w:r>
      <w:r>
        <w:rPr>
          <w:rStyle w:val="ab"/>
          <w:color w:val="000000"/>
          <w:szCs w:val="28"/>
        </w:rPr>
        <w:tab/>
      </w:r>
      <w:r w:rsidRPr="0010768D">
        <w:rPr>
          <w:rStyle w:val="ab"/>
          <w:color w:val="000000"/>
          <w:szCs w:val="28"/>
        </w:rPr>
        <w:t xml:space="preserve">Внести изменения в Генеральный план </w:t>
      </w:r>
      <w:r>
        <w:rPr>
          <w:rStyle w:val="ab"/>
          <w:color w:val="000000"/>
          <w:szCs w:val="28"/>
        </w:rPr>
        <w:t>Еласовского</w:t>
      </w:r>
      <w:r w:rsidRPr="0010768D">
        <w:rPr>
          <w:rStyle w:val="ab"/>
          <w:color w:val="000000"/>
          <w:szCs w:val="28"/>
        </w:rPr>
        <w:t xml:space="preserve"> сельского</w:t>
      </w:r>
      <w:r>
        <w:rPr>
          <w:rStyle w:val="ab"/>
          <w:color w:val="000000"/>
          <w:szCs w:val="28"/>
        </w:rPr>
        <w:t xml:space="preserve"> </w:t>
      </w:r>
      <w:r w:rsidRPr="0010768D">
        <w:rPr>
          <w:rStyle w:val="ab"/>
          <w:color w:val="000000"/>
          <w:szCs w:val="28"/>
        </w:rPr>
        <w:t>поселения Горномарийского муниципального района Республики Марий Эл,</w:t>
      </w:r>
      <w:r>
        <w:rPr>
          <w:rStyle w:val="ab"/>
          <w:color w:val="000000"/>
          <w:szCs w:val="28"/>
        </w:rPr>
        <w:t xml:space="preserve"> </w:t>
      </w:r>
      <w:r w:rsidRPr="0010768D">
        <w:rPr>
          <w:rStyle w:val="ab"/>
          <w:color w:val="000000"/>
          <w:szCs w:val="28"/>
        </w:rPr>
        <w:t xml:space="preserve">утвержденный решением Собрания депутатов </w:t>
      </w:r>
      <w:r>
        <w:rPr>
          <w:rStyle w:val="ab"/>
          <w:color w:val="000000"/>
          <w:szCs w:val="28"/>
        </w:rPr>
        <w:t>Еласовского</w:t>
      </w:r>
      <w:r w:rsidRPr="0010768D">
        <w:rPr>
          <w:rStyle w:val="ab"/>
          <w:color w:val="000000"/>
          <w:szCs w:val="28"/>
        </w:rPr>
        <w:t xml:space="preserve"> сельского</w:t>
      </w:r>
      <w:r>
        <w:rPr>
          <w:rStyle w:val="ab"/>
          <w:color w:val="000000"/>
          <w:szCs w:val="28"/>
        </w:rPr>
        <w:t xml:space="preserve"> </w:t>
      </w:r>
      <w:r w:rsidRPr="0010768D">
        <w:rPr>
          <w:rStyle w:val="ab"/>
          <w:color w:val="000000"/>
          <w:szCs w:val="28"/>
        </w:rPr>
        <w:t xml:space="preserve">поселения от </w:t>
      </w:r>
      <w:r w:rsidRPr="00267E90">
        <w:rPr>
          <w:rStyle w:val="ab"/>
          <w:szCs w:val="28"/>
        </w:rPr>
        <w:t>19 декабря 2012</w:t>
      </w:r>
      <w:r w:rsidR="00267E90" w:rsidRPr="00267E90">
        <w:rPr>
          <w:rStyle w:val="ab"/>
          <w:szCs w:val="28"/>
        </w:rPr>
        <w:t xml:space="preserve"> </w:t>
      </w:r>
      <w:r w:rsidRPr="00267E90">
        <w:rPr>
          <w:rStyle w:val="ab"/>
          <w:szCs w:val="28"/>
        </w:rPr>
        <w:t>г. № 1</w:t>
      </w:r>
      <w:r w:rsidR="00267E90" w:rsidRPr="00267E90">
        <w:rPr>
          <w:rStyle w:val="ab"/>
          <w:szCs w:val="28"/>
        </w:rPr>
        <w:t>79</w:t>
      </w:r>
      <w:r w:rsidRPr="0010768D">
        <w:rPr>
          <w:rStyle w:val="ab"/>
          <w:color w:val="000000"/>
          <w:szCs w:val="28"/>
        </w:rPr>
        <w:t xml:space="preserve"> согласно приложению.</w:t>
      </w:r>
    </w:p>
    <w:p w:rsidR="00E94485" w:rsidRPr="00C02006" w:rsidRDefault="00E94485" w:rsidP="00E94485">
      <w:pPr>
        <w:pStyle w:val="aa"/>
        <w:ind w:left="23" w:right="40" w:firstLine="697"/>
        <w:jc w:val="both"/>
        <w:rPr>
          <w:szCs w:val="28"/>
        </w:rPr>
      </w:pPr>
      <w:r w:rsidRPr="00C02006">
        <w:rPr>
          <w:rStyle w:val="ab"/>
          <w:color w:val="000000"/>
          <w:szCs w:val="28"/>
        </w:rPr>
        <w:t>2.</w:t>
      </w:r>
      <w:r w:rsidRPr="00C02006">
        <w:rPr>
          <w:rStyle w:val="ab"/>
          <w:color w:val="000000"/>
          <w:szCs w:val="28"/>
        </w:rPr>
        <w:tab/>
      </w:r>
      <w:r>
        <w:rPr>
          <w:rStyle w:val="ab"/>
          <w:color w:val="000000"/>
          <w:szCs w:val="28"/>
        </w:rPr>
        <w:t>Елас</w:t>
      </w:r>
      <w:r w:rsidRPr="00C02006">
        <w:rPr>
          <w:rStyle w:val="ab"/>
          <w:color w:val="000000"/>
          <w:szCs w:val="28"/>
        </w:rPr>
        <w:t>овская сельская администрация</w:t>
      </w:r>
      <w:r>
        <w:rPr>
          <w:rStyle w:val="ab"/>
          <w:color w:val="000000"/>
          <w:szCs w:val="28"/>
        </w:rPr>
        <w:t xml:space="preserve"> в 10-дневный срок со дня утверждения изменений в генеральный план Еласовского</w:t>
      </w:r>
      <w:r w:rsidRPr="0010768D">
        <w:rPr>
          <w:rStyle w:val="ab"/>
          <w:color w:val="000000"/>
          <w:szCs w:val="28"/>
        </w:rPr>
        <w:t xml:space="preserve"> сельского</w:t>
      </w:r>
      <w:r>
        <w:rPr>
          <w:rStyle w:val="ab"/>
          <w:color w:val="000000"/>
          <w:szCs w:val="28"/>
        </w:rPr>
        <w:t xml:space="preserve"> </w:t>
      </w:r>
      <w:r w:rsidRPr="0010768D">
        <w:rPr>
          <w:rStyle w:val="ab"/>
          <w:color w:val="000000"/>
          <w:szCs w:val="28"/>
        </w:rPr>
        <w:t>поселения</w:t>
      </w:r>
      <w:r>
        <w:rPr>
          <w:rStyle w:val="ab"/>
          <w:color w:val="000000"/>
          <w:szCs w:val="28"/>
        </w:rPr>
        <w:t>, должна обеспечить доступ к материалам генерального плана</w:t>
      </w:r>
      <w:r w:rsidRPr="00C02006">
        <w:rPr>
          <w:rStyle w:val="ab"/>
          <w:color w:val="000000"/>
          <w:szCs w:val="28"/>
        </w:rPr>
        <w:t xml:space="preserve"> </w:t>
      </w:r>
      <w:r>
        <w:rPr>
          <w:rStyle w:val="ab"/>
          <w:color w:val="000000"/>
          <w:szCs w:val="28"/>
        </w:rPr>
        <w:t>Еласовского</w:t>
      </w:r>
      <w:r w:rsidRPr="0010768D">
        <w:rPr>
          <w:rStyle w:val="ab"/>
          <w:color w:val="000000"/>
          <w:szCs w:val="28"/>
        </w:rPr>
        <w:t xml:space="preserve"> сельского</w:t>
      </w:r>
      <w:r>
        <w:rPr>
          <w:rStyle w:val="ab"/>
          <w:color w:val="000000"/>
          <w:szCs w:val="28"/>
        </w:rPr>
        <w:t xml:space="preserve"> </w:t>
      </w:r>
      <w:r w:rsidRPr="0010768D">
        <w:rPr>
          <w:rStyle w:val="ab"/>
          <w:color w:val="000000"/>
          <w:szCs w:val="28"/>
        </w:rPr>
        <w:t>поселения</w:t>
      </w:r>
      <w:r>
        <w:rPr>
          <w:rStyle w:val="ab"/>
          <w:color w:val="000000"/>
          <w:szCs w:val="28"/>
        </w:rPr>
        <w:t xml:space="preserve"> на официальном сайте Федеральной государственной информационной системе территориального планирования (ФГИС ТП).</w:t>
      </w:r>
    </w:p>
    <w:p w:rsidR="00E94485" w:rsidRDefault="00E94485" w:rsidP="00E94485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Опубликовать настоящее решение в газете «Край Горномарийский».</w:t>
      </w:r>
    </w:p>
    <w:p w:rsidR="00E94485" w:rsidRDefault="00E94485" w:rsidP="00E94485">
      <w:pPr>
        <w:ind w:firstLine="709"/>
        <w:jc w:val="both"/>
      </w:pPr>
      <w:r>
        <w:rPr>
          <w:szCs w:val="28"/>
        </w:rPr>
        <w:t>4.</w:t>
      </w:r>
      <w:r>
        <w:rPr>
          <w:szCs w:val="28"/>
        </w:rPr>
        <w:tab/>
        <w:t>Настоящее решение вступает в силу после его опубликования.</w:t>
      </w:r>
    </w:p>
    <w:p w:rsidR="00E94485" w:rsidRPr="00BE2CB3" w:rsidRDefault="00E94485" w:rsidP="00E94485">
      <w:pPr>
        <w:jc w:val="both"/>
        <w:rPr>
          <w:bCs/>
          <w:szCs w:val="28"/>
        </w:rPr>
      </w:pPr>
    </w:p>
    <w:p w:rsidR="00E5052E" w:rsidRPr="00974B85" w:rsidRDefault="00E5052E" w:rsidP="00E5052E">
      <w:pPr>
        <w:ind w:firstLine="567"/>
        <w:jc w:val="both"/>
        <w:rPr>
          <w:szCs w:val="28"/>
        </w:rPr>
      </w:pPr>
      <w:r w:rsidRPr="00974B85">
        <w:rPr>
          <w:szCs w:val="28"/>
        </w:rPr>
        <w:t xml:space="preserve">Глава Еласовского </w:t>
      </w:r>
    </w:p>
    <w:p w:rsidR="00435490" w:rsidRDefault="00E5052E" w:rsidP="00CA4B1C">
      <w:pPr>
        <w:ind w:firstLine="567"/>
        <w:jc w:val="both"/>
      </w:pPr>
      <w:r w:rsidRPr="00974B85">
        <w:rPr>
          <w:szCs w:val="28"/>
        </w:rPr>
        <w:t>сельского поселения</w:t>
      </w:r>
      <w:r w:rsidRPr="00974B85">
        <w:rPr>
          <w:szCs w:val="28"/>
        </w:rPr>
        <w:tab/>
      </w:r>
      <w:r w:rsidRPr="00974B85">
        <w:rPr>
          <w:szCs w:val="28"/>
        </w:rPr>
        <w:tab/>
        <w:t xml:space="preserve">                   </w:t>
      </w:r>
      <w:r w:rsidRPr="00974B85">
        <w:rPr>
          <w:szCs w:val="28"/>
        </w:rPr>
        <w:tab/>
        <w:t xml:space="preserve">         </w:t>
      </w:r>
      <w:proofErr w:type="spellStart"/>
      <w:r w:rsidRPr="00974B85">
        <w:rPr>
          <w:szCs w:val="28"/>
        </w:rPr>
        <w:t>А.М.Артюшкин</w:t>
      </w:r>
      <w:proofErr w:type="spellEnd"/>
    </w:p>
    <w:sectPr w:rsidR="00435490" w:rsidSect="00DD70B8">
      <w:headerReference w:type="default" r:id="rId11"/>
      <w:footnotePr>
        <w:pos w:val="beneathText"/>
      </w:footnotePr>
      <w:pgSz w:w="11905" w:h="16837"/>
      <w:pgMar w:top="851" w:right="1134" w:bottom="709" w:left="1985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978" w:rsidRDefault="00502978">
      <w:r>
        <w:separator/>
      </w:r>
    </w:p>
  </w:endnote>
  <w:endnote w:type="continuationSeparator" w:id="0">
    <w:p w:rsidR="00502978" w:rsidRDefault="00502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978" w:rsidRDefault="00502978">
      <w:r>
        <w:separator/>
      </w:r>
    </w:p>
  </w:footnote>
  <w:footnote w:type="continuationSeparator" w:id="0">
    <w:p w:rsidR="00502978" w:rsidRDefault="00502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490" w:rsidRDefault="006D35F0">
    <w:pPr>
      <w:pStyle w:val="ad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5pt;margin-top:.05pt;width:7pt;height:16.05pt;z-index:251657728;mso-wrap-distance-left:0;mso-wrap-distance-right:0;mso-position-horizontal-relative:page" stroked="f">
          <v:fill opacity="0" color2="black"/>
          <v:textbox inset="0,0,0,0">
            <w:txbxContent>
              <w:p w:rsidR="00435490" w:rsidRDefault="006D35F0">
                <w:pPr>
                  <w:pStyle w:val="ad"/>
                </w:pPr>
                <w:r>
                  <w:rPr>
                    <w:rStyle w:val="a4"/>
                  </w:rPr>
                  <w:fldChar w:fldCharType="begin"/>
                </w:r>
                <w:r w:rsidR="00435490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BC4175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726B6"/>
    <w:rsid w:val="000043D4"/>
    <w:rsid w:val="00017797"/>
    <w:rsid w:val="00022719"/>
    <w:rsid w:val="000807BB"/>
    <w:rsid w:val="0008089F"/>
    <w:rsid w:val="00083569"/>
    <w:rsid w:val="00095E79"/>
    <w:rsid w:val="000A257C"/>
    <w:rsid w:val="000B6465"/>
    <w:rsid w:val="000C0416"/>
    <w:rsid w:val="00106A4A"/>
    <w:rsid w:val="00132045"/>
    <w:rsid w:val="0013582A"/>
    <w:rsid w:val="00146ABC"/>
    <w:rsid w:val="001572AB"/>
    <w:rsid w:val="00167B5C"/>
    <w:rsid w:val="001F784C"/>
    <w:rsid w:val="00205D06"/>
    <w:rsid w:val="00226250"/>
    <w:rsid w:val="00253B5E"/>
    <w:rsid w:val="00267E90"/>
    <w:rsid w:val="00293650"/>
    <w:rsid w:val="0029649F"/>
    <w:rsid w:val="002C3CAA"/>
    <w:rsid w:val="00367284"/>
    <w:rsid w:val="003C6B0C"/>
    <w:rsid w:val="003F2579"/>
    <w:rsid w:val="00412C01"/>
    <w:rsid w:val="00422BF1"/>
    <w:rsid w:val="00435490"/>
    <w:rsid w:val="00502978"/>
    <w:rsid w:val="00515ED6"/>
    <w:rsid w:val="005615C0"/>
    <w:rsid w:val="005C73E2"/>
    <w:rsid w:val="006152EA"/>
    <w:rsid w:val="00625C1E"/>
    <w:rsid w:val="006A0605"/>
    <w:rsid w:val="006A5D03"/>
    <w:rsid w:val="006D35F0"/>
    <w:rsid w:val="006D3B85"/>
    <w:rsid w:val="006F7A80"/>
    <w:rsid w:val="00740467"/>
    <w:rsid w:val="0074395F"/>
    <w:rsid w:val="007657C6"/>
    <w:rsid w:val="007B2098"/>
    <w:rsid w:val="007D0BAF"/>
    <w:rsid w:val="00806577"/>
    <w:rsid w:val="008109B7"/>
    <w:rsid w:val="008648D9"/>
    <w:rsid w:val="008A4A03"/>
    <w:rsid w:val="008B592C"/>
    <w:rsid w:val="008F2697"/>
    <w:rsid w:val="008F6C9B"/>
    <w:rsid w:val="00900A74"/>
    <w:rsid w:val="00914853"/>
    <w:rsid w:val="009357BE"/>
    <w:rsid w:val="009375FB"/>
    <w:rsid w:val="009A466E"/>
    <w:rsid w:val="009A5E20"/>
    <w:rsid w:val="009F5BD2"/>
    <w:rsid w:val="009F6AFC"/>
    <w:rsid w:val="00A304B7"/>
    <w:rsid w:val="00A3443E"/>
    <w:rsid w:val="00A4696F"/>
    <w:rsid w:val="00A55C6A"/>
    <w:rsid w:val="00A612DE"/>
    <w:rsid w:val="00A726B6"/>
    <w:rsid w:val="00AA7BD2"/>
    <w:rsid w:val="00AD7623"/>
    <w:rsid w:val="00B0439C"/>
    <w:rsid w:val="00B2038B"/>
    <w:rsid w:val="00B40248"/>
    <w:rsid w:val="00B4263B"/>
    <w:rsid w:val="00B75200"/>
    <w:rsid w:val="00BA78D2"/>
    <w:rsid w:val="00BB0A9E"/>
    <w:rsid w:val="00BB35EC"/>
    <w:rsid w:val="00BC4175"/>
    <w:rsid w:val="00C5430F"/>
    <w:rsid w:val="00C92F8D"/>
    <w:rsid w:val="00CA2157"/>
    <w:rsid w:val="00CA4B1C"/>
    <w:rsid w:val="00CB0C9A"/>
    <w:rsid w:val="00CC1A3A"/>
    <w:rsid w:val="00CD27CD"/>
    <w:rsid w:val="00CE356B"/>
    <w:rsid w:val="00D5560B"/>
    <w:rsid w:val="00D915DB"/>
    <w:rsid w:val="00DB371E"/>
    <w:rsid w:val="00DD70B8"/>
    <w:rsid w:val="00DE52B9"/>
    <w:rsid w:val="00E45DEA"/>
    <w:rsid w:val="00E465B6"/>
    <w:rsid w:val="00E5052E"/>
    <w:rsid w:val="00E54C02"/>
    <w:rsid w:val="00E82A95"/>
    <w:rsid w:val="00E94485"/>
    <w:rsid w:val="00EB7471"/>
    <w:rsid w:val="00F5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03"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A5D03"/>
  </w:style>
  <w:style w:type="character" w:customStyle="1" w:styleId="a3">
    <w:name w:val="Верхний колонтитул Знак"/>
    <w:rsid w:val="006A5D03"/>
    <w:rPr>
      <w:sz w:val="28"/>
      <w:lang w:val="ru-RU" w:eastAsia="ar-SA" w:bidi="ar-SA"/>
    </w:rPr>
  </w:style>
  <w:style w:type="character" w:styleId="a4">
    <w:name w:val="page number"/>
    <w:basedOn w:val="1"/>
    <w:semiHidden/>
    <w:rsid w:val="006A5D03"/>
  </w:style>
  <w:style w:type="character" w:customStyle="1" w:styleId="a5">
    <w:name w:val="Символ сноски"/>
    <w:rsid w:val="006A5D03"/>
    <w:rPr>
      <w:vertAlign w:val="superscript"/>
    </w:rPr>
  </w:style>
  <w:style w:type="character" w:customStyle="1" w:styleId="a6">
    <w:name w:val="Текст сноски Знак"/>
    <w:rsid w:val="006A5D03"/>
    <w:rPr>
      <w:lang w:val="ru-RU" w:eastAsia="ar-SA" w:bidi="ar-SA"/>
    </w:rPr>
  </w:style>
  <w:style w:type="character" w:customStyle="1" w:styleId="hyperlink">
    <w:name w:val="hyperlink"/>
    <w:basedOn w:val="1"/>
    <w:rsid w:val="006A5D03"/>
  </w:style>
  <w:style w:type="character" w:customStyle="1" w:styleId="a7">
    <w:name w:val="Текст выноски Знак"/>
    <w:rsid w:val="006A5D03"/>
    <w:rPr>
      <w:rFonts w:ascii="Tahoma" w:hAnsi="Tahoma" w:cs="Tahoma"/>
      <w:sz w:val="16"/>
      <w:szCs w:val="16"/>
    </w:rPr>
  </w:style>
  <w:style w:type="character" w:styleId="a8">
    <w:name w:val="Hyperlink"/>
    <w:semiHidden/>
    <w:rsid w:val="006A5D03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6A5D03"/>
    <w:pPr>
      <w:keepNext/>
      <w:spacing w:before="240" w:after="120"/>
    </w:pPr>
    <w:rPr>
      <w:rFonts w:eastAsia="Lucida Sans Unicode" w:cs="Tahoma"/>
      <w:szCs w:val="28"/>
    </w:rPr>
  </w:style>
  <w:style w:type="paragraph" w:styleId="aa">
    <w:name w:val="Body Text"/>
    <w:basedOn w:val="a"/>
    <w:link w:val="ab"/>
    <w:semiHidden/>
    <w:rsid w:val="006A5D03"/>
    <w:pPr>
      <w:spacing w:after="120"/>
    </w:pPr>
  </w:style>
  <w:style w:type="paragraph" w:styleId="ac">
    <w:name w:val="List"/>
    <w:basedOn w:val="aa"/>
    <w:semiHidden/>
    <w:rsid w:val="006A5D03"/>
    <w:rPr>
      <w:rFonts w:cs="Tahoma"/>
    </w:rPr>
  </w:style>
  <w:style w:type="paragraph" w:customStyle="1" w:styleId="10">
    <w:name w:val="Название1"/>
    <w:basedOn w:val="a"/>
    <w:rsid w:val="006A5D0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rsid w:val="006A5D03"/>
    <w:pPr>
      <w:suppressLineNumbers/>
    </w:pPr>
    <w:rPr>
      <w:rFonts w:cs="Tahoma"/>
    </w:rPr>
  </w:style>
  <w:style w:type="paragraph" w:styleId="ad">
    <w:name w:val="header"/>
    <w:basedOn w:val="a"/>
    <w:rsid w:val="006A5D03"/>
    <w:pPr>
      <w:tabs>
        <w:tab w:val="center" w:pos="4677"/>
        <w:tab w:val="right" w:pos="9355"/>
      </w:tabs>
    </w:pPr>
  </w:style>
  <w:style w:type="paragraph" w:styleId="ae">
    <w:name w:val="footnote text"/>
    <w:basedOn w:val="a"/>
    <w:semiHidden/>
    <w:rsid w:val="006A5D03"/>
    <w:rPr>
      <w:sz w:val="20"/>
    </w:rPr>
  </w:style>
  <w:style w:type="paragraph" w:customStyle="1" w:styleId="af">
    <w:name w:val="Знак Знак Знак Знак"/>
    <w:basedOn w:val="a"/>
    <w:rsid w:val="006A5D03"/>
    <w:pPr>
      <w:overflowPunct/>
      <w:autoSpaceDE/>
      <w:spacing w:before="280" w:after="280"/>
      <w:textAlignment w:val="auto"/>
    </w:pPr>
    <w:rPr>
      <w:rFonts w:ascii="Tahoma" w:hAnsi="Tahoma" w:cs="Tahoma"/>
      <w:sz w:val="20"/>
      <w:lang w:val="en-US"/>
    </w:rPr>
  </w:style>
  <w:style w:type="paragraph" w:styleId="af0">
    <w:name w:val="footer"/>
    <w:basedOn w:val="a"/>
    <w:semiHidden/>
    <w:rsid w:val="006A5D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6A5D03"/>
    <w:rPr>
      <w:rFonts w:ascii="Tahoma" w:hAnsi="Tahoma" w:cs="Tahoma"/>
      <w:sz w:val="16"/>
      <w:szCs w:val="16"/>
    </w:rPr>
  </w:style>
  <w:style w:type="paragraph" w:customStyle="1" w:styleId="af2">
    <w:name w:val="Содержимое врезки"/>
    <w:basedOn w:val="aa"/>
    <w:rsid w:val="006A5D03"/>
  </w:style>
  <w:style w:type="paragraph" w:styleId="af3">
    <w:name w:val="Normal (Web)"/>
    <w:basedOn w:val="a"/>
    <w:uiPriority w:val="99"/>
    <w:semiHidden/>
    <w:unhideWhenUsed/>
    <w:rsid w:val="00A4696F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E94485"/>
    <w:rPr>
      <w:sz w:val="28"/>
      <w:lang w:eastAsia="ar-SA"/>
    </w:rPr>
  </w:style>
  <w:style w:type="character" w:customStyle="1" w:styleId="13pt">
    <w:name w:val="Основной текст + Интервал 13 pt"/>
    <w:basedOn w:val="ab"/>
    <w:rsid w:val="00E94485"/>
    <w:rPr>
      <w:spacing w:val="26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E890E08EDFA94DB35824E8044A83E5" ma:contentTypeVersion="1" ma:contentTypeDescription="Создание документа." ma:contentTypeScope="" ma:versionID="954b93a0814fad66442be0e50f35ae6d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8A57298-C033-43D3-9E44-31E078E658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57749-E57F-4887-BCE3-F3E7007AD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BA742F-9EE7-42E1-9BDF-CE042CD1904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136205-A033-4650-AEEA-2BD83A38E057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04747BE-715F-4CCC-8E5A-D41705188EF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shibalova</dc:creator>
  <cp:lastModifiedBy>Пользователь</cp:lastModifiedBy>
  <cp:revision>18</cp:revision>
  <cp:lastPrinted>2023-11-03T05:20:00Z</cp:lastPrinted>
  <dcterms:created xsi:type="dcterms:W3CDTF">2023-06-15T08:14:00Z</dcterms:created>
  <dcterms:modified xsi:type="dcterms:W3CDTF">2023-11-03T05:33:00Z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XXJ7TYMEEKJ2-3867-950</vt:lpwstr>
  </property>
  <property fmtid="{D5CDD505-2E9C-101B-9397-08002B2CF9AE}" pid="3" name="_dlc_DocIdItemGuid">
    <vt:lpwstr>736da313-07ce-4b8c-88c4-ae08f1227699</vt:lpwstr>
  </property>
  <property fmtid="{D5CDD505-2E9C-101B-9397-08002B2CF9AE}" pid="4" name="_dlc_DocIdUrl">
    <vt:lpwstr>https://vip.gov.mari.ru/gornomari/usp/_layouts/DocIdRedir.aspx?ID=XXJ7TYMEEKJ2-3867-950, XXJ7TYMEEKJ2-3867-950</vt:lpwstr>
  </property>
</Properties>
</file>