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15"/>
        <w:gridCol w:w="4393"/>
        <w:gridCol w:w="241"/>
        <w:gridCol w:w="29"/>
        <w:gridCol w:w="284"/>
        <w:gridCol w:w="4396"/>
        <w:gridCol w:w="140"/>
      </w:tblGrid>
      <w:tr>
        <w:trPr>
          <w:trHeight w:val="623"/>
        </w:trPr>
        <w:tc>
          <w:tcPr>
            <w:tcW w:w="4678" w:type="dxa"/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center"/>
          </w:tcPr>
          <w:p>
            <w:pPr>
              <w:pStyle w:val="User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 ФЕДЕРАЦИЙ</w:t>
            </w:r>
          </w:p>
          <w:p>
            <w:pPr>
              <w:pStyle w:val="User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МАРИЙ ЭЛ РЕСПУБЛИКА</w:t>
            </w:r>
          </w:p>
        </w:tc>
        <w:tc>
          <w:tcPr>
            <w:tcW w:w="28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center"/>
          </w:tcPr>
          <w:p>
            <w:pPr>
              <w:pStyle w:val="User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39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center"/>
          </w:tcPr>
          <w:p>
            <w:pPr>
              <w:pStyle w:val="User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РОССИЙСКАЯ  ФЕДЕРАЦИЯ</w:t>
            </w:r>
          </w:p>
          <w:p>
            <w:pPr>
              <w:pStyle w:val="User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РЕСПУБЛИКА МАРИЙ ЭЛ</w:t>
            </w:r>
          </w:p>
        </w:tc>
      </w:tr>
      <w:tr>
        <w:trPr>
          <w:trHeight w:val="1825"/>
        </w:trPr>
        <w:tc>
          <w:tcPr>
            <w:tcW w:w="4678" w:type="dxa"/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Us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МАРИЙ ЭЛ РЕСПУБЛИКЫСЕ КУЖЕ</w:t>
            </w:r>
            <w:r>
              <w:rPr>
                <w:rFonts w:ascii="Times New Roman" w:hAnsi="Times New Roman" w:eastAsia="MS Mincho"/>
                <w:b/>
                <w:sz w:val="28"/>
                <w:szCs w:val="28"/>
              </w:rPr>
              <w:t xml:space="preserve">Ҥ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ЕР МУНИЦИПАЛ РАЙОНЫН</w:t>
            </w:r>
          </w:p>
          <w:p>
            <w:pPr>
              <w:pStyle w:val="Us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РУШ ШОЙ ЯЛ</w:t>
            </w:r>
          </w:p>
          <w:p>
            <w:pPr>
              <w:pStyle w:val="Us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КУНДЕМЫСЕ</w:t>
            </w:r>
          </w:p>
          <w:p>
            <w:pPr>
              <w:pStyle w:val="Us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ДЕПУТАТ ПОГЫНЖО</w:t>
            </w:r>
          </w:p>
        </w:tc>
        <w:tc>
          <w:tcPr>
            <w:tcW w:w="28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Us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6" w:type="dxa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Us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Us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СОБРАНИЕ ДЕПУТАТОВ</w:t>
            </w:r>
          </w:p>
          <w:p>
            <w:pPr>
              <w:pStyle w:val="Us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РУССКО-ШОЙСКОГО СЕЛЬСКОГО ПОСЕЛЕНИЯ КУЖЕНЕРСКОГО МУНИЦИПАЛЬНОГО РАЙОНА</w:t>
            </w:r>
          </w:p>
          <w:p>
            <w:pPr>
              <w:pStyle w:val="Us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РЕСПУБЛИКИ МАРИЙ ЭЛ</w:t>
            </w:r>
          </w:p>
          <w:p>
            <w:pPr>
              <w:pStyle w:val="Us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566"/>
        </w:trPr>
        <w:tc>
          <w:tcPr>
            <w:tcW w:w="4678" w:type="dxa"/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User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ПУНЧАЛ</w:t>
            </w:r>
          </w:p>
        </w:tc>
        <w:tc>
          <w:tcPr>
            <w:tcW w:w="28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User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4536" w:type="dxa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pStyle w:val="Us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РЕШЕНИЕ</w:t>
            </w:r>
          </w:p>
        </w:tc>
      </w:tr>
      <w:tr>
        <w:trPr>
          <w:trHeight w:val="80"/>
        </w:trPr>
        <w:tc>
          <w:tcPr>
            <w:tcW w:w="4393" w:type="dxa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Lucida Sans Unicode"/>
                <w:b/>
                <w:bCs/>
                <w:spacing w:val="-4"/>
                <w:sz w:val="28"/>
                <w:szCs w:val="28"/>
                <w:lang w:bidi="en-US" w:eastAsia="en-US"/>
              </w:rPr>
            </w:pPr>
            <w:r>
              <w:rPr>
                <w:rFonts w:eastAsia="Lucida Sans Unicode"/>
                <w:b/>
                <w:bCs/>
                <w:spacing w:val="-4"/>
                <w:sz w:val="28"/>
                <w:szCs w:val="28"/>
                <w:lang w:bidi="en-US" w:eastAsia="en-US"/>
              </w:rPr>
            </w:r>
          </w:p>
        </w:tc>
        <w:tc>
          <w:tcPr>
            <w:tcW w:w="24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Cs w:val="28"/>
                <w:lang w:bidi="en-US"/>
              </w:rPr>
            </w:pPr>
            <w:r>
              <w:rPr>
                <w:b/>
                <w:bCs/>
                <w:szCs w:val="28"/>
                <w:lang w:bidi="en-US"/>
              </w:rPr>
            </w:r>
          </w:p>
        </w:tc>
        <w:tc>
          <w:tcPr>
            <w:tcW w:w="4849" w:type="dxa"/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"/>
              <w:rPr>
                <w:rFonts w:eastAsia="Lucida Sans Unicode"/>
                <w:b w:val="0"/>
                <w:bCs w:val="0"/>
                <w:szCs w:val="28"/>
                <w:lang w:val="ru-RU" w:bidi="en-US" w:eastAsia="en-US"/>
              </w:rPr>
            </w:pPr>
            <w:r>
              <w:rPr>
                <w:rFonts w:eastAsia="Lucida Sans Unicode"/>
                <w:b w:val="0"/>
                <w:bCs w:val="0"/>
                <w:szCs w:val="28"/>
                <w:lang w:val="ru-RU" w:bidi="en-US" w:eastAsia="en-US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шестая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сессия</w:t>
        <w:tab/>
        <w:tab/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марта</w:t>
      </w:r>
      <w:r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четвертого</w:t>
      </w:r>
      <w:r>
        <w:rPr>
          <w:sz w:val="28"/>
          <w:szCs w:val="28"/>
        </w:rPr>
        <w:t xml:space="preserve"> созыва</w:t>
      </w:r>
      <w:r>
        <w:rPr>
          <w:sz w:val="28"/>
          <w:szCs w:val="28"/>
        </w:rPr>
        <w:tab/>
        <w:tab/>
        <w:tab/>
        <w:tab/>
        <w:tab/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37</w:t>
      </w:r>
      <w:r>
        <w:rPr>
          <w:sz w:val="28"/>
          <w:szCs w:val="28"/>
        </w:rPr>
      </w:r>
    </w:p>
    <w:p>
      <w:pPr>
        <w:pStyle w:val="UserStyle_14"/>
        <w:jc w:val="center"/>
        <w:rPr>
          <w:bCs w:val="0"/>
          <w:sz w:val="26"/>
          <w:szCs w:val="24"/>
        </w:rPr>
      </w:pPr>
      <w:r>
        <w:rPr>
          <w:bCs w:val="0"/>
          <w:sz w:val="26"/>
          <w:szCs w:val="24"/>
        </w:rPr>
      </w:r>
    </w:p>
    <w:p>
      <w:pPr>
        <w:pStyle w:val="Normal"/>
        <w:widowControl w:val="o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o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 порядке </w:t>
      </w:r>
    </w:p>
    <w:p>
      <w:pPr>
        <w:pStyle w:val="Normal"/>
        <w:widowControl w:val="o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получения Главой Администрации </w:t>
      </w:r>
      <w:r>
        <w:rPr>
          <w:b/>
          <w:bCs/>
          <w:sz w:val="28"/>
          <w:szCs w:val="28"/>
        </w:rPr>
        <w:t xml:space="preserve">Русско-Шойского сельского поселения</w:t>
      </w:r>
      <w:r>
        <w:rPr>
          <w:b/>
          <w:bCs/>
          <w:sz w:val="28"/>
          <w:szCs w:val="28"/>
        </w:rPr>
        <w:t xml:space="preserve">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>
      <w:pPr>
        <w:pStyle w:val="Normal"/>
        <w:widowControl w:val="o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o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consultantplus://offline/ref=10818AD70A8235F9E994702BF5E0052C118480E75B84411819BA801CCEF4F3C53A3A8103BFC5ABDAr3hAH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пунктом 3 части 1 статьи 14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Федерального закона от 2 марта 2007 г. № 25-ФЗ «О муниципальной службе в Российской Федерации», Законом Республики Марий Эл от 05 декабря 2019 г. №53-З «О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лиц», Собрание депутатов </w:t>
      </w:r>
      <w:r>
        <w:rPr>
          <w:sz w:val="28"/>
          <w:szCs w:val="28"/>
        </w:rPr>
        <w:t xml:space="preserve">Русско-Шойского сельского поселения </w:t>
      </w:r>
      <w:r>
        <w:rPr>
          <w:sz w:val="28"/>
          <w:szCs w:val="28"/>
        </w:rPr>
        <w:t xml:space="preserve">Куженерского муниципального района Республики Марий Эл </w:t>
      </w:r>
    </w:p>
    <w:p>
      <w:pPr>
        <w:pStyle w:val="Normal"/>
        <w:ind w:firstLine="709"/>
        <w:jc w:val="both"/>
        <w:rPr>
          <w:spacing w:val="80"/>
          <w:sz w:val="28"/>
          <w:szCs w:val="28"/>
        </w:rPr>
      </w:pPr>
      <w:r>
        <w:rPr>
          <w:sz w:val="28"/>
          <w:szCs w:val="28"/>
        </w:rPr>
        <w:t xml:space="preserve">р е ш и л о:</w:t>
      </w:r>
      <w:r>
        <w:rPr>
          <w:spacing w:val="80"/>
          <w:sz w:val="28"/>
          <w:szCs w:val="28"/>
        </w:rPr>
      </w:r>
    </w:p>
    <w:p>
      <w:pPr>
        <w:pStyle w:val="Normal"/>
        <w:widowControl w:val="off"/>
        <w:numPr>
          <w:numId w:val="10"/>
          <w:ilvl w:val="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Положение о порядке получения Главой Администрации </w:t>
      </w:r>
      <w:r>
        <w:rPr>
          <w:sz w:val="28"/>
          <w:szCs w:val="28"/>
        </w:rPr>
        <w:t xml:space="preserve">Русско-Шойского сельского поселения</w:t>
      </w:r>
      <w:r>
        <w:rPr>
          <w:sz w:val="28"/>
          <w:szCs w:val="28"/>
        </w:rPr>
        <w:t xml:space="preserve">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управления.</w:t>
      </w:r>
    </w:p>
    <w:p>
      <w:pPr>
        <w:pStyle w:val="Normal"/>
        <w:widowControl w:val="off"/>
        <w:numPr>
          <w:numId w:val="10"/>
          <w:ilvl w:val="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Собрания депутатов </w:t>
      </w:r>
      <w:r>
        <w:rPr>
          <w:sz w:val="28"/>
          <w:szCs w:val="28"/>
        </w:rPr>
        <w:t xml:space="preserve">Русско-Шойского сельского поселения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144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 порядке получения Главой администрации муниципального образования «Русскошойское сельское поселение»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>
        <w:rPr>
          <w:sz w:val="28"/>
          <w:szCs w:val="28"/>
        </w:rPr>
        <w:t xml:space="preserve">».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Обнародовать настоящее решение и разместить в информационно-телекоммуникационной сети «Интернет» на портале Республики Марий Эл, расположенному по электронному адресу: </w:t>
      </w:r>
      <w:r>
        <w:rPr>
          <w:color w:val="000000"/>
          <w:sz w:val="28"/>
          <w:szCs w:val="28"/>
          <w:lang w:val="en-US"/>
        </w:rPr>
        <w:t xml:space="preserve">http</w:t>
      </w:r>
      <w:r>
        <w:rPr>
          <w:color w:val="000000"/>
          <w:sz w:val="28"/>
          <w:szCs w:val="28"/>
        </w:rPr>
        <w:t xml:space="preserve">://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"http://www.portal.mari.ru/kuzhener"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Hyperlink"/>
          <w:sz w:val="28"/>
          <w:szCs w:val="28"/>
        </w:rPr>
        <w:t xml:space="preserve">www.portal.mari.ru/kuzhener</w:t>
      </w:r>
      <w:r>
        <w:rPr>
          <w:color w:val="000000"/>
          <w:sz w:val="28"/>
          <w:szCs w:val="28"/>
        </w:rPr>
        <w:fldChar w:fldCharType="end"/>
      </w:r>
      <w:r>
        <w:rPr>
          <w:rStyle w:val="Hyperlink"/>
          <w:sz w:val="28"/>
          <w:szCs w:val="28"/>
        </w:rPr>
        <w:t xml:space="preserve">/dep_rsp</w:t>
      </w:r>
      <w:r>
        <w:rPr>
          <w:rStyle w:val="Hyperlink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</w:p>
    <w:p>
      <w:pPr>
        <w:pStyle w:val="Normal"/>
        <w:widowControl w:val="o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его обнародования.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Русско</w:t>
      </w:r>
      <w:r>
        <w:rPr>
          <w:sz w:val="28"/>
          <w:szCs w:val="28"/>
        </w:rPr>
        <w:t xml:space="preserve">-Шойского сельского поселения</w:t>
        <w:tab/>
        <w:tab/>
        <w:t xml:space="preserve">        </w:t>
      </w:r>
      <w:r>
        <w:rPr>
          <w:sz w:val="28"/>
          <w:szCs w:val="28"/>
        </w:rPr>
        <w:t xml:space="preserve">В.Г.Иванов</w:t>
      </w:r>
      <w:r>
        <w:rPr>
          <w:sz w:val="28"/>
          <w:szCs w:val="28"/>
        </w:rPr>
      </w:r>
    </w:p>
    <w:p>
      <w:pPr>
        <w:pStyle w:val="Normal"/>
      </w:pPr>
      <w:r>
        <w:rPr>
          <w:sz w:val="28"/>
          <w:szCs w:val="28"/>
        </w:rPr>
        <w:br w:type="page"/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443"/>
        <w:gridCol w:w="4560"/>
      </w:tblGrid>
      <w:tr>
        <w:trPr/>
        <w:tc>
          <w:tcPr>
            <w:tcW w:w="444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bCs/>
                <w:szCs w:val="28"/>
              </w:rPr>
            </w:pPr>
            <w:r>
              <w:br w:type="page"/>
            </w:r>
            <w:r>
              <w:rPr>
                <w:bCs/>
                <w:szCs w:val="28"/>
              </w:rPr>
            </w:r>
          </w:p>
        </w:tc>
        <w:tc>
          <w:tcPr>
            <w:tcW w:w="456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rFonts w:eastAsia="SimSun"/>
                <w:color w:val="000000"/>
                <w:sz w:val="22"/>
                <w:szCs w:val="22"/>
                <w:lang w:bidi="hi-IN" w:eastAsia="hi-IN"/>
              </w:rPr>
            </w:pPr>
            <w:r>
              <w:rPr>
                <w:rFonts w:eastAsia="SimSun"/>
                <w:color w:val="000000"/>
                <w:sz w:val="22"/>
                <w:szCs w:val="22"/>
                <w:lang w:bidi="hi-IN" w:eastAsia="hi-IN"/>
              </w:rPr>
            </w:r>
          </w:p>
          <w:p>
            <w:pPr>
              <w:pStyle w:val="Normal"/>
              <w:widowControl w:val="off"/>
              <w:jc w:val="center"/>
              <w:rPr>
                <w:rFonts w:eastAsia="Arial CYR"/>
                <w:color w:val="000000"/>
                <w:sz w:val="22"/>
                <w:szCs w:val="22"/>
                <w:lang w:bidi="hi-IN" w:eastAsia="hi-IN"/>
              </w:rPr>
            </w:pPr>
            <w:r>
              <w:rPr>
                <w:rFonts w:eastAsia="Arial CYR"/>
                <w:color w:val="000000"/>
                <w:sz w:val="22"/>
                <w:szCs w:val="22"/>
                <w:lang w:bidi="hi-IN" w:eastAsia="hi-IN"/>
              </w:rPr>
              <w:t xml:space="preserve">УТВЕРЖДЕНО</w:t>
            </w:r>
          </w:p>
          <w:p>
            <w:pPr>
              <w:pStyle w:val="Normal"/>
              <w:widowControl w:val="off"/>
              <w:jc w:val="center"/>
              <w:rPr>
                <w:rFonts w:eastAsia="Arial CYR"/>
                <w:color w:val="000000"/>
                <w:sz w:val="22"/>
                <w:szCs w:val="22"/>
                <w:lang w:bidi="hi-IN" w:eastAsia="hi-IN"/>
              </w:rPr>
            </w:pPr>
            <w:r>
              <w:rPr>
                <w:rFonts w:eastAsia="Arial CYR"/>
                <w:color w:val="000000"/>
                <w:sz w:val="22"/>
                <w:szCs w:val="22"/>
                <w:lang w:bidi="hi-IN" w:eastAsia="hi-IN"/>
              </w:rPr>
              <w:t xml:space="preserve">решением Собрания депутатов</w:t>
            </w:r>
          </w:p>
          <w:p>
            <w:pPr>
              <w:pStyle w:val="Normal"/>
              <w:widowControl w:val="off"/>
              <w:jc w:val="center"/>
              <w:rPr>
                <w:rFonts w:eastAsia="Arial CYR"/>
                <w:color w:val="000000"/>
                <w:sz w:val="22"/>
                <w:szCs w:val="22"/>
                <w:lang w:bidi="hi-IN" w:eastAsia="hi-IN"/>
              </w:rPr>
            </w:pPr>
            <w:r>
              <w:rPr>
                <w:rFonts w:eastAsia="Arial CYR"/>
                <w:color w:val="000000"/>
                <w:sz w:val="22"/>
                <w:szCs w:val="22"/>
                <w:lang w:bidi="hi-IN" w:eastAsia="hi-IN"/>
              </w:rPr>
              <w:t xml:space="preserve">Русско-Шойского сельского поселения </w:t>
            </w:r>
            <w:r>
              <w:rPr>
                <w:rFonts w:eastAsia="Arial CYR"/>
                <w:color w:val="000000"/>
                <w:sz w:val="22"/>
                <w:szCs w:val="22"/>
                <w:lang w:bidi="hi-IN" w:eastAsia="hi-IN"/>
              </w:rPr>
              <w:t xml:space="preserve">Куженерского муниципального района</w:t>
            </w:r>
            <w:r>
              <w:rPr>
                <w:rFonts w:eastAsia="Arial CYR"/>
                <w:color w:val="000000"/>
                <w:sz w:val="22"/>
                <w:szCs w:val="22"/>
                <w:lang w:bidi="hi-IN" w:eastAsia="hi-IN"/>
              </w:rPr>
              <w:t xml:space="preserve"> Республики Марий Эл</w:t>
            </w:r>
            <w:r>
              <w:rPr>
                <w:rFonts w:eastAsia="Arial CYR"/>
                <w:color w:val="000000"/>
                <w:sz w:val="22"/>
                <w:szCs w:val="22"/>
                <w:lang w:bidi="hi-IN" w:eastAsia="hi-IN"/>
              </w:rPr>
            </w:r>
          </w:p>
          <w:p>
            <w:pPr>
              <w:pStyle w:val="Normal"/>
              <w:jc w:val="center"/>
              <w:rPr>
                <w:bCs/>
                <w:szCs w:val="28"/>
              </w:rPr>
            </w:pPr>
            <w:r>
              <w:rPr>
                <w:bCs/>
                <w:color w:val="26282F"/>
                <w:sz w:val="22"/>
                <w:szCs w:val="22"/>
              </w:rPr>
              <w:t xml:space="preserve">от </w:t>
            </w:r>
            <w:r>
              <w:rPr>
                <w:bCs/>
                <w:color w:val="26282F"/>
                <w:sz w:val="22"/>
                <w:szCs w:val="22"/>
              </w:rPr>
              <w:t xml:space="preserve">13</w:t>
            </w:r>
            <w:r>
              <w:rPr>
                <w:bCs/>
                <w:color w:val="26282F"/>
                <w:sz w:val="22"/>
                <w:szCs w:val="22"/>
              </w:rPr>
              <w:t xml:space="preserve"> </w:t>
            </w:r>
            <w:r>
              <w:rPr>
                <w:bCs/>
                <w:color w:val="26282F"/>
                <w:sz w:val="22"/>
                <w:szCs w:val="22"/>
              </w:rPr>
              <w:t xml:space="preserve">марта</w:t>
            </w:r>
            <w:r>
              <w:rPr>
                <w:bCs/>
                <w:color w:val="26282F"/>
                <w:sz w:val="22"/>
                <w:szCs w:val="22"/>
              </w:rPr>
              <w:t xml:space="preserve"> 20</w:t>
            </w:r>
            <w:r>
              <w:rPr>
                <w:bCs/>
                <w:color w:val="26282F"/>
                <w:sz w:val="22"/>
                <w:szCs w:val="22"/>
              </w:rPr>
              <w:t xml:space="preserve">20</w:t>
            </w:r>
            <w:r>
              <w:rPr>
                <w:bCs/>
                <w:color w:val="26282F"/>
                <w:sz w:val="22"/>
                <w:szCs w:val="22"/>
              </w:rPr>
              <w:t xml:space="preserve">г. №</w:t>
            </w:r>
            <w:r>
              <w:rPr>
                <w:bCs/>
                <w:color w:val="26282F"/>
                <w:sz w:val="22"/>
                <w:szCs w:val="22"/>
              </w:rPr>
              <w:t xml:space="preserve"> </w:t>
            </w:r>
            <w:r>
              <w:rPr>
                <w:bCs/>
                <w:color w:val="26282F"/>
                <w:sz w:val="22"/>
                <w:szCs w:val="22"/>
              </w:rPr>
              <w:t xml:space="preserve">37</w:t>
            </w:r>
            <w:r>
              <w:rPr>
                <w:bCs/>
                <w:szCs w:val="28"/>
              </w:rPr>
            </w:r>
          </w:p>
        </w:tc>
      </w:tr>
    </w:tbl>
    <w:p>
      <w:pPr>
        <w:pStyle w:val="Normal"/>
        <w:jc w:val="right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widowControl w:val="o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o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Положение о порядке </w:t>
      </w:r>
    </w:p>
    <w:p>
      <w:pPr>
        <w:pStyle w:val="Normal"/>
        <w:widowControl w:val="o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получения Главой А</w:t>
      </w:r>
      <w:r>
        <w:rPr>
          <w:b/>
          <w:bCs/>
          <w:sz w:val="26"/>
          <w:szCs w:val="26"/>
        </w:rPr>
        <w:t xml:space="preserve">дминистрации </w:t>
      </w:r>
      <w:r>
        <w:rPr>
          <w:b/>
          <w:bCs/>
          <w:sz w:val="26"/>
          <w:szCs w:val="26"/>
        </w:rPr>
        <w:t xml:space="preserve">Русско-Шойского сельского поселения</w:t>
      </w:r>
      <w:r>
        <w:rPr>
          <w:b/>
          <w:bCs/>
          <w:sz w:val="26"/>
          <w:szCs w:val="26"/>
        </w:rPr>
        <w:t xml:space="preserve">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>
      <w:pPr>
        <w:pStyle w:val="Normal"/>
        <w:widowControl w:val="off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off"/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Настоящим Положением определяется порядок получения Главой 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Русско-Шойского сельского поселения</w:t>
      </w:r>
      <w:r>
        <w:rPr>
          <w:sz w:val="26"/>
          <w:szCs w:val="26"/>
        </w:rPr>
        <w:t xml:space="preserve"> (далее – Глава администрации)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 (далее - участие на безвозмездной основе в управлении некоммерческой организацией).</w:t>
      </w:r>
    </w:p>
    <w:p>
      <w:pPr>
        <w:pStyle w:val="Normal"/>
        <w:widowControl w:val="o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</w:t>
      </w:r>
      <w:r>
        <w:rPr>
          <w:sz w:val="26"/>
          <w:szCs w:val="26"/>
        </w:rPr>
        <w:t xml:space="preserve">К некоммерческим организациям для целей настоящего Положения относятся </w:t>
      </w:r>
      <w:r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 xml:space="preserve">организации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политическ</w:t>
      </w:r>
      <w:r>
        <w:rPr>
          <w:sz w:val="26"/>
          <w:szCs w:val="26"/>
        </w:rPr>
        <w:t xml:space="preserve">и</w:t>
      </w:r>
      <w:r>
        <w:rPr>
          <w:sz w:val="26"/>
          <w:szCs w:val="26"/>
        </w:rPr>
        <w:t xml:space="preserve">е</w:t>
      </w:r>
      <w:r>
        <w:rPr>
          <w:sz w:val="26"/>
          <w:szCs w:val="26"/>
        </w:rPr>
        <w:t xml:space="preserve"> парти</w:t>
      </w:r>
      <w:r>
        <w:rPr>
          <w:sz w:val="26"/>
          <w:szCs w:val="26"/>
        </w:rPr>
        <w:t xml:space="preserve">и</w:t>
      </w:r>
      <w:r>
        <w:rPr>
          <w:sz w:val="26"/>
          <w:szCs w:val="26"/>
        </w:rPr>
        <w:t xml:space="preserve">, орган </w:t>
      </w:r>
      <w:r>
        <w:rPr>
          <w:sz w:val="26"/>
          <w:szCs w:val="26"/>
        </w:rPr>
        <w:t xml:space="preserve">профессиональ</w:t>
      </w:r>
      <w:r>
        <w:rPr>
          <w:sz w:val="26"/>
          <w:szCs w:val="26"/>
        </w:rPr>
        <w:t xml:space="preserve">ного союза, в том числе выборн</w:t>
      </w:r>
      <w:r>
        <w:rPr>
          <w:sz w:val="26"/>
          <w:szCs w:val="26"/>
        </w:rPr>
        <w:t xml:space="preserve">ый</w:t>
      </w:r>
      <w:r>
        <w:rPr>
          <w:sz w:val="26"/>
          <w:szCs w:val="26"/>
        </w:rPr>
        <w:t xml:space="preserve"> орган первичной профсоюзной организации, созданной в органе м</w:t>
      </w:r>
      <w:r>
        <w:rPr>
          <w:sz w:val="26"/>
          <w:szCs w:val="26"/>
        </w:rPr>
        <w:t xml:space="preserve">естного самоуправления, аппарат</w:t>
      </w:r>
      <w:r>
        <w:rPr>
          <w:sz w:val="26"/>
          <w:szCs w:val="26"/>
        </w:rPr>
        <w:t xml:space="preserve"> избирательной ко</w:t>
      </w:r>
      <w:r>
        <w:rPr>
          <w:sz w:val="26"/>
          <w:szCs w:val="26"/>
        </w:rPr>
        <w:t xml:space="preserve">миссии муниципального района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 также </w:t>
      </w:r>
      <w:r>
        <w:rPr>
          <w:sz w:val="26"/>
          <w:szCs w:val="26"/>
        </w:rPr>
        <w:t xml:space="preserve">участи</w:t>
      </w:r>
      <w:r>
        <w:rPr>
          <w:sz w:val="26"/>
          <w:szCs w:val="26"/>
        </w:rPr>
        <w:t xml:space="preserve">е</w:t>
      </w:r>
      <w:r>
        <w:rPr>
          <w:sz w:val="26"/>
          <w:szCs w:val="26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r>
        <w:rPr>
          <w:sz w:val="26"/>
          <w:szCs w:val="26"/>
        </w:rPr>
        <w:t xml:space="preserve"> (Далее – Участие на безвозмездной основе в управлении некоммерческой организацией)</w:t>
      </w:r>
      <w:r>
        <w:rPr>
          <w:sz w:val="26"/>
          <w:szCs w:val="26"/>
        </w:rPr>
        <w:t xml:space="preserve">.</w:t>
      </w:r>
    </w:p>
    <w:p>
      <w:pPr>
        <w:pStyle w:val="Normal"/>
        <w:widowControl w:val="o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</w:t>
      </w:r>
      <w:r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дминистрации, намеренный участвовать на безвозмездной основе в управлении некоммерческой организацией, направляет </w:t>
      </w:r>
      <w:r>
        <w:rPr>
          <w:sz w:val="26"/>
          <w:szCs w:val="26"/>
        </w:rPr>
        <w:t xml:space="preserve">Главе </w:t>
      </w:r>
      <w:r>
        <w:rPr>
          <w:sz w:val="26"/>
          <w:szCs w:val="26"/>
        </w:rPr>
        <w:t xml:space="preserve">Русско-Шойского сельского поселения</w:t>
      </w:r>
      <w:r>
        <w:rPr>
          <w:sz w:val="26"/>
          <w:szCs w:val="26"/>
        </w:rPr>
        <w:t xml:space="preserve"> (далее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Глава </w:t>
      </w:r>
      <w:r>
        <w:rPr>
          <w:sz w:val="26"/>
          <w:szCs w:val="26"/>
        </w:rPr>
        <w:t xml:space="preserve">сельского поселения</w:t>
      </w:r>
      <w:r>
        <w:rPr>
          <w:sz w:val="26"/>
          <w:szCs w:val="26"/>
        </w:rPr>
        <w:t xml:space="preserve">) заявление о разрешении на участие на безвозмездной основе в управлении некоммерческой организацией (далее - заявление) по форме согласно приложению № 1 к настоящему Положению.</w:t>
      </w:r>
    </w:p>
    <w:p>
      <w:pPr>
        <w:pStyle w:val="Normal"/>
        <w:widowControl w:val="o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. Заявление подается до начала указанной деятельности. К заявлению прилагаются копии учредительных документов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некоммерческой организации. </w:t>
      </w:r>
    </w:p>
    <w:p>
      <w:pPr>
        <w:pStyle w:val="Normal"/>
        <w:widowControl w:val="o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. Регистрация заявления осуществляется Главой </w:t>
      </w:r>
      <w:r>
        <w:rPr>
          <w:sz w:val="26"/>
          <w:szCs w:val="26"/>
        </w:rPr>
        <w:t xml:space="preserve">сельского поселения</w:t>
      </w:r>
      <w:r>
        <w:rPr>
          <w:sz w:val="26"/>
          <w:szCs w:val="26"/>
        </w:rPr>
        <w:t xml:space="preserve"> в день его поступления в журнале регистрации заявлений о разрешении на участие на безвозмездной основе в управлении некоммерческой организацией по форме согласно приложению № 2 к настоящему Положению.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Глава </w:t>
      </w:r>
      <w:r>
        <w:rPr>
          <w:sz w:val="26"/>
          <w:szCs w:val="26"/>
        </w:rPr>
        <w:t xml:space="preserve">сельского поселения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вопрос о получении разрешения на участие на безвозмездной</w:t>
      </w:r>
      <w:r>
        <w:rPr>
          <w:sz w:val="26"/>
          <w:szCs w:val="26"/>
        </w:rPr>
        <w:t xml:space="preserve"> основе в управлении некоммерческой организацией выносит на ближайшую сессию Собрания депутатов </w:t>
      </w:r>
      <w:r>
        <w:rPr>
          <w:sz w:val="26"/>
          <w:szCs w:val="26"/>
        </w:rPr>
        <w:t xml:space="preserve">Русско-Шойского сельского поселения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Куженерского муниципального района </w:t>
      </w:r>
      <w:r>
        <w:rPr>
          <w:sz w:val="26"/>
          <w:szCs w:val="26"/>
        </w:rPr>
        <w:t xml:space="preserve">Республики Марий Эл </w:t>
      </w:r>
      <w:r>
        <w:rPr>
          <w:sz w:val="26"/>
          <w:szCs w:val="26"/>
        </w:rPr>
        <w:t xml:space="preserve">(далее – Собрание депутатов).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о получении разрешения на участие на безвозмездной основе в управлении некоммерческой организацией принимается открытым голосованием и считается принятым, если за него проголосовало более половины от числа присутствующих на заседании депутатов Собрания депутатов.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 Копия решения Собрания депутатов </w:t>
      </w:r>
      <w:r>
        <w:rPr>
          <w:sz w:val="26"/>
          <w:szCs w:val="26"/>
        </w:rPr>
        <w:t xml:space="preserve">вручается главе А</w:t>
      </w:r>
      <w:r>
        <w:rPr>
          <w:sz w:val="26"/>
          <w:szCs w:val="26"/>
        </w:rPr>
        <w:t xml:space="preserve">дминистрации в течение 3 рабочих дней со дня его принятия.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 Участвуя на безвозмездной основе в управлении некоммерческой организацией, Глава 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дминистрации обязан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>
      <w:pPr>
        <w:pStyle w:val="Normal"/>
        <w:numPr>
          <w:numId w:val="9"/>
          <w:ilvl w:val="0"/>
        </w:numPr>
        <w:ind w:left="0"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8. В случае нарушения Главой 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дминистрации, получившим разрешение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r>
        <w:rPr>
          <w:rFonts w:ascii="Arial" w:hAnsi="Arial"/>
          <w:sz w:val="26"/>
          <w:szCs w:val="26"/>
        </w:rPr>
        <w:fldChar w:fldCharType="begin"/>
      </w:r>
      <w:r>
        <w:rPr>
          <w:rFonts w:ascii="Arial" w:hAnsi="Arial"/>
          <w:sz w:val="26"/>
          <w:szCs w:val="26"/>
        </w:rPr>
        <w:instrText xml:space="preserve"> HYPERLINK "consultantplus://offline/ref=6C214C3B5A2A25ED98FDAFDF64E829B883B181BF7127CCF461228EAAC7W54BF" </w:instrText>
      </w:r>
      <w:r>
        <w:rPr>
          <w:rFonts w:ascii="Arial" w:hAnsi="Arial"/>
          <w:sz w:val="26"/>
          <w:szCs w:val="26"/>
        </w:rPr>
        <w:fldChar w:fldCharType="separate"/>
      </w:r>
      <w:r>
        <w:rPr>
          <w:sz w:val="26"/>
          <w:szCs w:val="26"/>
        </w:rPr>
        <w:t xml:space="preserve">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25 декабря 2008 г. № 273-ФЗ «О противодействии коррупции» и другими федеральными законами, Собрание депутатов </w:t>
      </w: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 xml:space="preserve">на ближайшей сессии принимает решение об отмене ранее данного разрешения на участие в управлении некоммерческой организацией на основании результатов проверки, проведенной в соответствии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Законом Республики Марий Эл от 05 декабря 2019 г. №53-З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</w:t>
      </w:r>
      <w:r>
        <w:rPr>
          <w:sz w:val="26"/>
          <w:szCs w:val="26"/>
        </w:rPr>
        <w:t xml:space="preserve">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</w:t>
      </w:r>
      <w:r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.</w:t>
      </w:r>
      <w:r>
        <w:rPr>
          <w:sz w:val="26"/>
          <w:szCs w:val="26"/>
          <w:highlight w:val="yellow"/>
        </w:rPr>
      </w:r>
    </w:p>
    <w:p>
      <w:pPr>
        <w:pStyle w:val="Normal"/>
        <w:numPr>
          <w:numId w:val="9"/>
          <w:ilvl w:val="0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сельского поселения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вручает Главе 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дминистрации копию решения Собрания депутатов </w:t>
      </w:r>
      <w:r>
        <w:rPr>
          <w:sz w:val="26"/>
          <w:szCs w:val="26"/>
        </w:rPr>
        <w:t xml:space="preserve">сельского поселения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 отмене разрешения на участие на безвозмездной основе в управлении некоммерческой организацией в течение 3 рабочих дней со дня принятия данного решения.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o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</w:t>
      </w:r>
    </w:p>
    <w:p>
      <w:pPr>
        <w:pStyle w:val="Normal"/>
        <w:widowControl w:val="off"/>
        <w:rPr>
          <w:szCs w:val="28"/>
        </w:rPr>
        <w:sectPr>
          <w:headerReference w:type="default" r:id="rId7"/>
          <w:footnotePr>
            <w:numStart w:val="2"/>
          </w:footnotePr>
          <w:type w:val="nextPage"/>
          <w:pgSz w:w="11906" w:h="16838"/>
          <w:pgMar w:top="1134" w:right="1134" w:bottom="1134" w:left="1701" w:header="720" w:footer="714" w:gutter="0"/>
          <w:pgNumType w:start="1"/>
          <w:cols w:space="720"/>
          <w:docGrid w:linePitch="360"/>
          <w:titlePg/>
        </w:sectPr>
      </w:pPr>
      <w:r>
        <w:rPr>
          <w:szCs w:val="28"/>
        </w:rPr>
      </w:r>
    </w:p>
    <w:p>
      <w:pPr>
        <w:pStyle w:val="Normal"/>
        <w:widowControl w:val="off"/>
        <w:ind w:left="368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Приложение № 1</w:t>
      </w:r>
    </w:p>
    <w:p>
      <w:pPr>
        <w:pStyle w:val="Normal"/>
        <w:widowControl w:val="off"/>
        <w:ind w:left="3686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к Положению о порядке получения главой </w:t>
      </w:r>
      <w:r>
        <w:rPr>
          <w:sz w:val="20"/>
          <w:szCs w:val="28"/>
        </w:rPr>
      </w:r>
    </w:p>
    <w:p>
      <w:pPr>
        <w:pStyle w:val="Normal"/>
        <w:widowControl w:val="off"/>
        <w:ind w:left="3686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А</w:t>
      </w:r>
      <w:r>
        <w:rPr>
          <w:sz w:val="20"/>
          <w:szCs w:val="28"/>
        </w:rPr>
        <w:t xml:space="preserve">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>
        <w:rPr>
          <w:sz w:val="20"/>
          <w:szCs w:val="28"/>
        </w:rPr>
      </w:r>
    </w:p>
    <w:p>
      <w:pPr>
        <w:pStyle w:val="Normal"/>
        <w:widowControl w:val="off"/>
        <w:ind w:left="3686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(утвержденному решением Собрания депутатов </w:t>
      </w:r>
      <w:r>
        <w:rPr>
          <w:sz w:val="20"/>
          <w:szCs w:val="28"/>
        </w:rPr>
        <w:t xml:space="preserve">Русско-Шойского сельского поселения </w:t>
      </w:r>
      <w:r>
        <w:rPr>
          <w:sz w:val="20"/>
          <w:szCs w:val="28"/>
        </w:rPr>
        <w:t xml:space="preserve">Куженерского муниципального района </w:t>
      </w:r>
    </w:p>
    <w:p>
      <w:pPr>
        <w:pStyle w:val="Normal"/>
        <w:widowControl w:val="off"/>
        <w:ind w:left="3686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Республики Марий Эл </w:t>
      </w:r>
    </w:p>
    <w:p>
      <w:pPr>
        <w:pStyle w:val="Normal"/>
        <w:widowControl w:val="off"/>
        <w:ind w:left="3686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от </w:t>
      </w:r>
      <w:r>
        <w:rPr>
          <w:sz w:val="20"/>
          <w:szCs w:val="28"/>
        </w:rPr>
        <w:t xml:space="preserve">13 марта</w:t>
      </w:r>
      <w:r>
        <w:rPr>
          <w:sz w:val="20"/>
          <w:szCs w:val="28"/>
        </w:rPr>
        <w:t xml:space="preserve"> 2020 г. №</w:t>
      </w:r>
      <w:r>
        <w:rPr>
          <w:sz w:val="20"/>
          <w:szCs w:val="28"/>
        </w:rPr>
        <w:t xml:space="preserve">37</w:t>
      </w:r>
      <w:r>
        <w:rPr>
          <w:sz w:val="20"/>
          <w:szCs w:val="28"/>
        </w:rPr>
        <w:t xml:space="preserve"> )</w:t>
      </w:r>
      <w:r>
        <w:rPr>
          <w:sz w:val="20"/>
          <w:szCs w:val="28"/>
        </w:rPr>
      </w:r>
    </w:p>
    <w:p>
      <w:pPr>
        <w:pStyle w:val="Normal"/>
        <w:widowControl w:val="off"/>
        <w:ind w:left="4111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widowControl w:val="off"/>
        <w:ind w:left="411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Главе </w:t>
      </w:r>
      <w:r>
        <w:rPr>
          <w:sz w:val="26"/>
          <w:szCs w:val="26"/>
        </w:rPr>
        <w:t xml:space="preserve">Русско-Шойского сельского поселения</w:t>
      </w:r>
      <w:r>
        <w:rPr>
          <w:sz w:val="26"/>
          <w:szCs w:val="26"/>
        </w:rPr>
      </w:r>
    </w:p>
    <w:p>
      <w:pPr>
        <w:pStyle w:val="Normal"/>
        <w:widowControl w:val="off"/>
        <w:ind w:left="411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</w:t>
      </w:r>
      <w:r>
        <w:rPr>
          <w:sz w:val="26"/>
          <w:szCs w:val="26"/>
        </w:rPr>
        <w:t xml:space="preserve">_</w:t>
      </w:r>
      <w:r>
        <w:rPr>
          <w:sz w:val="26"/>
          <w:szCs w:val="26"/>
        </w:rPr>
      </w:r>
    </w:p>
    <w:p>
      <w:pPr>
        <w:pStyle w:val="Normal"/>
        <w:widowControl w:val="off"/>
        <w:ind w:left="4111"/>
        <w:jc w:val="center"/>
        <w:rPr>
          <w:szCs w:val="26"/>
        </w:rPr>
      </w:pPr>
      <w:r>
        <w:rPr>
          <w:sz w:val="22"/>
          <w:szCs w:val="26"/>
        </w:rPr>
        <w:t xml:space="preserve">(Ф.И.О.)</w:t>
      </w:r>
      <w:r>
        <w:rPr>
          <w:szCs w:val="26"/>
        </w:rPr>
      </w:r>
    </w:p>
    <w:p>
      <w:pPr>
        <w:pStyle w:val="Normal"/>
        <w:widowControl w:val="off"/>
        <w:ind w:left="411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____________________________</w:t>
      </w:r>
      <w:r>
        <w:rPr>
          <w:sz w:val="26"/>
          <w:szCs w:val="26"/>
        </w:rPr>
        <w:t xml:space="preserve">__</w:t>
      </w:r>
      <w:r>
        <w:rPr>
          <w:sz w:val="26"/>
          <w:szCs w:val="26"/>
        </w:rPr>
      </w:r>
    </w:p>
    <w:p>
      <w:pPr>
        <w:pStyle w:val="Normal"/>
        <w:widowControl w:val="off"/>
        <w:ind w:left="411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</w:t>
      </w:r>
      <w:r>
        <w:rPr>
          <w:sz w:val="26"/>
          <w:szCs w:val="26"/>
        </w:rPr>
        <w:t xml:space="preserve">_</w:t>
      </w:r>
      <w:r>
        <w:rPr>
          <w:sz w:val="26"/>
          <w:szCs w:val="26"/>
        </w:rPr>
      </w:r>
    </w:p>
    <w:p>
      <w:pPr>
        <w:pStyle w:val="Normal"/>
        <w:widowControl w:val="off"/>
        <w:ind w:left="4111"/>
        <w:jc w:val="center"/>
        <w:rPr>
          <w:sz w:val="22"/>
          <w:szCs w:val="26"/>
        </w:rPr>
      </w:pPr>
      <w:r>
        <w:rPr>
          <w:sz w:val="22"/>
          <w:szCs w:val="26"/>
        </w:rPr>
        <w:t xml:space="preserve">(Ф.И.О., замещаемая должность)</w:t>
      </w:r>
    </w:p>
    <w:p>
      <w:pPr>
        <w:pStyle w:val="Normal"/>
        <w:widowControl w:val="off"/>
        <w:jc w:val="both"/>
      </w:pPr>
    </w:p>
    <w:p>
      <w:pPr>
        <w:pStyle w:val="Normal"/>
        <w:widowControl w:val="off"/>
        <w:jc w:val="both"/>
      </w:pPr>
    </w:p>
    <w:p>
      <w:pPr>
        <w:pStyle w:val="Normal"/>
        <w:widowControl w:val="off"/>
        <w:jc w:val="both"/>
      </w:pPr>
    </w:p>
    <w:p>
      <w:pPr>
        <w:pStyle w:val="Normal"/>
        <w:widowControl w:val="off"/>
        <w:jc w:val="center"/>
        <w:rPr>
          <w:b/>
          <w:bCs/>
          <w:spacing w:val="80"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З А Я В Л Е Н И Е</w:t>
      </w:r>
    </w:p>
    <w:p>
      <w:pPr>
        <w:pStyle w:val="Normal"/>
        <w:widowControl w:val="o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разрешении на участие на безвозмездной основе в управлении некоммерческой организацией в качестве единоличного исполнительного органа или на вхождение в состав ее коллегиального органа управления</w:t>
      </w:r>
    </w:p>
    <w:p>
      <w:pPr>
        <w:pStyle w:val="Normal"/>
        <w:widowControl w:val="o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o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o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разрешить мне участие на безвозмездной основе в управлении некоммерческой организацией __</w:t>
      </w:r>
      <w:r>
        <w:rPr>
          <w:sz w:val="26"/>
          <w:szCs w:val="26"/>
        </w:rPr>
        <w:t xml:space="preserve">_______________</w:t>
      </w:r>
      <w:r>
        <w:rPr>
          <w:sz w:val="26"/>
          <w:szCs w:val="26"/>
        </w:rPr>
        <w:t xml:space="preserve">_______________________ __________________________________________</w:t>
      </w:r>
      <w:r>
        <w:rPr>
          <w:sz w:val="26"/>
          <w:szCs w:val="26"/>
        </w:rPr>
        <w:t xml:space="preserve">____</w:t>
      </w:r>
      <w:r>
        <w:rPr>
          <w:sz w:val="26"/>
          <w:szCs w:val="26"/>
        </w:rPr>
        <w:t xml:space="preserve">____________________</w:t>
      </w:r>
    </w:p>
    <w:p>
      <w:pPr>
        <w:pStyle w:val="Normal"/>
        <w:widowControl w:val="o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</w:t>
      </w:r>
      <w:r>
        <w:rPr>
          <w:sz w:val="26"/>
          <w:szCs w:val="26"/>
        </w:rPr>
        <w:t xml:space="preserve">_____</w:t>
      </w:r>
      <w:r>
        <w:rPr>
          <w:sz w:val="26"/>
          <w:szCs w:val="26"/>
        </w:rPr>
        <w:t xml:space="preserve">______________</w:t>
      </w:r>
    </w:p>
    <w:p>
      <w:pPr>
        <w:pStyle w:val="Normal"/>
        <w:widowControl w:val="off"/>
        <w:jc w:val="center"/>
        <w:rPr>
          <w:sz w:val="22"/>
          <w:szCs w:val="26"/>
        </w:rPr>
      </w:pPr>
      <w:r>
        <w:rPr>
          <w:sz w:val="22"/>
          <w:szCs w:val="26"/>
        </w:rPr>
        <w:t xml:space="preserve">(наименование некоммерческой организации, юридический адрес)</w:t>
      </w:r>
    </w:p>
    <w:p>
      <w:pPr>
        <w:pStyle w:val="Normal"/>
        <w:widowControl w:val="o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качестве единоличного исполнительного органа/вхождения в состав коллегиального органа управления </w:t>
      </w:r>
      <w:r>
        <w:rPr>
          <w:sz w:val="22"/>
          <w:szCs w:val="26"/>
        </w:rPr>
        <w:t xml:space="preserve">(нужное подчеркнуть)</w:t>
      </w:r>
      <w:r>
        <w:rPr>
          <w:sz w:val="26"/>
          <w:szCs w:val="26"/>
        </w:rPr>
        <w:t xml:space="preserve">.</w:t>
      </w:r>
    </w:p>
    <w:p>
      <w:pPr>
        <w:pStyle w:val="Normal"/>
        <w:widowControl w:val="o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o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«__» ___________ 20__ г. ___________________ ____________________</w:t>
      </w:r>
    </w:p>
    <w:p>
      <w:pPr>
        <w:pStyle w:val="Normal"/>
        <w:widowControl w:val="off"/>
        <w:ind w:left="3969"/>
        <w:jc w:val="center"/>
        <w:rPr>
          <w:sz w:val="20"/>
        </w:rPr>
      </w:pPr>
      <w:r>
        <w:rPr>
          <w:sz w:val="20"/>
        </w:rPr>
        <w:t xml:space="preserve">(подпись лица,</w:t>
        <w:tab/>
        <w:tab/>
        <w:t xml:space="preserve">(расшифровка подписи)</w:t>
      </w:r>
    </w:p>
    <w:p>
      <w:pPr>
        <w:pStyle w:val="Normal"/>
        <w:widowControl w:val="off"/>
        <w:ind w:left="3402"/>
        <w:rPr>
          <w:sz w:val="27"/>
          <w:szCs w:val="27"/>
        </w:rPr>
      </w:pPr>
      <w:r>
        <w:rPr>
          <w:sz w:val="20"/>
        </w:rPr>
        <w:t xml:space="preserve">направляющего заявление)</w:t>
      </w:r>
      <w:r>
        <w:rPr>
          <w:sz w:val="27"/>
          <w:szCs w:val="27"/>
        </w:rPr>
      </w:r>
    </w:p>
    <w:p>
      <w:pPr>
        <w:pStyle w:val="Normal"/>
        <w:widowControl w:val="off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widowControl w:val="off"/>
        <w:jc w:val="center"/>
        <w:rPr>
          <w:szCs w:val="28"/>
        </w:rPr>
        <w:sectPr>
          <w:headerReference w:type="default" r:id="rId8"/>
          <w:type w:val="nextPage"/>
          <w:pgSz w:w="11906" w:h="16838"/>
          <w:pgMar w:top="851" w:right="1134" w:bottom="1134" w:left="1985" w:header="709" w:footer="709" w:gutter="0"/>
          <w:pgNumType w:start="1"/>
          <w:cols w:space="708"/>
          <w:docGrid w:linePitch="360"/>
          <w:titlePg/>
        </w:sectPr>
      </w:pPr>
      <w:r>
        <w:rPr>
          <w:szCs w:val="28"/>
        </w:rPr>
        <w:t xml:space="preserve">________________</w:t>
      </w:r>
    </w:p>
    <w:p>
      <w:pPr>
        <w:pStyle w:val="Normal"/>
        <w:widowControl w:val="off"/>
        <w:ind w:left="3686"/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Приложение № 2</w:t>
      </w:r>
    </w:p>
    <w:p>
      <w:pPr>
        <w:pStyle w:val="Normal"/>
        <w:widowControl w:val="off"/>
        <w:ind w:left="3686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к Положению о порядке получения главой </w:t>
      </w:r>
      <w:r>
        <w:rPr>
          <w:sz w:val="20"/>
          <w:szCs w:val="28"/>
        </w:rPr>
      </w:r>
    </w:p>
    <w:p>
      <w:pPr>
        <w:pStyle w:val="Normal"/>
        <w:widowControl w:val="off"/>
        <w:ind w:left="3686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А</w:t>
      </w:r>
      <w:r>
        <w:rPr>
          <w:sz w:val="20"/>
          <w:szCs w:val="28"/>
        </w:rPr>
        <w:t xml:space="preserve">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>
        <w:rPr>
          <w:sz w:val="20"/>
          <w:szCs w:val="28"/>
        </w:rPr>
      </w:r>
    </w:p>
    <w:p>
      <w:pPr>
        <w:pStyle w:val="Normal"/>
        <w:widowControl w:val="off"/>
        <w:ind w:left="3686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(утвержденному решением Собрания депутатов Русско-Шойского сельского поселения Куженерского муниципального района </w:t>
      </w:r>
    </w:p>
    <w:p>
      <w:pPr>
        <w:pStyle w:val="Normal"/>
        <w:widowControl w:val="off"/>
        <w:ind w:left="3686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Республики Марий Эл </w:t>
      </w:r>
    </w:p>
    <w:p>
      <w:pPr>
        <w:pStyle w:val="Normal"/>
        <w:widowControl w:val="off"/>
        <w:ind w:left="3686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от 13 марта 2020 г. №</w:t>
      </w:r>
      <w:r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37</w:t>
      </w:r>
      <w:r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)</w:t>
      </w:r>
      <w:r>
        <w:rPr>
          <w:sz w:val="20"/>
          <w:szCs w:val="28"/>
        </w:rPr>
      </w:r>
    </w:p>
    <w:p>
      <w:pPr>
        <w:pStyle w:val="Normal"/>
        <w:widowControl w:val="off"/>
        <w:tabs>
          <w:tab w:val="left" w:pos="-5103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off"/>
        <w:tabs>
          <w:tab w:val="left" w:pos="-5103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off"/>
        <w:tabs>
          <w:tab w:val="left" w:pos="-5103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off"/>
        <w:tabs>
          <w:tab w:val="left" w:pos="-5103" w:leader="none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Журнал</w:t>
      </w:r>
    </w:p>
    <w:p>
      <w:pPr>
        <w:pStyle w:val="Normal"/>
        <w:widowControl w:val="off"/>
        <w:tabs>
          <w:tab w:val="left" w:pos="-5103" w:leader="none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регистрации заявлений о разрешении на участие на безвозмездной основе </w:t>
      </w:r>
      <w:r>
        <w:rPr>
          <w:b/>
          <w:bCs/>
          <w:sz w:val="26"/>
          <w:szCs w:val="26"/>
        </w:rPr>
      </w:r>
    </w:p>
    <w:p>
      <w:pPr>
        <w:pStyle w:val="Normal"/>
        <w:widowControl w:val="off"/>
        <w:tabs>
          <w:tab w:val="left" w:pos="-5103" w:leader="none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управлении некоммерческой организацией</w:t>
      </w:r>
    </w:p>
    <w:p>
      <w:pPr>
        <w:pStyle w:val="Normal"/>
        <w:widowControl w:val="off"/>
        <w:tabs>
          <w:tab w:val="left" w:pos="-5103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off"/>
        <w:tabs>
          <w:tab w:val="left" w:pos="-5103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off"/>
        <w:tabs>
          <w:tab w:val="left" w:pos="-5103" w:leader="none"/>
        </w:tabs>
        <w:jc w:val="center"/>
        <w:rPr>
          <w:szCs w:val="28"/>
        </w:rPr>
      </w:pPr>
      <w:r>
        <w:rPr>
          <w:szCs w:val="28"/>
        </w:rPr>
      </w:r>
    </w:p>
    <w:tbl>
      <w:tblPr>
        <w:tblW w:w="4872" w:type="pct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725"/>
        <w:gridCol w:w="2110"/>
        <w:gridCol w:w="3447"/>
        <w:gridCol w:w="3596"/>
      </w:tblGrid>
      <w:tr>
        <w:trPr/>
        <w:tc>
          <w:tcPr>
            <w:tcW w:w="725" w:type="dxa"/>
            <w:tcBorders>
              <w:left w:val="none"/>
            </w:tcBorders>
            <w:textDirection w:val="lrTb"/>
            <w:vAlign w:val="top"/>
          </w:tcPr>
          <w:p>
            <w:pPr>
              <w:pStyle w:val="Normal"/>
              <w:widowControl w:val="off"/>
              <w:tabs>
                <w:tab w:val="left" w:pos="-5103" w:leader="none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№ п/п</w:t>
            </w:r>
          </w:p>
        </w:tc>
        <w:tc>
          <w:tcPr>
            <w:tcW w:w="2110" w:type="dxa"/>
            <w:textDirection w:val="lrTb"/>
            <w:vAlign w:val="top"/>
          </w:tcPr>
          <w:p>
            <w:pPr>
              <w:pStyle w:val="Normal"/>
              <w:widowControl w:val="off"/>
              <w:tabs>
                <w:tab w:val="left" w:pos="-5103" w:leader="none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Дата поступления заявления</w:t>
            </w:r>
          </w:p>
        </w:tc>
        <w:tc>
          <w:tcPr>
            <w:tcW w:w="3447" w:type="dxa"/>
            <w:textDirection w:val="lrTb"/>
            <w:vAlign w:val="top"/>
          </w:tcPr>
          <w:p>
            <w:pPr>
              <w:pStyle w:val="Normal"/>
              <w:widowControl w:val="off"/>
              <w:tabs>
                <w:tab w:val="left" w:pos="-5103" w:leader="none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Ф.И.О, должность должностного лица, представившего заявление</w:t>
            </w:r>
          </w:p>
        </w:tc>
        <w:tc>
          <w:tcPr>
            <w:tcW w:w="3596" w:type="dxa"/>
            <w:tcBorders>
              <w:right w:val="none"/>
            </w:tcBorders>
            <w:textDirection w:val="lrTb"/>
            <w:vAlign w:val="top"/>
          </w:tcPr>
          <w:p>
            <w:pPr>
              <w:pStyle w:val="Normal"/>
              <w:widowControl w:val="off"/>
              <w:tabs>
                <w:tab w:val="left" w:pos="-5103" w:leader="none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Принятое решение по результатам рассмотрения заявления</w:t>
            </w:r>
          </w:p>
        </w:tc>
      </w:tr>
      <w:tr>
        <w:trPr/>
        <w:tc>
          <w:tcPr>
            <w:tcW w:w="725" w:type="dxa"/>
            <w:tcBorders>
              <w:left w:val="none"/>
            </w:tcBorders>
            <w:textDirection w:val="lrTb"/>
            <w:vAlign w:val="top"/>
          </w:tcPr>
          <w:p>
            <w:pPr>
              <w:pStyle w:val="Normal"/>
              <w:widowControl w:val="off"/>
              <w:tabs>
                <w:tab w:val="left" w:pos="-5103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</w:p>
        </w:tc>
        <w:tc>
          <w:tcPr>
            <w:tcW w:w="2110" w:type="dxa"/>
            <w:textDirection w:val="lrTb"/>
            <w:vAlign w:val="top"/>
          </w:tcPr>
          <w:p>
            <w:pPr>
              <w:pStyle w:val="Normal"/>
              <w:widowControl w:val="off"/>
              <w:tabs>
                <w:tab w:val="left" w:pos="-5103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</w:p>
        </w:tc>
        <w:tc>
          <w:tcPr>
            <w:tcW w:w="3447" w:type="dxa"/>
            <w:textDirection w:val="lrTb"/>
            <w:vAlign w:val="top"/>
          </w:tcPr>
          <w:p>
            <w:pPr>
              <w:pStyle w:val="Normal"/>
              <w:widowControl w:val="off"/>
              <w:tabs>
                <w:tab w:val="left" w:pos="-5103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</w:p>
        </w:tc>
        <w:tc>
          <w:tcPr>
            <w:tcW w:w="3596" w:type="dxa"/>
            <w:tcBorders>
              <w:right w:val="none"/>
            </w:tcBorders>
            <w:textDirection w:val="lrTb"/>
            <w:vAlign w:val="top"/>
          </w:tcPr>
          <w:p>
            <w:pPr>
              <w:pStyle w:val="Normal"/>
              <w:widowControl w:val="off"/>
              <w:tabs>
                <w:tab w:val="left" w:pos="-5103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</w:t>
            </w:r>
          </w:p>
        </w:tc>
      </w:tr>
      <w:tr>
        <w:trPr/>
        <w:tc>
          <w:tcPr>
            <w:tcW w:w="725" w:type="dxa"/>
            <w:tcBorders>
              <w:left w:val="none"/>
            </w:tcBorders>
            <w:textDirection w:val="lrTb"/>
            <w:vAlign w:val="top"/>
          </w:tcPr>
          <w:p>
            <w:pPr>
              <w:pStyle w:val="Normal"/>
              <w:widowControl w:val="off"/>
              <w:tabs>
                <w:tab w:val="left" w:pos="-5103" w:leader="none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10" w:type="dxa"/>
            <w:textDirection w:val="lrTb"/>
            <w:vAlign w:val="top"/>
          </w:tcPr>
          <w:p>
            <w:pPr>
              <w:pStyle w:val="Normal"/>
              <w:widowControl w:val="off"/>
              <w:tabs>
                <w:tab w:val="left" w:pos="-5103" w:leader="none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7" w:type="dxa"/>
            <w:textDirection w:val="lrTb"/>
            <w:vAlign w:val="top"/>
          </w:tcPr>
          <w:p>
            <w:pPr>
              <w:pStyle w:val="Normal"/>
              <w:widowControl w:val="off"/>
              <w:tabs>
                <w:tab w:val="left" w:pos="-5103" w:leader="none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596" w:type="dxa"/>
            <w:tcBorders>
              <w:right w:val="none"/>
            </w:tcBorders>
            <w:textDirection w:val="lrTb"/>
            <w:vAlign w:val="top"/>
          </w:tcPr>
          <w:p>
            <w:pPr>
              <w:pStyle w:val="Normal"/>
              <w:widowControl w:val="off"/>
              <w:tabs>
                <w:tab w:val="left" w:pos="-5103" w:leader="none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widowControl w:val="off"/>
        <w:tabs>
          <w:tab w:val="left" w:pos="-5103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off"/>
        <w:tabs>
          <w:tab w:val="left" w:pos="-5103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off"/>
        <w:tabs>
          <w:tab w:val="left" w:pos="-5103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off"/>
        <w:tabs>
          <w:tab w:val="left" w:pos="-5103" w:leader="none"/>
        </w:tabs>
        <w:jc w:val="center"/>
        <w:rPr>
          <w:szCs w:val="28"/>
        </w:rPr>
      </w:pPr>
      <w:r>
        <w:rPr>
          <w:szCs w:val="28"/>
        </w:rPr>
        <w:t xml:space="preserve">_______________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sectPr>
      <w:footerReference w:type="even" r:id="rId9"/>
      <w:footerReference w:type="default" r:id="rId10"/>
      <w:type w:val="nextPage"/>
      <w:pgSz w:w="11906" w:h="16838"/>
      <w:pgMar w:top="426" w:right="566" w:bottom="142" w:left="1418" w:header="709" w:footer="709" w:gutter="0"/>
      <w:lnNumType w:restart="newSectio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CYR">
    <w:panose1 w:val="020B0604020202020204"/>
  </w:font>
  <w:font w:name="SimSun">
    <w:panose1 w:val="02010600030101010101"/>
  </w:font>
  <w:font w:name="Lucida Sans Unicode">
    <w:panose1 w:val="020B0602030504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MS Mincho">
    <w:panose1 w:val="020206090402050803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</w:p>
  <w:p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ind w:right="360"/>
    </w:pPr>
  </w:p>
  <w:p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right"/>
      <w:rPr>
        <w:szCs w:val="28"/>
      </w:rPr>
    </w:pPr>
    <w:r>
      <w:rPr>
        <w:szCs w:val="28"/>
      </w:rPr>
      <w:fldChar w:fldCharType="begin"/>
    </w:r>
    <w:r>
      <w:rPr>
        <w:szCs w:val="28"/>
      </w:rPr>
      <w:instrText xml:space="preserve">PAGE   \* MERGEFORMAT</w:instrText>
    </w:r>
    <w:r>
      <w:rPr>
        <w:szCs w:val="28"/>
      </w:rPr>
      <w:fldChar w:fldCharType="separate"/>
    </w:r>
    <w:r>
      <w:rPr>
        <w:szCs w:val="28"/>
      </w:rPr>
      <w:t xml:space="preserve">2</w:t>
    </w:r>
    <w:r>
      <w:rPr>
        <w:szCs w:val="28"/>
      </w:rPr>
      <w:fldChar w:fldCharType="end"/>
    </w:r>
    <w:r>
      <w:rPr>
        <w:szCs w:val="28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Heading1"/>
      <w:suff w:val="nothing"/>
      <w:lvlText w:val=""/>
      <w:lvlJc w:val="left"/>
      <w:pPr>
        <w:pStyle w:val="Normal"/>
        <w:tabs>
          <w:tab w:val="num" w:pos="0" w:leader="none"/>
        </w:tabs>
        <w:ind w:left="432" w:hanging="432"/>
      </w:pPr>
    </w:lvl>
    <w:lvl w:ilvl="1">
      <w:start w:val="1"/>
      <w:numFmt w:val="decimal"/>
      <w:pStyle w:val="Heading2"/>
      <w:suff w:val="nothing"/>
      <w:lvlText w:val=""/>
      <w:lvlJc w:val="left"/>
      <w:pPr>
        <w:pStyle w:val="Normal"/>
        <w:tabs>
          <w:tab w:val="num" w:pos="0" w:leader="none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584" w:hanging="1584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420" w:leader="none"/>
        </w:tabs>
        <w:ind w:left="420" w:hanging="420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1185" w:leader="none"/>
        </w:tabs>
        <w:ind w:left="1185" w:hanging="420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2250" w:leader="none"/>
        </w:tabs>
        <w:ind w:left="225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3015" w:leader="none"/>
        </w:tabs>
        <w:ind w:left="3015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4140" w:leader="none"/>
        </w:tabs>
        <w:ind w:left="414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4905" w:leader="none"/>
        </w:tabs>
        <w:ind w:left="4905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6030" w:leader="none"/>
        </w:tabs>
        <w:ind w:left="603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6795" w:leader="none"/>
        </w:tabs>
        <w:ind w:left="6795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7920" w:leader="none"/>
        </w:tabs>
        <w:ind w:left="7920" w:hanging="1800"/>
      </w:p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1485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205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925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645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65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85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805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525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245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669" w:hanging="9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4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1429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49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6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58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09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2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4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69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189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1485" w:leader="none"/>
        </w:tabs>
        <w:ind w:left="1485" w:hanging="36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6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8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50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22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94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6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8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10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82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54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8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2130" w:leader="none"/>
        </w:tabs>
        <w:ind w:left="2130" w:hanging="36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9">
    <w:multiLevelType w:val="hybridMultilevel"/>
    <w:lvl w:ilvl="0">
      <w:start w:val="1"/>
      <w:numFmt w:val="bullet"/>
      <w:suff w:val="tab"/>
      <w:lvlText w:val=""/>
      <w:lvlJc w:val="left"/>
      <w:pPr>
        <w:pStyle w:val="Normal"/>
        <w:ind w:left="1429" w:hanging="360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pStyle w:val="Normal"/>
        <w:ind w:left="2149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6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58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09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2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4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69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189" w:hanging="360"/>
      </w:pPr>
      <w:rPr>
        <w:rFonts w:ascii="Wingdings" w:hAnsi="Wingdings"/>
      </w:r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sz w:val="24"/>
      <w:szCs w:val="24"/>
      <w:lang w:val="ru-RU" w:bidi="ar-SA" w:eastAsia="ru-RU"/>
    </w:rPr>
  </w:style>
  <w:style w:type="paragraph" w:styleId="Heading1">
    <w:name w:val="Заголовок 1"/>
    <w:basedOn w:val="Normal"/>
    <w:next w:val="Normal"/>
    <w:link w:val="UserStyle_0"/>
    <w:pPr>
      <w:keepNext/>
      <w:numPr>
        <w:numId w:val="9"/>
        <w:ilvl w:val="0"/>
      </w:numPr>
      <w:jc w:val="center"/>
      <w:outlineLvl w:val="0"/>
    </w:pPr>
    <w:rPr>
      <w:b/>
      <w:bCs/>
      <w:sz w:val="26"/>
      <w:szCs w:val="20"/>
      <w:lang w:eastAsia="ar-SA"/>
    </w:rPr>
  </w:style>
  <w:style w:type="paragraph" w:styleId="Heading2">
    <w:name w:val="Заголовок 2"/>
    <w:basedOn w:val="Normal"/>
    <w:next w:val="Normal"/>
    <w:link w:val="UserStyle_1"/>
    <w:pPr>
      <w:keepNext/>
      <w:numPr>
        <w:numId w:val="9"/>
        <w:ilvl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BodyTextIndent">
    <w:name w:val="Основной текст с отступом"/>
    <w:basedOn w:val="Normal"/>
    <w:next w:val="BodyTextIndent"/>
    <w:link w:val="UserStyle_2"/>
    <w:pPr>
      <w:spacing w:line="360" w:lineRule="auto"/>
      <w:ind w:firstLine="709"/>
      <w:jc w:val="both"/>
    </w:pPr>
  </w:style>
  <w:style w:type="paragraph" w:styleId="Header">
    <w:name w:val="Верхний колонтитул"/>
    <w:basedOn w:val="Normal"/>
    <w:next w:val="Header"/>
    <w:link w:val="UserStyle_3"/>
    <w:pPr>
      <w:tabs>
        <w:tab w:val="center" w:pos="4677" w:leader="none"/>
        <w:tab w:val="right" w:pos="9355" w:leader="none"/>
      </w:tabs>
    </w:pPr>
    <w:rPr>
      <w:sz w:val="28"/>
      <w:szCs w:val="20"/>
    </w:rPr>
  </w:style>
  <w:style w:type="paragraph" w:styleId="BodyText">
    <w:name w:val="Основной текст"/>
    <w:basedOn w:val="Normal"/>
    <w:next w:val="BodyText"/>
    <w:link w:val="UserStyle_4"/>
    <w:pPr>
      <w:jc w:val="center"/>
    </w:pPr>
    <w:rPr>
      <w:b/>
      <w:bCs/>
      <w:sz w:val="28"/>
      <w:szCs w:val="20"/>
      <w:lang w:val="en-US" w:eastAsia="en-US"/>
    </w:rPr>
  </w:style>
  <w:style w:type="character" w:styleId="UserStyle_3">
    <w:name w:val="Верхний колонтитул Знак"/>
    <w:next w:val="UserStyle_3"/>
    <w:link w:val="Header"/>
    <w:rPr>
      <w:sz w:val="28"/>
      <w:lang w:val="ru-RU" w:bidi="ar-SA" w:eastAsia="ru-RU"/>
    </w:rPr>
  </w:style>
  <w:style w:type="paragraph" w:styleId="BodyTextIndent2">
    <w:name w:val="Основной текст с отступом 2"/>
    <w:basedOn w:val="Normal"/>
    <w:next w:val="BodyTextIndent2"/>
    <w:link w:val="UserStyle_5"/>
    <w:pPr>
      <w:spacing w:after="120" w:line="480" w:lineRule="auto"/>
      <w:ind w:left="283"/>
    </w:pPr>
  </w:style>
  <w:style w:type="paragraph" w:styleId="UserStyle_6">
    <w:name w:val="ConsTitle"/>
    <w:next w:val="UserStyle_6"/>
    <w:link w:val="Normal"/>
    <w:pPr>
      <w:widowControl w:val="off"/>
      <w:ind w:right="19772"/>
    </w:pPr>
    <w:rPr>
      <w:rFonts w:ascii="Arial" w:hAnsi="Arial"/>
      <w:b/>
      <w:bCs/>
      <w:sz w:val="16"/>
      <w:szCs w:val="16"/>
      <w:lang w:val="ru-RU" w:bidi="ar-SA" w:eastAsia="en-US"/>
    </w:rPr>
  </w:style>
  <w:style w:type="paragraph" w:styleId="Footer">
    <w:name w:val="Нижний колонтитул"/>
    <w:basedOn w:val="Normal"/>
    <w:next w:val="Footer"/>
    <w:link w:val="UserStyle_7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UserStyle_8">
    <w:name w:val="hl41"/>
    <w:next w:val="UserStyle_8"/>
    <w:link w:val="Normal"/>
    <w:rPr>
      <w:b/>
      <w:bCs/>
      <w:sz w:val="20"/>
      <w:szCs w:val="20"/>
    </w:rPr>
  </w:style>
  <w:style w:type="paragraph" w:styleId="HtmlNormal">
    <w:name w:val="Обычный (веб)"/>
    <w:basedOn w:val="Normal"/>
    <w:next w:val="HtmlNormal"/>
    <w:link w:val="Normal"/>
    <w:pPr>
      <w:spacing w:before="100" w:after="100"/>
    </w:pPr>
    <w:rPr>
      <w:rFonts w:ascii="Arial Unicode MS" w:hAnsi="Arial Unicode MS" w:eastAsia="Arial Unicode MS"/>
      <w:lang w:eastAsia="en-US"/>
    </w:rPr>
  </w:style>
  <w:style w:type="paragraph" w:styleId="UserStyle_9">
    <w:name w:val="ConsPlusNormal"/>
    <w:next w:val="UserStyle_9"/>
    <w:link w:val="Normal"/>
    <w:pPr>
      <w:ind w:firstLine="720"/>
    </w:pPr>
    <w:rPr>
      <w:lang w:val="ru-RU" w:bidi="ar-SA" w:eastAsia="ru-RU"/>
    </w:rPr>
  </w:style>
  <w:style w:type="character" w:styleId="UserStyle_5">
    <w:name w:val="Основной текст с отступом 2 Знак"/>
    <w:next w:val="UserStyle_5"/>
    <w:link w:val="BodyTextIndent2"/>
    <w:locked/>
    <w:rPr>
      <w:sz w:val="24"/>
      <w:szCs w:val="24"/>
      <w:lang w:val="ru-RU" w:bidi="ar-SA" w:eastAsia="ru-RU"/>
    </w:rPr>
  </w:style>
  <w:style w:type="character" w:styleId="UserStyle_2">
    <w:name w:val="Основной текст с отступом Знак"/>
    <w:next w:val="UserStyle_2"/>
    <w:link w:val="BodyTextIndent"/>
    <w:rPr>
      <w:sz w:val="24"/>
      <w:szCs w:val="24"/>
      <w:lang w:val="ru-RU" w:bidi="ar-SA" w:eastAsia="ru-RU"/>
    </w:rPr>
  </w:style>
  <w:style w:type="character" w:styleId="UserStyle_4">
    <w:name w:val="Основной текст Знак"/>
    <w:next w:val="UserStyle_4"/>
    <w:link w:val="BodyText"/>
    <w:rPr>
      <w:b/>
      <w:bCs/>
      <w:sz w:val="28"/>
      <w:lang w:val="en-US" w:bidi="ar-SA" w:eastAsia="en-US"/>
    </w:rPr>
  </w:style>
  <w:style w:type="character" w:styleId="UserStyle_7">
    <w:name w:val="Нижний колонтитул Знак"/>
    <w:next w:val="UserStyle_7"/>
    <w:link w:val="Footer"/>
    <w:rPr>
      <w:sz w:val="24"/>
      <w:szCs w:val="24"/>
      <w:lang w:val="en-US" w:bidi="ar-SA" w:eastAsia="en-US"/>
    </w:rPr>
  </w:style>
  <w:style w:type="paragraph" w:styleId="BodyText2">
    <w:name w:val="Основной текст 2"/>
    <w:basedOn w:val="Normal"/>
    <w:next w:val="BodyText2"/>
    <w:link w:val="UserStyle_10"/>
    <w:pPr>
      <w:spacing w:after="120" w:line="480" w:lineRule="auto"/>
    </w:pPr>
    <w:rPr>
      <w:lang w:val="en-US" w:eastAsia="en-US"/>
    </w:rPr>
  </w:style>
  <w:style w:type="character" w:styleId="UserStyle_10">
    <w:name w:val="Основной текст 2 Знак"/>
    <w:next w:val="UserStyle_10"/>
    <w:link w:val="BodyText2"/>
    <w:rPr>
      <w:sz w:val="24"/>
      <w:szCs w:val="24"/>
    </w:rPr>
  </w:style>
  <w:style w:type="paragraph" w:styleId="Acetate">
    <w:name w:val="Текст выноски"/>
    <w:basedOn w:val="Normal"/>
    <w:next w:val="Acetate"/>
    <w:link w:val="UserStyle_11"/>
    <w:rPr>
      <w:rFonts w:ascii="Tahoma" w:hAnsi="Tahoma"/>
      <w:sz w:val="16"/>
      <w:szCs w:val="16"/>
      <w:lang w:val="en-US" w:eastAsia="en-US"/>
    </w:rPr>
  </w:style>
  <w:style w:type="character" w:styleId="UserStyle_11">
    <w:name w:val="Текст выноски Знак"/>
    <w:next w:val="UserStyle_11"/>
    <w:link w:val="Acetate"/>
    <w:rPr>
      <w:rFonts w:ascii="Tahoma" w:hAnsi="Tahoma"/>
      <w:sz w:val="16"/>
      <w:szCs w:val="16"/>
    </w:rPr>
  </w:style>
  <w:style w:type="paragraph" w:styleId="BodyText3">
    <w:name w:val="Основной текст 3"/>
    <w:basedOn w:val="Normal"/>
    <w:next w:val="BodyText3"/>
    <w:link w:val="UserStyle_12"/>
    <w:pPr>
      <w:spacing w:after="120"/>
    </w:pPr>
    <w:rPr>
      <w:sz w:val="16"/>
      <w:szCs w:val="16"/>
    </w:rPr>
  </w:style>
  <w:style w:type="character" w:styleId="UserStyle_12">
    <w:name w:val="Основной текст 3 Знак"/>
    <w:basedOn w:val="NormalCharacter"/>
    <w:next w:val="UserStyle_12"/>
    <w:link w:val="BodyText3"/>
    <w:rPr>
      <w:sz w:val="16"/>
      <w:szCs w:val="16"/>
    </w:rPr>
  </w:style>
  <w:style w:type="character" w:styleId="PageNumber">
    <w:name w:val="Номер страницы"/>
    <w:basedOn w:val="NormalCharacter"/>
    <w:next w:val="PageNumber"/>
    <w:link w:val="Normal"/>
  </w:style>
  <w:style w:type="paragraph" w:styleId="User">
    <w:name w:val="Без интервала"/>
    <w:next w:val="User"/>
    <w:link w:val="Normal"/>
    <w:rPr>
      <w:rFonts w:ascii="Calibri" w:hAnsi="Calibri" w:eastAsia="Calibri"/>
      <w:sz w:val="22"/>
      <w:szCs w:val="22"/>
      <w:lang w:val="ru-RU" w:bidi="ar-SA" w:eastAsia="ar-SA"/>
    </w:rPr>
  </w:style>
  <w:style w:type="paragraph" w:styleId="UserStyle_13">
    <w:name w:val="Îáû÷íûé"/>
    <w:next w:val="UserStyle_13"/>
    <w:link w:val="Normal"/>
    <w:rPr>
      <w:sz w:val="24"/>
      <w:lang w:val="ru-RU" w:bidi="ar-SA" w:eastAsia="ru-RU"/>
    </w:rPr>
  </w:style>
  <w:style w:type="paragraph" w:styleId="179">
    <w:name w:val="Абзац списка"/>
    <w:basedOn w:val="Normal"/>
    <w:next w:val="179"/>
    <w:link w:val="Normal"/>
    <w:pPr>
      <w:ind w:left="720"/>
      <w:contextualSpacing/>
    </w:pPr>
  </w:style>
  <w:style w:type="paragraph" w:styleId="UserStyle_14">
    <w:name w:val="ConsPlusTitle"/>
    <w:next w:val="UserStyle_14"/>
    <w:link w:val="Normal"/>
    <w:rPr>
      <w:rFonts w:eastAsia="Arial"/>
      <w:b/>
      <w:bCs/>
      <w:sz w:val="28"/>
      <w:szCs w:val="28"/>
      <w:lang w:val="ru-RU" w:bidi="ar-SA" w:eastAsia="ar-SA"/>
    </w:rPr>
  </w:style>
  <w:style w:type="paragraph" w:styleId="UserStyle_15">
    <w:name w:val="List Paragraph"/>
    <w:basedOn w:val="Normal"/>
    <w:next w:val="UserStyle_15"/>
    <w:link w:val="Normal"/>
    <w:pPr>
      <w:ind w:left="720"/>
      <w:contextualSpacing/>
    </w:pPr>
    <w:rPr>
      <w:lang w:eastAsia="zh-CN"/>
    </w:rPr>
  </w:style>
  <w:style w:type="character" w:styleId="Hyperlink">
    <w:name w:val="Гиперссылка"/>
    <w:next w:val="Hyperlink"/>
    <w:link w:val="Normal"/>
    <w:rPr>
      <w:color w:val="0000FF"/>
      <w:u w:val="none"/>
    </w:rPr>
  </w:style>
  <w:style w:type="character" w:styleId="UserStyle_0">
    <w:name w:val="Заголовок 1 Знак"/>
    <w:basedOn w:val="NormalCharacter"/>
    <w:next w:val="UserStyle_0"/>
    <w:link w:val="Heading1"/>
    <w:rPr>
      <w:b/>
      <w:bCs/>
      <w:sz w:val="26"/>
      <w:lang w:eastAsia="ar-SA"/>
    </w:rPr>
  </w:style>
  <w:style w:type="character" w:styleId="UserStyle_1">
    <w:name w:val="Заголовок 2 Знак"/>
    <w:basedOn w:val="NormalCharacter"/>
    <w:next w:val="UserStyle_1"/>
    <w:link w:val="Heading2"/>
    <w:rPr>
      <w:rFonts w:ascii="Arial" w:hAnsi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6FFE5B0E68C24FA8C15D981A50CE46" ma:contentTypeVersion="2" ma:contentTypeDescription="Создание документа." ma:contentTypeScope="" ma:versionID="755e970554a3e598bf4297439ca7cd7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e18f2a1-7d4d-4a26-ae3d-5ed46aa559c1" targetNamespace="http://schemas.microsoft.com/office/2006/metadata/properties" ma:root="true" ma:fieldsID="5dd83715e5089b0d473e5ffcf3349818" ns2:_="" ns3:_="" ns4:_="">
    <xsd:import namespace="57504d04-691e-4fc4-8f09-4f19fdbe90f6"/>
    <xsd:import namespace="6d7c22ec-c6a4-4777-88aa-bc3c76ac660e"/>
    <xsd:import namespace="0e18f2a1-7d4d-4a26-ae3d-5ed46aa559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8f2a1-7d4d-4a26-ae3d-5ed46aa559c1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3e__x0434_ xmlns="0e18f2a1-7d4d-4a26-ae3d-5ed46aa559c1">2020 год</_x0413__x043e__x0434_>
    <_x041e__x043f__x0438__x0441__x0430__x043d__x0438__x0435_ xmlns="6d7c22ec-c6a4-4777-88aa-bc3c76ac660e">Об утверждении Положения о порядке 
получения Главой Администрации Русско-Шойского сельского поселения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
</_x041e__x043f__x0438__x0441__x0430__x043d__x0438__x0435_>
    <_dlc_DocId xmlns="57504d04-691e-4fc4-8f09-4f19fdbe90f6">XXJ7TYMEEKJ2-1784097705-11</_dlc_DocId>
    <_dlc_DocIdUrl xmlns="57504d04-691e-4fc4-8f09-4f19fdbe90f6">
      <Url>https://vip.gov.mari.ru/kuzhener/dep_rsp/_layouts/DocIdRedir.aspx?ID=XXJ7TYMEEKJ2-1784097705-11</Url>
      <Description>XXJ7TYMEEKJ2-1784097705-11</Description>
    </_dlc_DocIdUrl>
  </documentManagement>
</p:properties>
</file>

<file path=customXml/itemProps1.xml><?xml version="1.0" encoding="utf-8"?>
<ds:datastoreItem xmlns:ds="http://schemas.openxmlformats.org/officeDocument/2006/customXml" ds:itemID="{A1855592-6E80-4824-9DB9-1C83BE6E9D85}"/>
</file>

<file path=customXml/itemProps2.xml><?xml version="1.0" encoding="utf-8"?>
<ds:datastoreItem xmlns:ds="http://schemas.openxmlformats.org/officeDocument/2006/customXml" ds:itemID="{1AE6A62E-ECD0-4CDA-983D-7E18B76FF063}"/>
</file>

<file path=customXml/itemProps3.xml><?xml version="1.0" encoding="utf-8"?>
<ds:datastoreItem xmlns:ds="http://schemas.openxmlformats.org/officeDocument/2006/customXml" ds:itemID="{D5D2FC17-BA76-49CB-BD2A-9F9C8832D8A2}"/>
</file>

<file path=customXml/itemProps4.xml><?xml version="1.0" encoding="utf-8"?>
<ds:datastoreItem xmlns:ds="http://schemas.openxmlformats.org/officeDocument/2006/customXml" ds:itemID="{8555F52D-041C-4A9E-9EB6-6805094BEC45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от 13 марта 2020 года № 37</dc:title>
  <dc:creator/>
  <cp:lastModifiedB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0x010100C06FFE5B0E68C24FA8C15D981A50CE46</vt:lpwstr>
  </property>
  <property fmtid="{D5CDD505-2E9C-101B-9397-08002B2CF9AE}" pid="3" name="_dlc_DocIdItemGuid">
    <vt:lpwstr>58b0ff0c-894b-422c-8084-92e9cfa5b933</vt:lpwstr>
  </property>
</Properties>
</file>