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"Методические рекомендации по реализации Федеральной образовательной программы дошкольного образования"</w:t>
              <w:br/>
              <w:t xml:space="preserve">(утв. Минпросвещения России)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РЕАЛИЗАЦИИ ФЕДЕРАЛЬНОЙ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Основные понятия и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Взрослые -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работники, реализующие образовательную программу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- дошкольное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ДОО - организации (всех форм собственности), осуществляющие образовательную деятельность, - образовательные организации, а также организации, осуществляющие обучение или индивидуальные предприниматели, реализующих образовательные программы дошкольного образования и осуществляющие присмотр и уход за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 об образовании - Федеральный </w:t>
      </w:r>
      <w:hyperlink w:history="0" r:id="rId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29.12.2012 N 273-ФЗ "Об образовании в Российской Федерации" (Собрание законодательства Российской Федерации, 2012, N 53, ст. 7598; 2022, N 41, ст. 6959).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КРР - коррекционно-развивающая работа.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НОО - начальное общее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НС -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ОВЗ - ограниченные возможности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ООП - особые образовательные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 -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21 статьи 2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- Федеральный календарный план воспитательной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- образовательная программа дошкольного образования, разработанная в организации, осуществляющей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воспитания - Федеральная рабочая программа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 -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 - расстройство аутистического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РППС - развивающая предметно-пространственная среда.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РФ - Российская Федерация.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СанПиН - санитарные правила и нормы.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- Санитарные правила и нормы СанПиН 1.2.368521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N 2 (зарегистрировано Министерством юстиции Российской Федерации 29.01.2021, регистрационный N 62296), действующим до 1 марта 2027 года.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-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27.10.2020 N 32 (зарегистрировано Министерством юстиции Российской Федерации 11.11.2020, регистрационный N 60833), действующим до 1 января 2027 года.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- Санитарно-эпидемиологические требования -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N 28 (зарегистрировано Министерством юстиции Российской Федерации 18.12.2020, регистрационный N 61573), действующим до 1 января 2027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УМК - учебно-методический комплект.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ФАОП ДО - Федеральная адаптированная образовательная программа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ДО - Федеральный государственный образовательный </w:t>
      </w:r>
      <w:hyperlink w:history="0" r:id="rId12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программа - Федеральная образовательная программа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ЧБД - часто болеющие дети.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ЧС -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1.1. Введение: нормативно-правовые и научно-теоретические</w:t>
      </w:r>
    </w:p>
    <w:p>
      <w:pPr>
        <w:pStyle w:val="2"/>
        <w:jc w:val="center"/>
      </w:pPr>
      <w:r>
        <w:rPr>
          <w:sz w:val="20"/>
        </w:rPr>
        <w:t xml:space="preserve">основы Федеральной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профессиональную деятельность педагогов дошкольного образования введен нормативный правовой акт, определяющий содержание отечественного ДО - Федеральная </w:t>
      </w:r>
      <w:hyperlink w:history="0" r:id="rId13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(приказ Министерства просвещения Российской Федерации от 25.11.2022 N 1028 "Об утверждении федеральной образовательной программы дошкольного образования" (зарегистрирован Министерством юстиции Российской Федерации 28.12.2022 N 71847)).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</w:t>
      </w:r>
      <w:r>
        <w:rPr>
          <w:sz w:val="20"/>
        </w:rPr>
        <w:t xml:space="preserve">программа</w:t>
      </w:r>
      <w:r>
        <w:rPr>
          <w:sz w:val="20"/>
        </w:rPr>
        <w:t xml:space="preserve"> разработана во исполнение Федерального </w:t>
      </w:r>
      <w:hyperlink w:history="0" r:id="rId14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24.09.2022 N 371-ФЗ "О внесении изменений в Федеральный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образовании в Российской Федерации" и статью 1 Федерального закона "Об обязательных требованиях в Российской Федерации" и направлена на выполнение Указов Президента Российской Федерации от 07.05.2018 </w:t>
      </w:r>
      <w:hyperlink w:history="0" r:id="rId16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года", от 21.07.2020 </w:t>
      </w:r>
      <w:hyperlink w:history="0" r:id="rId17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национальных целях развития Российской Федерации на период до 2030 года", от 02.07.2021 </w:t>
      </w:r>
      <w:hyperlink w:history="0" r:id="rId18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N 400</w:t>
        </w:r>
      </w:hyperlink>
      <w:r>
        <w:rPr>
          <w:sz w:val="20"/>
        </w:rPr>
        <w:t xml:space="preserve"> "О Стратегии национальной безопасности Российской Федерации", от 09.11.2022 </w:t>
      </w:r>
      <w:hyperlink w:history="0" r:id="rId19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N 809</w:t>
        </w:r>
      </w:hyperlink>
      <w:r>
        <w:rPr>
          <w:sz w:val="20"/>
        </w:rP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документом можно ознакомиться по ссылке: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http://publication.pravo.gov.ru/Document/View/0001202212280044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чем состоит специфика Федеральной </w:t>
      </w:r>
      <w:hyperlink w:history="0" r:id="rId20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</w:t>
      </w:r>
      <w:hyperlink w:history="0" r:id="rId21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отражает современный культурно-исторический этап развития российского общества и реализует основополагающие функции дошкольного уровня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единого ядра содержания ДО,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</w:t>
      </w:r>
      <w:hyperlink w:history="0" r:id="rId22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собой учебно-методическую документацию, в состав которой 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единые для Российской Федерации базовые объем и содержание ДО, осваиваемые обучающимися в ДОО.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</w:t>
      </w:r>
      <w:hyperlink w:history="0" r:id="rId23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основой для самостоятельной разработки и утверждения ДОО Программы, обязательная часть которых должна соответствовать Федеральной </w:t>
      </w:r>
      <w:hyperlink w:history="0" r:id="rId24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и может оформляться в виде ссылки на нее. Федеральная </w:t>
      </w:r>
      <w:hyperlink w:history="0" r:id="rId25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определяет объем обязательной части этих Программ, который в соответствии со </w:t>
      </w:r>
      <w:hyperlink w:history="0" r:id="rId26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 составляет не менее 60% от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каких организаций Федеральная </w:t>
      </w:r>
      <w:hyperlink w:history="0" r:id="rId27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является обязательной?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</w:t>
      </w:r>
      <w:hyperlink w:history="0" r:id="rId28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 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основе каких нормативных правовых актов разработана Федеральная </w:t>
      </w:r>
      <w:hyperlink w:history="0" r:id="rId29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программа разработана в соответствии с </w:t>
      </w:r>
      <w:hyperlink w:history="0" r:id="rId30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 и с учетом нормативных правовых актов, содержащих обязательные требования к условиям организации ДО (Приложение 1. </w:t>
      </w:r>
      <w:hyperlink w:history="0" w:anchor="P3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нормативных правовых актов, на основе которых разработана Федеральная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чего нужна Федеральная </w:t>
      </w:r>
      <w:hyperlink w:history="0" r:id="rId31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</w:t>
      </w:r>
      <w:hyperlink w:history="0" r:id="rId32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наряду с </w:t>
      </w:r>
      <w:hyperlink w:history="0" r:id="rId33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 является основой для самостоятельной разработки и утверждения ДОО Программ, обязательная часть которых должна соответствовать Федеральной </w:t>
      </w:r>
      <w:hyperlink w:history="0" r:id="rId34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и может быть оформлена в виде ссылки на нее. Федеральная </w:t>
      </w:r>
      <w:hyperlink w:history="0" r:id="rId35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определяет минимальный объем, содержание, планируемые результаты обязательной части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Какая учебно-методическая документация входит в Федеральную </w:t>
      </w:r>
      <w:hyperlink w:history="0" r:id="rId36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</w:t>
      </w:r>
      <w:hyperlink w:history="0" r:id="rId37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иным компонентам Федеральной </w:t>
      </w:r>
      <w:hyperlink w:history="0" r:id="rId38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отнесены: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Планируемые результаты реализации Программы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диагностика достижения планируемых результатов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и содержание образования (обучения и воспитания) по образовательным областям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Вариативные формы, способы, методы и средства реализации Программы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образовательной деятельности разных видов и культурных практик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и направления поддержки детской инициативы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взаимодействия педагогического коллектива с семьями обучающихся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и задачи коррекционно-развивающей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Психолого-педагогические условия реализации Программы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организации развивающей предметно-пространственной среды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Примерный перечень литературных, музыкальных, художественных, анимационных произведений для реализации Программы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Кадровые условия реализации Программы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учебный календарный график, рабочие программы. Освоение Программ не сопровождается проведением промежуточных аттестаций и итоговой аттестации обучающихся (</w:t>
      </w:r>
      <w:hyperlink w:history="0" r:id="rId4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64</w:t>
        </w:r>
      </w:hyperlink>
      <w:r>
        <w:rPr>
          <w:sz w:val="20"/>
        </w:rPr>
        <w:t xml:space="preserve">; </w:t>
      </w:r>
      <w:hyperlink w:history="0" r:id="rId4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58</w:t>
        </w:r>
      </w:hyperlink>
      <w:r>
        <w:rPr>
          <w:sz w:val="20"/>
        </w:rPr>
        <w:t xml:space="preserve"> Закона об образовании).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Соответственно, Федеральная </w:t>
      </w:r>
      <w:hyperlink w:history="0" r:id="rId42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, разработанная на основе </w:t>
      </w:r>
      <w:hyperlink w:history="0" r:id="rId43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, не содержит перечисленной документации, оценочных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Возможна ли реализация Федеральной программы на родном языке обучающихся?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44" w:tooltip="Приказ Минпросвещения России от 30.09.2022 N 874 &quot;Об утверждении Порядка разработки и утверждения федеральных основных общеобразовательных программ&quot; (Зарегистрировано в Минюсте России 02.11.2022 N 70809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 и утверждения федеральных основных общеобразовательных программ (утвержден приказом Министерства просвещения Российской Федерации от 30.09.2022 N 874), Федеральная </w:t>
      </w:r>
      <w:hyperlink w:history="0" r:id="rId45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разработана на русском языке - государственном языке Российской Федерации. Но это не ограничивает права российских граждан на получение ДО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 соответствии с </w:t>
      </w:r>
      <w:hyperlink w:history="0" r:id="rId4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4 статьи 14</w:t>
        </w:r>
      </w:hyperlink>
      <w:r>
        <w:rPr>
          <w:sz w:val="20"/>
        </w:rPr>
        <w:t xml:space="preserve"> Закона об образовании. В соответствии с разработанной и утвержденной в ДОО Программой, реализация Программы возможна на родном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Надо ли учитывать Федеральную </w:t>
      </w:r>
      <w:hyperlink w:history="0" r:id="rId47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при выборе учебных изданий для реализации образовательной деятельности с детьми?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издания, используемые при реализации Программ, определяются ДОО с учетом требований федеральных государственных образовательных стандартов, а также федеральной образовательной программы дошкольного образования и федеральной образовательной программы НОО (</w:t>
      </w:r>
      <w:hyperlink w:history="0"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3 статьи 18</w:t>
        </w:r>
      </w:hyperlink>
      <w:r>
        <w:rPr>
          <w:sz w:val="20"/>
        </w:rPr>
        <w:t xml:space="preserve"> Закона об образовании).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связи с утверждением Федеральной </w:t>
      </w:r>
      <w:hyperlink w:history="0" r:id="rId49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будут ли отменены Примерная основная образовательная программа дошкольного образования и Примерная рабочая программа воспитания для образовательных организаций, реализующих образовательные программы дошкольного образования?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примерные программы не являлись нормативными документами, поэтому не требуется издания нормативного правового акта для их отмены. В связи с введением понятия "федеральная основная общеобразовательная программа" из </w:t>
      </w:r>
      <w:hyperlink w:history="0" r:id="rId5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об образовании исключено понятие "примерная основная общеобразовательная программа", соответственно, вышеобозначенные документы теряют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</w:t>
      </w:r>
      <w:r>
        <w:rPr>
          <w:sz w:val="20"/>
        </w:rPr>
        <w:t xml:space="preserve">https://fgosreestr.ru/</w:t>
      </w:r>
      <w:r>
        <w:rPr>
          <w:sz w:val="20"/>
        </w:rPr>
        <w:t xml:space="preserve"> Примерные программы будут переведены в раздел "Архив".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Есть ли у Федеральной </w:t>
      </w:r>
      <w:hyperlink w:history="0" r:id="rId51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пересечение с традициями и научно-теоретическими основами становления отечественного дошкольного образования? Учитывает ли она опыт создания и реализации образовательных программ дошкольного образования?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Отечественная система дошкольного образования - это уникальная образовательная система, для которой характерны теоретические и методологические междисциплинарные психолого-педагогические основы: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Пространство и уклад жизнедеятельности ребенка дошкольного возраста возрастосообразны и учитывают его особенности, потребности и интересы.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Ребенок в ДОО может прожить самоценный период дошкольного детства, активно включаясь в доступные и интересные виды деятельности, пробуя разные социальные способы поведения и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Педагог организует процессы развития ребенка как личности, субъекта деятельности, индивидуальности в условиях специально организованного образовательного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Особым образом следует подчеркнуть образовательную направленность отечественного 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Прежде всего, это система: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специально отобранного, психологически целесообразного, доступного и интересного содержания ДО, как особой, допредметной системы знаний, умений, навыков, опыта отношений и деятельности, в ходе освоения, присвоения и творческого обогащения которых происходит психическое, социальное, личностное и иное развитие ребенка (культурно-историческая теория Л.С. Выготского, теория амплификации А.В. Запорожца и идеи других отечественных исследователей дошкольного детства и принципов развития личности в онтогенезе);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уникальных методик ДО как особых совокупностей методов, инструментов и форм взаимодействия с обучающимися, направленных на развитие и воспитание личности ребенка в той или иной содержательной области. Методики и технологии ДО позволяют ребенку освоить содержание и достичь образовательных результатов, свидетельствующих о динамике индивидуального развития и о готовности к переходу на следующий образовательный уровень.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объем содержания образования, его качественное наполнение и результаты освоения, т.е. программность, становится системообразующей, сущностной характеристикой любой образовательной системы, в том числе и отечественной системы 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каких принципах и научно-теоретических позициях базируется содержание Федеральной </w:t>
      </w:r>
      <w:hyperlink w:history="0" r:id="rId52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</w:t>
      </w:r>
      <w:hyperlink w:history="0" r:id="rId53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разработана на основе </w:t>
      </w:r>
      <w:hyperlink w:history="0" r:id="rId54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. Ключевыми теоретическими идеями при разработке Федеральной </w:t>
      </w:r>
      <w:hyperlink w:history="0" r:id="rId55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являлись: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идея поддержки разнообразия детства; сохранение уникальности и самоценности детства как важного этапа в общем развитии человека,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идея 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ДОО) 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идея уважения личности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идея реализации Федеральной </w:t>
      </w:r>
      <w:hyperlink w:history="0" r:id="rId56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разработке Федеральной </w:t>
      </w:r>
      <w:hyperlink w:history="0" r:id="rId57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был учтен также ряд научно-теоретических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ребенке дошкольного возраста как субъекте детских видов деятельности, поведения, активно осваивающем культуру и социум, и целостности 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возрастных психических и психофизиологических особенностях детского развития, кризисных периодах, предопределяющих естественный природе ребенка переход на новый - школьный уровень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исторически сложившейся уникальной отечественной системе ДО, ориентированной на сохранение здоровья ребенка, его целостное, гармоничное, всестороннее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содержании образования детей дошкольного возраста, имеющем развивающую и воспитательную направленность, обеспечивающем единство социализации и индивидуализации ребенка, развитие способности самостоятельно решать доступные задачи жизни 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целостности процесса образования (единства воспитания, обучения и развития) детей дошкольного возраста как совокупности психолого-педагогических условий, направленных на развитие личности ребенка, раскрытие его индивидуального мира, способностей и склонностей, накопление опыта общения и взаимодействия с миром, культурой и людьми;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вариативности методик, методов, приемов и технологий ДО, его диверсификации, гибкой системе ДО;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семье как важнейшем институте воспитания, факторе развития и образования ребенка дошкольного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какие возрастные характеристики современного ребенка ориентироваться педагогу дошкольного образования при реализации Федеральной </w:t>
      </w:r>
      <w:hyperlink w:history="0" r:id="rId58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Младенчество (от двух месяцев до одного года). Основным условием полноценного психического развития ребенка на первом году жизни является общение взрослого с ребенком, отношение к нему как к личности, чувствительность к потребностям ребенка. Общение со взрослым направлено на удовлетворение базовых потребностей во внешних впечатлениях, в принятии и внимании, в безопасности, в общении. Интерес, положительное отношение к взрослому, желание привлечь внимание взрослого и чувствительность к разным воздействиям взрослого определяют потребность в общении ребенка со взрослым, которая формируется к 2 месяцам жизни. В первом полугодии центром внимания в ходе общения является взрослый и его внимание, во втором полугодии внимание смещается на предметный мир, через акт хватания (время появление 4,5 - 5 месяцев) ребенок начинает исследовать свойства предметов. Психическое развитие определяется развитием зрительного, слухового, тактильного анализаторов и развитием движений (моторное развитие). К основным достижениям в развитии психики относится ходьба и предпосылки развития речи (понимание речи и первые слова автономной речи), положительное самоощущение. К концу года формируется потребность в признании со стороны взрослого, ребенок направлен на оценку взрослого.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Ранний возраст (от одного года до трех лет). Основная характеристика детей раннего возраста -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 В данный период закладываются основы успешного общения со сверстниками, 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("Я сам"). Важна психологическая потребность в самостоятельности.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Дошкольный возраст (от трех до семи лет). Центральной линией психического развития ребенка дошкольного возраста является формирование произвольности психических процессов и поведения, формирование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скрыты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Ведущими психологическими потребностями, определяющими успешное развитие личности, является потребность в самовыражении (ребенок отвечает на вопрос "что я умею, что я могу") и потребность в самоутверждении, предполагающей желание ребенка соответствовать нормам и правилам, ожиданиям взрослых ("желание быть "хорошим"). Данный возраст является крайне благоприятным для формирования нравственных норм и правил, формирования альтруистических потребностей и просоциальных форм поведения. Важно сформировать у ребенка положительное отношение к нормам щедрости, честности, справедливого распределения. В этом возрасте закладываются основы личностной, гендерной, гражданской и этнической идентичности. Познавательный интерес, любознательность, креативность можно рассматривать 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("надо") могут управлять личными мотивами ("хочу"), 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регуляции 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 у детей дошкольного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Каково место Программы воспитания в структуре и содержании Федеральной </w:t>
      </w:r>
      <w:hyperlink w:history="0" r:id="rId59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воспитания является обязательной структурной частью Федеральной </w:t>
      </w:r>
      <w:hyperlink w:history="0" r:id="rId60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социокультурных и духовно-нравственных ценностей, принятых в российском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какие элементы/положения Федеральной </w:t>
      </w:r>
      <w:hyperlink w:history="0" r:id="rId61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необходимо опираться при проектировании воспитательной деятельности в ДОО?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проектировании воспитательной деятельности необходимо руководствоваться задачами воспитания, обозначенными в образовательных областях и направлениях воспитания, учитывать формы совместной деятельности участников образовательных отношений и события ДОО.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Как строится календарный план воспитательной работы ДОО?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воспитательной работы ДОО строится с учетом Плана и предполагает единство решения задач воспитания, обучения и развития ребенка в режимных процессах и образовательной деятельности. План является единым для ДОО и содержит примерный перечень основных государственных и народных праздников, памятных дат. Некоторые из них рекомендуются для проведения в условиях отдельных регионов. Перечень может быть дополнен региональными мероприятиями с учетом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рекомендации - 03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социокультурных особенностей Программы, а также возрастных, физиологических и психоэмоциональных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Каковы меры по внедрению Федеральной программы в образовательную практику на разных институциональных уровнях?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мер по внедрению Федеральной программы</w:t>
      </w:r>
    </w:p>
    <w:p>
      <w:pPr>
        <w:pStyle w:val="0"/>
        <w:jc w:val="center"/>
      </w:pPr>
      <w:r>
        <w:rPr>
          <w:sz w:val="20"/>
        </w:rPr>
        <w:t xml:space="preserve">на федеральном уровне (Минпросвещения России, а также</w:t>
      </w:r>
    </w:p>
    <w:p>
      <w:pPr>
        <w:pStyle w:val="0"/>
        <w:jc w:val="center"/>
      </w:pPr>
      <w:r>
        <w:rPr>
          <w:sz w:val="20"/>
        </w:rPr>
        <w:t xml:space="preserve">организации, подведомственные Минпросвещения России):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6645"/>
        <w:gridCol w:w="1843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 по информационно-методическому сопровождению внедрения и реализации Федеральной программы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официальных сайтах Минпросвещения России и ФГБНУ "Институт возрастной физиологии РАО" презентации-руководства для ознакомления с Федеральной программой как нормативным документом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 к реализации Федеральной программы, включающих методику анализа соответствия содержания Программы обязательному минимуму содержания, заданному в Федеральной программе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методических рекомендаций к реализации Федеральной программы на официальных сайтах Минпросвещения России и ФГБНУ "Институт возрастной физиологии РАО"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февраль - апрель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Всероссийский информационно-методический вебинар "Внедрение и реализация Федеральной образовательной программы дошкольного образования в образовательной практике" для административных и педагогических работников ДО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март, июнь, август, октябрь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всех субъектов РФ по внедрению и реализации Федеральной программы в образовательной практике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 - май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Консультационные вебинары для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 - сентябрь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информационных и методических материалов в постоянно действующей тематической рубрике периодических изданий для работников дошкольного образования, а также административных и научно-методических работников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октябрь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Федеральной программы в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Всероссийской конференции по итогам внедрения и обмену опытом реализации Федеральной программы в образовательной практике (лучшие практики, опыт внедрения и реализации)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 2023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Примерный перечень мер по внедрению Федеральной</w:t>
      </w:r>
    </w:p>
    <w:p>
      <w:pPr>
        <w:pStyle w:val="0"/>
        <w:jc w:val="center"/>
      </w:pPr>
      <w:r>
        <w:rPr>
          <w:sz w:val="20"/>
        </w:rPr>
        <w:t xml:space="preserve">программы на региональном и муниципальном уровнях</w:t>
      </w:r>
    </w:p>
    <w:p>
      <w:pPr>
        <w:pStyle w:val="0"/>
        <w:jc w:val="center"/>
      </w:pPr>
      <w:r>
        <w:rPr>
          <w:sz w:val="20"/>
        </w:rPr>
        <w:t xml:space="preserve">управления дошкольным образованием и уровне</w:t>
      </w:r>
    </w:p>
    <w:p>
      <w:pPr>
        <w:pStyle w:val="0"/>
        <w:jc w:val="center"/>
      </w:pPr>
      <w:r>
        <w:rPr>
          <w:sz w:val="20"/>
        </w:rPr>
        <w:t xml:space="preserve">образовательной организации: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6645"/>
        <w:gridCol w:w="1843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Организовать информационно-методическое сопровождение ознакомления представителей муниципальных органов управления образованием, управленческих и педагогических работников ДО с Федеральной программой (ссылка на документ: </w:t>
            </w:r>
            <w:r>
              <w:rPr>
                <w:sz w:val="20"/>
              </w:rPr>
              <w:t xml:space="preserve">http://publication.pravo.gov.ru/Document/View/0001202212280044</w:t>
            </w:r>
            <w:r>
              <w:rPr>
                <w:sz w:val="20"/>
              </w:rPr>
              <w:t xml:space="preserve">) с использованием презентации-руководства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январь - февраль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Обеспечить распространение методических рекомендаций к реализации Федеральной программы в регионах и муниципальных образованиях, организовать работу методических объединений педагогических работников ДО с целью ознакомления с Федеральной программой и методическими рекомендациями к ней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апрель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Организовать внутренний аудит с целью анализа соответствия содержания Программы обязательному минимуму содержания, заданному в Федеральной программе во всех организациях, осуществляющих образовательную деятельность по образовательным программам ДО на территории субъекта РФ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апрель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Подготовить список управленческих и педагогических работников государственных и муниципальных ДОО для участия во Всероссийском информационно-методическом вебинаре "Внедрение и реализация Федеральной образовательной программы дошкольного образования в образовательной практике"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Подготовить список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и обеспечить их участие в повышении квалификации по внедрению и реализации Федеральной программы в образовательной практике в дистанционном формате (апрель - май 2023 г.)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2023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Обеспечить повышение квалификации руководителей ДО органов местного самоуправления муниципальных районов, муниципальных округов и городских округов, управленческих и педагогических работников ДОО по внедрению и реализации Федеральной программы в образовательной практике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 - май - июнь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Обеспечить условия для внедрения Федеральной программы в образовательную практику, в частности методическое сопровождение, которое может осуществляться методическими службами на уровне региона и муниципалитетов, институтами развития образования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 - сентябрь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Организовать участие в консультационных вебинарах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 - сентябрь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Назначить региональных координаторов для организации мониторинга эффективности реализации Федеральной программы в образовательной практике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- октябрь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 2023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качестве необходимых мер по внедрению Федеральной программы в образовательную практику на всех уровнях исполнительной власти рекомендуется организовать компетентное информирование родительского сообщества о содержании Федеральной программы, понятии единого образовательного пространства, способах организации образовательного процесса в ДОО.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Примерный перечень мер по внедрению Федеральной программы</w:t>
      </w:r>
    </w:p>
    <w:p>
      <w:pPr>
        <w:pStyle w:val="0"/>
        <w:jc w:val="center"/>
      </w:pPr>
      <w:r>
        <w:rPr>
          <w:sz w:val="20"/>
        </w:rPr>
        <w:t xml:space="preserve">для педагогических работников ДО: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6645"/>
        <w:gridCol w:w="1843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Ознакомление с Федеральной программой, размещенной на официальном сайте Минпросвещения России (ссылка на документ: </w:t>
            </w:r>
            <w:r>
              <w:rPr>
                <w:sz w:val="20"/>
              </w:rPr>
              <w:t xml:space="preserve">http://publication.pravo.gov.ru/Document/View/0001202212280044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январь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Ознакомление с презентацией-руководством к Федеральной программе, размещенной на официальных сайтах Минпросвещения России и ФГБНУ "Институт возрастной физиологии РАО"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март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Ознакомление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март - сентябрь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Ознакомление с методическими рекомендациями к реализации Федеральной программы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март - апрель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во Всероссийском информационно-методическом вебинаре "Внедрение и реализация Федеральной образовательной программы дошкольного образования в образовательной практике"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март, июнь, август, октябрь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во внутреннем аудите ДОО с целью анализа соответствия Программы обязательному минимуму содержания, заданному в Федеральной программе</w:t>
            </w:r>
          </w:p>
        </w:tc>
        <w:tc>
          <w:tcPr>
            <w:tcW w:w="18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апрель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по реализации Федеральной программы в образовательной практике ДОО (региональные программы дополнительного профессионального образования)</w:t>
            </w:r>
          </w:p>
        </w:tc>
        <w:tc>
          <w:tcPr>
            <w:tcW w:w="18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июнь - август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вопросов, возникающих в процессе внедрения и реализации Федеральной программы для обсуждения на консультационных вебинарах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апрель - октябрь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март - апрель 2023 г.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64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ноябрь 2023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1.2. Федеральная программа - обязательная часть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 ДОО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Зачем в Программе организации выделена обязательная часть и что это такое?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Программы разрабатываются и утверждаются ДОО в соответствии с </w:t>
      </w:r>
      <w:hyperlink w:history="0" r:id="rId62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 и Федеральной программой. Содержание и планируемые результаты разработанных Программ должны быть не ниже соответствующих содержания и планируемых результатов Федеральной программы.</w:t>
      </w:r>
    </w:p>
    <w:p>
      <w:pPr>
        <w:pStyle w:val="0"/>
        <w:spacing w:before="200" w:line-rule="auto"/>
        <w:ind w:firstLine="540"/>
        <w:jc w:val="both"/>
      </w:pPr>
      <w:hyperlink w:history="0" r:id="rId63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 и Федеральная программа являются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оформляться в виде ссылки на 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</w:t>
      </w:r>
      <w:hyperlink w:history="0" r:id="rId64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 определен объем обязательной части Программы, который должен составлять не менее 60% от ее общего объема. Соответственно не менее 60% объема Программы должно соответствовать содержанию Федеральной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1.3. Вариативная часть образовательной программы ДОО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Может ли быть несколько Программ у одной ДОО или все структурные подразделения должны реализовывать одну Программу?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65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п. 2.2</w:t>
        </w:r>
      </w:hyperlink>
      <w:r>
        <w:rPr>
          <w:sz w:val="20"/>
        </w:rPr>
        <w:t xml:space="preserve"> ФГОС ДО, структурные подразделения в одной ДОО могут реализовывать разные Программы. Вариативные части Программ структурных подразделений ДОО будут раскрывать особенности образовательного процесса в каждом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Что такое вариативная часть Программы?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Программы представлена частью, формируемой участниками образовательных отношений. Согласно </w:t>
      </w:r>
      <w:hyperlink w:history="0" r:id="rId66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п. 2.9</w:t>
        </w:r>
      </w:hyperlink>
      <w:r>
        <w:rPr>
          <w:sz w:val="20"/>
        </w:rPr>
        <w:t xml:space="preserve"> ФГОС ДО,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Какова структура вариативной части Программы?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67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п. 2.11</w:t>
        </w:r>
      </w:hyperlink>
      <w:r>
        <w:rPr>
          <w:sz w:val="20"/>
        </w:rPr>
        <w:t xml:space="preserve"> ФГОС ДО, вариативная часть Программы дополняет каждый раздел: целевой, содержательный, организационный.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Какие требования предъявляются к вариативной части Программы?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составляет не более 40% от всего объема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является необходимой с точки зрения реализации требований </w:t>
      </w:r>
      <w:hyperlink w:history="0" r:id="rId68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дополняет обязательную часть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является частью каждого раздела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разрабатывается непосредственно ДОО с учетом мнения родителей (законных представителей) обучающихся. К ее разработке могут быть привлечены родители (законные представители) обучающихся, социальные партнеры и другие заинтересованные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удовлетворяет индивидуальные образовательные потребности обучающихся ДОО;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использовании парциальных программ (одной или комплекса программ) содержит информацию о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содержит региональный компонент, отражает этнокультурную ситуацию, специфику национальных, культурных, климатических, материально-технических, социальных условий, в которых решаются педагогические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Может ли Организация самостоятельно разработать вариативную часть Программы?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Программы разрабатывается непосредственно самими участниками образовательных отношений. Согласно </w:t>
      </w:r>
      <w:hyperlink w:history="0" r:id="rId69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п. 2.9</w:t>
        </w:r>
      </w:hyperlink>
      <w:r>
        <w:rPr>
          <w:sz w:val="20"/>
        </w:rPr>
        <w:t xml:space="preserve"> ФГОС ДО, в нее могут входить как парциальные программы, так и самостоятельно разработанные участниками образовательных отношений программы, основанные на личном педагогическом опыте, индивидуальных особенностях обучающихся, этнокультурной ситуации развития и 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Что такое парциальная программа?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Парциальная программа - это авторская (разработанная одним автором или имеющая коллективное авторство) образовательная программа, раскрывающая содержание образовательной работы с детьми в одной конкретной образовательной области (использование конкретной образовательной технологии, применение определенной методики), нацеленная на развитие обучающихся, удовлетворение индивидуальных образовательных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Можно ли рассматривать парциальную программу в качестве вариативной части Программы?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Да, вариативная часть Программы может быть представлена одной или несколькими парциальными программами, в том числе разработанными педагогическим коллективом данной ДОО. При этом вариативное направление должно быть отражено в целевых ориентирах, содержании деятельности по тем образовательным областям, которым соответствует (одной или нескольким), а также в условиях организации педагогического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Можно ли при разработке вариативной части Программы привести только ссылки на реализуемые парциальные программы?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Да, в тексте вариативной части содержательного раздела Программы можно дать ссылки на реализуемые парциальные программы. Согласно </w:t>
      </w:r>
      <w:hyperlink w:history="0" r:id="rId70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п. 2.12</w:t>
        </w:r>
      </w:hyperlink>
      <w:r>
        <w:rPr>
          <w:sz w:val="20"/>
        </w:rPr>
        <w:t xml:space="preserve"> ФГОС ДО, часть, формируемая участниками образовательных отношений, может быть "представлена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Любую ли парциальную программу можно использовать в образовательной практике, какие требования должны предъявляться к парциальной программе?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разработки части, формируемой участниками образовательных отношений, можно использовать различные парциальные программы для работы с детьми дошкольного возраста. При этом они должны: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соответствовать принципам, целям и задачам </w:t>
      </w:r>
      <w:hyperlink w:history="0" r:id="rId71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достижение целевых ориентиров ДО, обозначенных во </w:t>
      </w:r>
      <w:hyperlink w:history="0" r:id="rId72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соответствовать принципам Федеральной программы, методологически и методически не противоречить 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соответствовать целям и задачам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отбираться с учетом интересов, потребностей обучающихся, накопленного педагогического опыта, материально-технических возможностей ДОО, квалификации педагогических работников, мнения родительского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преемственность ДО и НОО;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быть конкретными и доступными в применении, научно обоснованными в части применяемых методов и подходов, апробированными, соответствовать возрастным характеристикам развития детей и вызовам современности.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1.4. Анализ соответствия Программы обязательному минимуму</w:t>
      </w:r>
    </w:p>
    <w:p>
      <w:pPr>
        <w:pStyle w:val="2"/>
        <w:jc w:val="center"/>
      </w:pPr>
      <w:r>
        <w:rPr>
          <w:sz w:val="20"/>
        </w:rPr>
        <w:t xml:space="preserve">содержания, заданному в Федеральной программе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Диагностическая карта предназначена для анализа соответствия Программы обязательному минимуму содержания, заданному в Федеральной программе. Документ состоит из чек-листа действий соотнесения двух программ (Федеральной программы и Программы), избранных материалов Федеральной программы, а также диагностические таблицы как инструмента соотнесения двух программных документов </w:t>
      </w:r>
      <w:hyperlink w:history="0" w:anchor="P329" w:tooltip="ПЕРЕЧЕНЬ">
        <w:r>
          <w:rPr>
            <w:sz w:val="20"/>
            <w:color w:val="0000ff"/>
          </w:rPr>
          <w:t xml:space="preserve">(Приложение 1)</w:t>
        </w:r>
      </w:hyperlink>
      <w:r>
        <w:rPr>
          <w:sz w:val="20"/>
        </w:rPr>
        <w:t xml:space="preserve">. Данные материалы могут использоваться как для внутреннего аудита Программы ДОО, так и в качестве основы экспертного листа для ее внешнего аудита.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управления субъекта РФ, обеспечивая информирование и повышение квалификации представителей органов местного самоуправления, руководителей и педагогических работников ДОО о введении Федеральной программы и методических рекомендациях к ее реализации, знакомят с процедурой анализа соответствия образовательной программы ДОО обязательному минимуму содержания, заданному в Федеральной программе. Сравнение текста программ производится каждой ДОО самостоятельно в соответствии с действиями, обозначенными в чек-листе.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ДОО единолично или с привлечением других руководящих и педагогических работников осуществляет заполнение диагностической карты. Результатом проведенного анализа может стать выявление дефицита и/или избыток содержания в Программе ДОО по сравнению с Федеральной программой. Доработка Программы ДОО выражается в приведении ее в соответствие с Федеральной программой: в первом случае внесение необходимого содержания или оформление ссылки на Федеральную программу, во втором - перемещение избытка содержания из обязательной части Программы в часть, формируемую участниками образовательных отношений. К разработке Программы ДОО, соответствующей Федеральной программе, могут быть привлечены родители (законные представители) обучающихся. Утверждение образовательной программы ДОО, соответствующей Федеральной программе, осуществляется в соответствии с порядком, установленным локальным актом ДОО, в срок до 1 сентября 2023 года. При необходимости вносятся изменения в локальные акты ДОО, определяющие режим и распорядок дня ДОО в разных возрастных группах. Сведения о новой Программе размещаются на сайте ДОО в соответствии с требованиями к его структуре.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ДОО обеспечивает условия для ознакомления педагогического коллектива, родителей (законных представителей) обучающихся с Федеральной программой и с новой образовательной программой ДОО. С этой целью методической службой организуются разные формы групповой и индивидуальной методической работы, оформляются выставки, организуются очные и онлайн-консультации, Интернет-форумы с обратной онлайн-связью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Важно провести анализ наличия инфраструктуры и методического обеспечения ДОО к реализации Федеральной программы. В ходе создания и оснащения инфраструктуры ДОО также выделяются две структурные составляющие: инвариантная, обеспечивающая решение задач </w:t>
      </w:r>
      <w:hyperlink w:history="0" r:id="rId73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 в процессе реализации Федеральной программы, и вариативная, обеспечивающая решение задач с учетом социокультурных, региональных особенностей ДОО, особенностей организации ДО на муниципальном уровне, направленности дошкольных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Провести анализ инфраструктуры и методического обеспечения реализации Федеральной программы можно с опорой на "Рекомендации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Ознакомиться с документом можно по ссылке: https://docs.edu.gov.ru/document/f4f7837770384bfa1faa1827ec8d72d4/download/5432/?ysclid=ldcvvr998l215190433.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Методика заполнения диагностической таблицы и анализа</w:t>
      </w:r>
    </w:p>
    <w:p>
      <w:pPr>
        <w:pStyle w:val="2"/>
        <w:jc w:val="center"/>
      </w:pPr>
      <w:r>
        <w:rPr>
          <w:sz w:val="20"/>
        </w:rPr>
        <w:t xml:space="preserve">результатов соотнесения программного материала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этап действий по сопоставительному анализу элементов программ подразумевает обозначение результата в каждом из трех столбцов таблицы: столбец 2 - ПС, столбец 3 - ЧС и столбец 4 - НС обязательному минимуму содержания, заданному в Федеральной программе. В диагностических таблицах они могут фиксироваться знаками "+ +" для полного соответствия, "+ -" для частичного соответствия, "- -" для несоответствия. Знак ставится в соответствующем столбце, затем подсчитывается простое количество полных, частичных совпадений или не совпадений программных материалов. Затем рассчитывается процент соответствия по формуле: ((кол-во совпадающих элементов) * 100) </w:t>
      </w:r>
      <w:r>
        <w:rPr>
          <w:position w:val="-1"/>
        </w:rPr>
        <w:drawing>
          <wp:inline distT="0" distB="0" distL="0" distR="0">
            <wp:extent cx="142875" cy="142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(общее количество элементов)). Полученное значение проставляется в графе "Итого по разделу (в %)".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соответствие раздела Программы обязательному минимуму содержания подразумевает не менее 95 - 100% совпадений с Федеральной программой, 5 процентов расхождений могут быть связаны с редакторскими формулировками, дополнениями к ним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Частичное соответствие раздела Программы подразумевает от 50 до 94% совпадений с Федеральной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раздела Программы подразумевает от 0 до 49% совпадений с Федеральной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схема действий анализа соотнесения и расчета его результата в сырых баллах и процентном значении идентична для диагностических </w:t>
      </w:r>
      <w:hyperlink w:history="0" w:anchor="P375" w:tooltip="Диагностическая таблица 1. Соответствие структуры Программы">
        <w:r>
          <w:rPr>
            <w:sz w:val="20"/>
            <w:color w:val="0000ff"/>
          </w:rPr>
          <w:t xml:space="preserve">таблиц 1</w:t>
        </w:r>
      </w:hyperlink>
      <w:r>
        <w:rPr>
          <w:sz w:val="20"/>
        </w:rPr>
        <w:t xml:space="preserve">, </w:t>
      </w:r>
      <w:hyperlink w:history="0" w:anchor="P499" w:tooltip="Диагностическая таблица 2. Соответствие цели и задач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569" w:tooltip="Диагностическая таблица 3. Соответствие планируемых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280" w:tooltip="Диагностическая таблица 4. Соответствие задач и содержания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2916" w:tooltip="Диагностическая таблица 5. Соответствие направленности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Поскольку </w:t>
      </w:r>
      <w:hyperlink w:history="0" w:anchor="P1280" w:tooltip="Диагностическая таблица 4. Соответствие задач и содержания">
        <w:r>
          <w:rPr>
            <w:sz w:val="20"/>
            <w:color w:val="0000ff"/>
          </w:rPr>
          <w:t xml:space="preserve">таблица 4</w:t>
        </w:r>
      </w:hyperlink>
      <w:r>
        <w:rPr>
          <w:sz w:val="20"/>
        </w:rPr>
        <w:t xml:space="preserve"> заполняется по образовательным областям, процентное соотношение рассчитывается по каждой образовательной области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Совокупное значение соответствия всех представленных в диагностической карте разделов Программы обязательному минимуму содержания определяется по следующей формуле: ((сумма значений по разделам) </w:t>
      </w:r>
      <w:r>
        <w:rPr>
          <w:position w:val="-1"/>
        </w:rPr>
        <w:drawing>
          <wp:inline distT="0" distB="0" distL="0" distR="0">
            <wp:extent cx="142875" cy="142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5 (количество программных разделов)). Полученный результат будет означать среднее значение соответствия/частичного соответствия/несоответствия. Данная информация отражается в </w:t>
      </w:r>
      <w:hyperlink w:history="0" w:anchor="P2966" w:tooltip="Диагностическая таблица 6. Соответствие Программы">
        <w:r>
          <w:rPr>
            <w:sz w:val="20"/>
            <w:color w:val="0000ff"/>
          </w:rPr>
          <w:t xml:space="preserve">таблице 6</w:t>
        </w:r>
      </w:hyperlink>
      <w:r>
        <w:rPr>
          <w:sz w:val="20"/>
        </w:rPr>
        <w:t xml:space="preserve">, при этом наглядным является разброс соответствия/частичного соответствия/не соответствия по разделам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частичном соответствии или несоответствии разделы Программы, относящиеся к обязательной части корректируются и дополняются, так как обязательная (инвариантная) часть Программы должна соответствовать Федеральной программе и составлять не менее 60 процентов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из разделов Программы программный материал может быть представлен значительно шире, чем в Федеральной программе и в тех формулировках, которые отражают региональную специфику либо специфику конкретной ДОО. Программный материал, превышающий объем Федеральной программы, может быть перенесен в вариативную часть (часть, формируемую участниками образовательных отношений). Превышение обязательного минимума содержания может быть обусловлено включением в Программу материала (задач, планируемых результатов, содержания образовательной деятельности в одной или нескольких образовательных областях), содержащего региональный компонент, отражающего специфику этнокультурной ситуации, национальных, культурных, климатических, материально-технических, социальных и других условий, в которых реализуется образовательная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(часть, формируемая участниками образовательных отношений) может быть представлена различными программными материалами (парциальные программы, отдельные программные элементы и технологии, др.) и составлять не более 40 процентов от общего объема Программы.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Чек-лист анализа соответствия Программы обязательному</w:t>
      </w:r>
    </w:p>
    <w:p>
      <w:pPr>
        <w:pStyle w:val="2"/>
        <w:jc w:val="center"/>
      </w:pPr>
      <w:r>
        <w:rPr>
          <w:sz w:val="20"/>
        </w:rPr>
        <w:t xml:space="preserve">минимуму содержания, заданному в Федеральной программе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Подготовительные действия. Знакомимся с Федеральной программой на официальных правовых ресурсах по ссылке: </w:t>
      </w:r>
      <w:r>
        <w:rPr>
          <w:sz w:val="20"/>
        </w:rPr>
        <w:t xml:space="preserve">http://publication.pravo.gov.ru/Document/View/0001202212280044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1. Соотносим структуру Программы с Федеральной программой и </w:t>
      </w:r>
      <w:hyperlink w:history="0" r:id="rId75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ФГОС ДО</w:t>
        </w:r>
      </w:hyperlink>
      <w:r>
        <w:rPr>
          <w:sz w:val="20"/>
        </w:rPr>
        <w:t xml:space="preserve"> (Приложение 2. Диагностическая </w:t>
      </w:r>
      <w:hyperlink w:history="0" w:anchor="P375" w:tooltip="Диагностическая таблица 1. Соответствие структуры Программы">
        <w:r>
          <w:rPr>
            <w:sz w:val="20"/>
            <w:color w:val="0000ff"/>
          </w:rPr>
          <w:t xml:space="preserve">таблица 1</w:t>
        </w:r>
      </w:hyperlink>
      <w:r>
        <w:rPr>
          <w:sz w:val="20"/>
        </w:rPr>
        <w:t xml:space="preserve">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2. Соотносим цель и задачи Программы с Федеральной программой (Приложение 2. Диагностическая </w:t>
      </w:r>
      <w:hyperlink w:history="0" w:anchor="P499" w:tooltip="Диагностическая таблица 2. Соответствие цели и задач">
        <w:r>
          <w:rPr>
            <w:sz w:val="20"/>
            <w:color w:val="0000ff"/>
          </w:rPr>
          <w:t xml:space="preserve">таблица 2</w:t>
        </w:r>
      </w:hyperlink>
      <w:r>
        <w:rPr>
          <w:sz w:val="20"/>
        </w:rPr>
        <w:t xml:space="preserve">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3. Соотносим планируемые результаты (Приложение 2. Диагностическая </w:t>
      </w:r>
      <w:hyperlink w:history="0" w:anchor="P569" w:tooltip="Диагностическая таблица 3. Соответствие планируемых">
        <w:r>
          <w:rPr>
            <w:sz w:val="20"/>
            <w:color w:val="0000ff"/>
          </w:rPr>
          <w:t xml:space="preserve">таблица 3</w:t>
        </w:r>
      </w:hyperlink>
      <w:r>
        <w:rPr>
          <w:sz w:val="20"/>
        </w:rPr>
        <w:t xml:space="preserve">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4. Соотносим задачи и содержание образовательной деятельности по образовательным областям и направлениям воспитания Программы с Федеральной программой (Приложение 2. Диагностическая </w:t>
      </w:r>
      <w:hyperlink w:history="0" w:anchor="P1280" w:tooltip="Диагностическая таблица 4. Соответствие задач и содержания">
        <w:r>
          <w:rPr>
            <w:sz w:val="20"/>
            <w:color w:val="0000ff"/>
          </w:rPr>
          <w:t xml:space="preserve">таблица 4</w:t>
        </w:r>
      </w:hyperlink>
      <w:r>
        <w:rPr>
          <w:sz w:val="20"/>
        </w:rPr>
        <w:t xml:space="preserve">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5. Соотносим направленность программ коррекционно-развивающей работы (далее - КРР), обозначенных в Программе с перечнем целевых групп Федеральной программы (Приложение 2. Диагностическая </w:t>
      </w:r>
      <w:hyperlink w:history="0" w:anchor="P2916" w:tooltip="Диагностическая таблица 5. Соответствие направленности">
        <w:r>
          <w:rPr>
            <w:sz w:val="20"/>
            <w:color w:val="0000ff"/>
          </w:rPr>
          <w:t xml:space="preserve">таблица 5</w:t>
        </w:r>
      </w:hyperlink>
      <w:r>
        <w:rPr>
          <w:sz w:val="20"/>
        </w:rPr>
        <w:t xml:space="preserve">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6. Определяем совокупное соответствие разделов Программы обязательному минимуму содержания, заданному в Федеральной программе (Приложение 2. Диагностическая </w:t>
      </w:r>
      <w:hyperlink w:history="0" w:anchor="P2966" w:tooltip="Диагностическая таблица 6. Соответствие Программы">
        <w:r>
          <w:rPr>
            <w:sz w:val="20"/>
            <w:color w:val="0000ff"/>
          </w:rPr>
          <w:t xml:space="preserve">таблица 6</w:t>
        </w:r>
      </w:hyperlink>
      <w:r>
        <w:rPr>
          <w:sz w:val="20"/>
        </w:rPr>
        <w:t xml:space="preserve">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7. Формируем элементы вариативной части Программы из материалов, превышающих обязательный минимум содержания Федеральной программы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8. Проводим анализ инфраструктуры и методического обеспечения реализации Федеральной программы на основе "Рекомендаций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Ссылка на документ: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https://docs.edu.gov.ru/document/f4f7837770384bfa1faa1827ec8d72d4/download/5558/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9. Составляем аналитическую справку в свободной форме по результатам внутреннего аудита Программы ДОО, проведенного с целью анализа соответствия Программы обязательному минимуму содержания, заданному в Федеральной программе. Включаем в аналитическую справку информацию об инфраструктуре ДОО и комплектации учебно-методических материалов (инвариантная часть) для реализации Федеральной программы. В выводах обозначаем готовность/частичную готовность к реализации Федеральной программы, а также необходимые меры по повышению уровня готовности.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этапе внедрения Федеральной программы внутренний аудит соответствия Программы обязательному минимуму содержания, заданному в Федеральной программе не является обязательным действием ДОО и выполняется инициативно. В тех случаях, когда Организация использует ссылку на Федеральную программу в качестве обязательной части Программы действия чек-листа 1 - 6 не осуществляются.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</w:r>
    </w:p>
    <w:bookmarkStart w:id="329" w:name="P329"/>
    <w:bookmarkEnd w:id="3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НА ОСНОВЕ КОТОРЫХ РАЗРАБОТАНА</w:t>
      </w:r>
    </w:p>
    <w:p>
      <w:pPr>
        <w:pStyle w:val="2"/>
        <w:jc w:val="center"/>
      </w:pPr>
      <w:r>
        <w:rPr>
          <w:sz w:val="20"/>
        </w:rPr>
        <w:t xml:space="preserve">ФЕДЕРАЛЬНАЯ ПРОГРАММА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76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Конвенция</w:t>
        </w:r>
      </w:hyperlink>
      <w:r>
        <w:rPr>
          <w:sz w:val="20"/>
        </w:rPr>
        <w:t xml:space="preserve"> о правах ребенка (одобрена Генеральной Ассамблеей ООН 20.11.1989) (вступила в силу для СССР 15.09.1990)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https://www.consultant.ru/document/cons_doc_LAW_9959/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</w:t>
      </w:r>
      <w:hyperlink w:history="0" r:id="rId7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г. N 273-ФЗ (актуальная ред.) "Об образовании в Российской Федерации"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http://www.consultant.ru/document/cons_doc_LAW_140174/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</w:t>
      </w:r>
      <w:hyperlink w:history="0" r:id="rId78" w:tooltip="Федеральный закон от 24.07.1998 N 124-ФЗ (ред. от 29.12.2022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24 июля 1998 г. N 124-ФЗ (актуальная ред. от 14.07.2022) "Об основных гарантиях прав ребенка в Российской Федерации"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http://www.consultant.ru/document/cons_doc_LAW_19558/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79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октября 2013 г. N 1155 (ред. от 08.11.2022) "Об утверждении федерального государственного образовательного стандарта дошкольного образования" (зарегистрирован Минюстом России 14 ноября 2013 г., регистрационный N 30384)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https://www.consultant.ru/document/cons_doc_LAW_154637/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80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21.02.2022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http://publication.pravo.gov.ru/Document/View/0001202202220042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8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http://publication.pravo.gov.ru/Document/View/0001202012210122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8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27 октября 2020 г. N 32 Об утверждении санитарных правил и норм СанПиН 2.3/2.4.3590-20 "Санитарно-эпидемиологические требования к организации общественного питания населения"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http://publication.pravo.gov.ru/Document/View/0001202011120001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8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 января 2021 г. N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http://publication.pravo.gov.ru/Document/View/0001202102030022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84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31.08.2020 N 59599)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http://publication.pravo.gov.ru/Document/View/0001202009010021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85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6.10.2010 N 186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Министерство здравоохранения и социального развития Российской Федерации от 26 августа 2010 г.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в Минюсте России 6 октября 2010 г. N 18638)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http://www.consultant.ru/document/cons_doc_LAW_105703/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86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&quot; (Зарегистрировано в Минюсте России 25.02.2015 N 3620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22.12.2014 N 1601 (ред. от 13.05.2019)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http://www.consultant.ru/document/cons_doc_LAW_175797/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87" w:tooltip="Приказ Минобрнауки России от 11.05.2016 N 536 &quot;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&quot; (Зарегистрировано в Минюсте России 01.06.2016 N 4238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Федерации от 11 мая 2016 г. N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http://publication.pravo.gov.ru/Document/View/000120160603003?rangeSize=1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88" w:tooltip="Постановление Правительства РФ от 14.05.2015 N 466 (ред. от 07.04.2017) &quot;О ежегодных основных удлиненных оплачиваемых отпусках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14.05.2015 N 466 (ред. от 07.04.2017) "О ежегодных основных удлиненных оплачиваемых отпусках"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http://www.consultant.ru/document/cons_doc_LAW_179568/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89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07.04.2014 N 276 (ред. от 23.12.2020) 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http://www.consultant.ru/document/cons_doc_LAW_163666/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90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https://docs.edu.gov.ru/document/f9ac867f68a01765ef9ce94ebfe9430e/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Диагностическая карта соответствия основной образовательной</w:t>
      </w:r>
    </w:p>
    <w:p>
      <w:pPr>
        <w:pStyle w:val="0"/>
        <w:jc w:val="center"/>
      </w:pPr>
      <w:r>
        <w:rPr>
          <w:sz w:val="20"/>
        </w:rPr>
        <w:t xml:space="preserve">программы ДОО обязательному минимуму содержания, заданному</w:t>
      </w:r>
    </w:p>
    <w:p>
      <w:pPr>
        <w:pStyle w:val="0"/>
        <w:jc w:val="center"/>
      </w:pPr>
      <w:r>
        <w:rPr>
          <w:sz w:val="20"/>
        </w:rPr>
        <w:t xml:space="preserve">в Федеральной программе</w:t>
      </w:r>
    </w:p>
    <w:p>
      <w:pPr>
        <w:pStyle w:val="0"/>
        <w:jc w:val="both"/>
      </w:pPr>
      <w:r>
        <w:rPr>
          <w:sz w:val="20"/>
        </w:rPr>
      </w:r>
    </w:p>
    <w:bookmarkStart w:id="375" w:name="P375"/>
    <w:bookmarkEnd w:id="375"/>
    <w:p>
      <w:pPr>
        <w:pStyle w:val="0"/>
        <w:outlineLvl w:val="1"/>
        <w:jc w:val="center"/>
      </w:pPr>
      <w:r>
        <w:rPr>
          <w:sz w:val="20"/>
        </w:rPr>
        <w:t xml:space="preserve">Диагностическая таблица 1. Соответствие структуры Программы</w:t>
      </w:r>
    </w:p>
    <w:p>
      <w:pPr>
        <w:pStyle w:val="0"/>
        <w:jc w:val="center"/>
      </w:pPr>
      <w:r>
        <w:rPr>
          <w:sz w:val="20"/>
        </w:rPr>
        <w:t xml:space="preserve">Федеральной программе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0"/>
        <w:gridCol w:w="1133"/>
        <w:gridCol w:w="1133"/>
        <w:gridCol w:w="1147"/>
      </w:tblGrid>
      <w:tr>
        <w:tc>
          <w:tcPr>
            <w:tcW w:w="56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Разделы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 (++)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 (+-)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 (-)</w:t>
            </w:r>
          </w:p>
        </w:tc>
      </w:tr>
      <w:tr>
        <w:tc>
          <w:tcPr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I. Общие положении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II. Целевой раздел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Пояснительная записка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Планируемые результаты реализации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диагностика достижения планируемых результатов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III. Содержательный раздел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Задачи и содержание образования (обучения и воспитания) по образовательным областям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Социально-коммуникативное развитие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Познавательное развитие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Речевое развитие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Художественно-эстетическое развитие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Физическое развитие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Вариативные формы, способы, методы и средства реализации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Особенности образовательной деятельности разных видов и культурных практик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Способы и направления поддержки детской инициативы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педагогического коллектива с семьями обучающихся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Направления и задачи коррекционно-развивающей работы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Федеральная рабочая программа воспитания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IV. Организационный раздел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Психолого-педагогические условия реализации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Особенности организации развивающей предметно-пространственной среды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Материально-техническое обеспечение Федеральной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Кадровые условия реализации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Примерный режим и распорядок дня в дошкольных группах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календарный план воспитательной работы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 (в %)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99" w:name="P499"/>
    <w:bookmarkEnd w:id="499"/>
    <w:p>
      <w:pPr>
        <w:pStyle w:val="0"/>
        <w:outlineLvl w:val="1"/>
        <w:jc w:val="center"/>
      </w:pPr>
      <w:r>
        <w:rPr>
          <w:sz w:val="20"/>
        </w:rPr>
        <w:t xml:space="preserve">Диагностическая таблица 2. Соответствие цели и задач</w:t>
      </w:r>
    </w:p>
    <w:p>
      <w:pPr>
        <w:pStyle w:val="0"/>
        <w:jc w:val="center"/>
      </w:pPr>
      <w:r>
        <w:rPr>
          <w:sz w:val="20"/>
        </w:rPr>
        <w:t xml:space="preserve">Программы Федеральной программе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30"/>
        <w:gridCol w:w="1133"/>
        <w:gridCol w:w="1133"/>
        <w:gridCol w:w="1147"/>
      </w:tblGrid>
      <w:tr>
        <w:tc>
          <w:tcPr>
            <w:gridSpan w:val="2"/>
            <w:tcW w:w="56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Цель Федеральной программы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 (++)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 (+-)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 (-)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56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Задачи Федеральной программы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единых для Российской Федерации содержания ДО и планируемых результатов освоения образовательной программы ДО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Построение (структурирование) содержания образовательной деятельности на основе учета возрастных и индивидуальных особенностей развития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Охрана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разделу (в %)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69" w:name="P569"/>
    <w:bookmarkEnd w:id="569"/>
    <w:p>
      <w:pPr>
        <w:pStyle w:val="0"/>
        <w:outlineLvl w:val="1"/>
        <w:jc w:val="center"/>
      </w:pPr>
      <w:r>
        <w:rPr>
          <w:sz w:val="20"/>
        </w:rPr>
        <w:t xml:space="preserve">Диагностическая таблица 3. Соответствие планируемых</w:t>
      </w:r>
    </w:p>
    <w:p>
      <w:pPr>
        <w:pStyle w:val="0"/>
        <w:jc w:val="center"/>
      </w:pPr>
      <w:r>
        <w:rPr>
          <w:sz w:val="20"/>
        </w:rPr>
        <w:t xml:space="preserve">результатов Программы Федеральной программе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30"/>
        <w:gridCol w:w="1133"/>
        <w:gridCol w:w="1133"/>
        <w:gridCol w:w="1147"/>
      </w:tblGrid>
      <w:tr>
        <w:tc>
          <w:tcPr>
            <w:gridSpan w:val="2"/>
            <w:tcW w:w="56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Планируемые результаты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 (++)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 (+-)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 (-)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 одному году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положительно реагирует на прием пищи и гигиенические процедуры;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эмоционально реагирует на внимание взрослого, проявляет радость в ответ на общение со взрослым;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понимает речь взрослого, откликается на свое имя, положительно реагирует на знакомых людей, имена близких родственников;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выполняет простые просьбы взрослого, понимает и адекватно реагирует на слова, регулирующие поведение (можно, нельзя и другие);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произносит несколько простых, облегченных слов (мама, папа, баба, деда, дай, бах, на), которые несут смысловую нагрузку;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к животным, птицам, рыбам, растениям;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обнаруживает поисковую и познавательную активность по отношению к предметному окружению;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узнает и называет объекты живой природы ближайшего окружения, выделяет их характерные особенности, положительно реагирует на них;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эмоционально реагирует на музыку, пение, игры-забавы, прислушивается к звучанию разных музыкальных инструментов;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активно действует с игрушками, подражая действиям взрослых (катает машинку, кормит собачку, качает куклу и тому подобное).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 трем годам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стремится к общению со взрослыми, реагирует на их настроение;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к сверстникам; наблюдает за их действиями и подражает им; играет рядом;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понимает и выполняет простые поручения взрослого;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стремится проявлять самостоятельность в бытовом и игровом поведении;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к стихам, сказкам, повторяет отдельные слова и фразы за взрослым;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рассматривает картинки, показывает и называет предметы, изображенные на них;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осуществляет поисковые и обследовательские действия;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 удовольствием слушает музыку, подпевает, выполняет простые танцевальные движения;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эмоционально откликается на красоту природы и произведения искусства;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 четырем годам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доверие к миру, положительно оценивает себя, говорит о себе в первом лице;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совместно со взрослым пересказывает знакомые сказки, короткие стихи;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материалами; проявляет элементарные представления о величине, форме и количестве предметов и умения сравнивать предметы по этим характеристикам;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к миру, к себе и окружающим людям;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знает об объектах ближайшего окружения: о родном населенном пункте, его названии, достопримечательностях и традициях;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 пяти годам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стремится к самостоятельному осуществлению процессов личной гигиены, их правильной организации;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без напоминания взрослого здоровается и прощается, говорит "спасибо" и "пожалуйста";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познает правила безопасного поведения и стремится их выполнять в повседневной жизни;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самостоятелен в самообслуживании;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познавательный интерес к труду взрослых, профессиям, технике; отражает эти представления в играх;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большинство звуков произносит правильно, пользуется средствами эмоциональной и речевой выразительности;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словотворчество, интерес к языку, с интересом слушает литературные тексты, воспроизводит текст;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рассказать о предмете, его назначении и особенностях, о том, как он был создан;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 шести годам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доступный возрасту самоконтроль, способен привлечь внимание других детей и организовать знакомую подвижную игру;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принимает активное участие в праздничных программах и их подготовке; взаимодействует со всеми участниками культурно-досуговых мероприятий;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 концу дошкольного возраста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 ребенка сформированы основные психофизические и нравственно-волевые качества;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основными движениями и элементами спортивных игр, может контролировать свои движение и управлять ими;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соблюдает элементарные правила здорового образа жизни и личной гигиены;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элементы творчества в двигательной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нравственно-волевые качества, самоконтроль и может осуществлять анализ своей двигательной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стремится сохранять позитивную самооценку;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положительное отношение к миру, разным видам труда, другим людям и самому себе;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 ребенка выражено стремление заниматься социально значимой деятельностью;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откликаться на эмоции близких людей, проявлять эмпатию (сочувствие, сопереживание, содействие);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 (в %)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280" w:name="P1280"/>
    <w:bookmarkEnd w:id="1280"/>
    <w:p>
      <w:pPr>
        <w:pStyle w:val="0"/>
        <w:outlineLvl w:val="1"/>
        <w:jc w:val="center"/>
      </w:pPr>
      <w:r>
        <w:rPr>
          <w:sz w:val="20"/>
        </w:rPr>
        <w:t xml:space="preserve">Диагностическая таблица 4. Соответствие задач и содержания</w:t>
      </w:r>
    </w:p>
    <w:p>
      <w:pPr>
        <w:pStyle w:val="0"/>
        <w:jc w:val="center"/>
      </w:pPr>
      <w:r>
        <w:rPr>
          <w:sz w:val="20"/>
        </w:rPr>
        <w:t xml:space="preserve">образовательной деятельности по образовательным областям</w:t>
      </w:r>
    </w:p>
    <w:p>
      <w:pPr>
        <w:pStyle w:val="0"/>
        <w:jc w:val="center"/>
      </w:pPr>
      <w:r>
        <w:rPr>
          <w:sz w:val="20"/>
        </w:rPr>
        <w:t xml:space="preserve">и направлениям воспитания Программы Федеральной программе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30"/>
        <w:gridCol w:w="1133"/>
        <w:gridCol w:w="1133"/>
        <w:gridCol w:w="1147"/>
      </w:tblGrid>
      <w:tr>
        <w:tc>
          <w:tcPr>
            <w:gridSpan w:val="2"/>
            <w:tcW w:w="56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Социально-коммуникативное развитие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 (++)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 (+-)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 (-)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месяцев до 1 года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6 месяцев: осуществлять эмоционально-контактное взаимодействие и общение с ребенком, эмоционально-позитивное реагирование на него;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6 месяцев: организовать эмоционально-позитивную поддержку ребенка в его действиях через вербальное обозначение совершаемых совместных действий с ребенком; поддерживать потребность ребенка в совместных действиях со взрослым;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пространства и предметно-манипулятивной деятельности.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1 года до 2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Создавать условия для благоприятной адаптации ребенка к ДОО;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Поддерживать пока еще непродолжительные контакты со сверстниками, интерес к сверстнику;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элементарные представления: о себе, близких людях, ближайшем предметном окружении;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Создавать условия для получения опыта применения правил социального взаимодействия.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лет до 3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Поддерживать эмоционально-положительное состояние детей в период адаптации к ДОО;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игровой опыт ребенка, помогая детям отражать в игре представления об окружающей действительности;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первичные представления ребенка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3 лет до 4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В сфере социальных отношений: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приучать детей к выполнению элементарных правил культуры поведения в ДОО;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В области формирования основ гражданственности и патриотизма: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представления детей о малой родине и поддерживать их отражения в различных видах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В сфере трудового воспитания: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бережное отношение к предметам и игрушкам как результатам труда взрослых;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В области формирования основ безопасного поведения: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правилам безопасного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4 лет до 5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В сфере социальных отношений: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положительную самооценку, уверенность в своих силах, стремление к самостоятельности;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воспитывать доброжелательное отношение ко взрослым и детям;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В области формирования основ гражданственности и патриотизма: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уважительное отношение к Родине, символам страны, памятным датам;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гордость за достижения страны в области спорта, науки, искусства и других областях;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детей к основным достопримечательностями населенного пункта, в котором они живут;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В сфере трудового воспитания: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об отдельных профессиях взрослых на основе ознакомления с конкретными видами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уважение и благодарность взрослым за их труд, заботу о детях;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вовлекать в простейшие процессы хозяйственно-бытового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В области формирования основ безопасного поведения: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простейшими способами безопасного поведения в опасных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о правилах безопасного дорожного движения в качестве пешехода и пассажира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5 лет до 6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В сфере социальных отношений: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представления детей о формах поведения и действиях в различных ситуациях в семье и ДОО;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о правилах поведения в общественных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обязанностях в группе;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В области формирования основ гражданственности и патриотизма: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уважительное отношение к Родине, к людям разных национальностей, проживающим на территории России, их культурному наследию;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В сфере трудового воспитания: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о профессиях и трудовых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бережное отношение к труду взрослых, к результатам их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В области формирования безопасного поведения: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детей об основных источниках и видах опасности в быту, на улице, в природе, в информационно-телекоммуникационной сети "Интернет" (далее - сеть Интернет) и способах безопасного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правилах безопасности дорожного движения в качестве пешехода и пассажира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осмотрительное отношение к потенциально опасным для человека ситуациям;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6 лет до 7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В сфере социальных отношений: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опыт применения разнообразных способов взаимодействия со взрослыми и сверстниками;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начал социально-значимой активности;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способность ребенка понимать и учитывать интересы и чувства других;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договариваться и дружить со сверстниками;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возникающие конфликты конструктивными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привычки культурного поведения и общения с людьми, основ этикета, правил поведения в общественных местах;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В области формирования основ гражданственности и патриотизма: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активное участие в праздновании событий, связанных с его местом проживания;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В сфере трудового воспитания: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ценностное отношение к труду взрослых;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о труде как ценности общества, о разнообразии и взаимосвязи видов труда и профессий;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освоение умений сотрудничества в совместном труде;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ответственность, добросовестность, стремление к участию в труде взрослых, оказанию посильной помощи;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В области формирования безопасного поведения: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об опасных для человека ситуациях в быту, в природе и способах правильного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правилах безопасности дорожного движения в качестве пешехода и пассажира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задачи воспитания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уважения к своей семье, своему населенному пункту, родному краю, своей стране;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ценностного отношения к культурному наследию своего народа, к нравственным и культурным традициям России;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становлению целостной картины мира, основанной на представлениях о добре и зле, красоте и уродстве, правде и лжи;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возникновения у ребенка нравственного, социально значимого поступка, приобретения ребенком опыта милосердия и заботы;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способности бережно и уважительно относиться к результатам своего труда и труда других людей.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области социально-коммуникативного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области социально-коммуникативного развития (в %)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30"/>
        <w:gridCol w:w="1133"/>
        <w:gridCol w:w="1133"/>
        <w:gridCol w:w="1147"/>
      </w:tblGrid>
      <w:tr>
        <w:tc>
          <w:tcPr>
            <w:gridSpan w:val="2"/>
            <w:tcW w:w="56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Познавательное развитие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 (++)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 (+-)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 (-)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месяцев до 1 года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интерес детей к окружающим предметам и действиям с ними;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Вовлекать ребенка в действия с предметами и игрушками, развивать способы действий с ними;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способности детей ориентироваться в знакомой обстановке, поддерживать эмоциональный контакт в общении со взрослым;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Вызывать интерес к объектам живой и неживой природы в процессе взаимодействия с ними, узнавать их.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1 года до 2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умения ориентироваться в ближайшем окружении;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познавательный интерес к близким людям, к предметному окружению, природным объектам;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лет до 3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разные виды восприятия: зрительного, слухового, осязательного, вкусового, обонятельного;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наглядно-действенное мышление в процессе решения познавательных практических задач;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3 лет до 4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детей о сенсорных эталонах цвета и формы, их использовании в самостоятельной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4 лет до 5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способы решения поисковых задач в самостоятельной и совместной со сверстниками и взрослыми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5 лет до 6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детей о цифровых средствах познания окружающего мира, способах их безопасного использования;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Продолжать учить детей использовать приемы экспериментирования для познания объектов живой и неживой природы и их свойств и качеств;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6 лет до 7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детей о многообразии стран и народов мира;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и углублять представления детей о неживой природе и ее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ее защитой.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задачи воспитания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отношения к знанию как ценности, понимание значения образования для человека, общества, страны;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уважения к людям - представителям разных народов России независимо от их этнической принадлежности;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уважительного отношения к государственным символам страны (флагу, гербу, гимну);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области познавательного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области познавательного развития (в %)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30"/>
        <w:gridCol w:w="1133"/>
        <w:gridCol w:w="1133"/>
        <w:gridCol w:w="1147"/>
      </w:tblGrid>
      <w:tr>
        <w:tc>
          <w:tcPr>
            <w:gridSpan w:val="2"/>
            <w:tcW w:w="56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Речевое развитие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 (++)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 (+-)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 (-)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месяцев до 1 года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2 месяцев: формировать предпосылки для развития речи; активизировать интонационную выразительность речевых реакций и вокализации; побуждать вступать со взрослым в общение, эмоционально вызывая ребенка повторять фонемы, повторять за ребенком фонемы, произносимые им; вводить в речь слова, связывая их со смысловым содержанием;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6 месяцев: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5 - 8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1 года до 2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От 1 года до 1 года 6 месяцев: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реагировать улыбкой и движениями на эмоциональные реакции малыша при чтении и пропевании фольклорных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От 1 года 6 месяцев до 2 лет: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умение эмоционально откликаться на ритм и мелодичность пестушек, песенок, потешек, сказок;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показывать и называть предметы, объекты, изображенные в книжках-картинках;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показывая, называть совершаемые персонажами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воспринимать вопросительные и восклицательные интонации поэтических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побуждать договаривать (заканчивать) слова и строчки знакомых ребенку песенок и стихов.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лет до 3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Формирование словаря: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Звуковая культура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Грамматический строй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согласовывать существительные и местоимения с глаголами, составлять фразы из 3 - 4 слов.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Связная речь: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умения понимать речь педагога, отвечать на вопросы; рассказывать об окружающем в 2 - 4 предложениях.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Интерес к художественной литературе: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побуждать рассматривать книги и иллюстрации вместе с педагогом и самостоятельно;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восприятие вопросительных и восклицательных интонации художественного произведения.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3 лет до 4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Формирование словаря: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Звуковая культура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Грамматический строй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Связная речь: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Подготовка детей к обучению грамоте: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вслушиваться в звучание слова, знакомить детей с терминами "слово", "звук" в практическом плане.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6. Интерес к художественной литературе: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навык совместного слушания выразительного чтения и рассказывания (с наглядным сопровождением и без него);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4 лет до 5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Развитие словаря: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Звуковая культура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Грамматический строй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Связная речь: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Подготовка детей к обучению грамоте: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6. Интерес к художественной литературе: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5 лет до 6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Формирование словаря: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Звуковая культура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Грамматический строй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 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Связная речь: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Подготовка детей к обучению грамоте: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6. Интерес к художественной литературе: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произведениям познавательного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положительное эмоциональное отношение к "чтению с продолжением" (сказка-повесть, цикл рассказов со сквозным персонажем);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рассматривание иллюстраций разных художников к одному и тому же произведению);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6 лет до 7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Формирование словаря: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активизация словаря: совершенствовать умение использовать разные части речи точно по смыслу.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Звуковая культура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Грамматический строй речи: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Связная речь: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Подготовка детей к обучению грамоте: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упражнять в составлении предложений из 2 - 4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2 - 3 слов.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6. Интерес к художественной литературе: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положительное эмоциональное отношение к "чтению с продолжением" (сказка-повесть, цикл рассказов со сквозным персонажем);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избирательные интересы детей к произведениям определенного жанра и 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задачи воспитания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Владение формами речевого этикета, отражающими принятые в обществе правила и нормы культурного поведения;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образовательной области речевого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образовательной области речевого развития (в %)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30"/>
        <w:gridCol w:w="1133"/>
        <w:gridCol w:w="1133"/>
        <w:gridCol w:w="1147"/>
      </w:tblGrid>
      <w:tr>
        <w:tc>
          <w:tcPr>
            <w:gridSpan w:val="2"/>
            <w:tcW w:w="56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Художественно-эстетическое развитие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 (++)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 (+-)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 (-)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месяцев до 1 года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2 - 3 до 5 - 6 месяцев: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5 - 6 до 9 - 10 месяцев: приобщать детей к слушанию вокальной и инструментальной музыки; формировать слуховое внимание, способность прислушиваться к музыке, слушать ее;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9 - 10 месяцев до 1 года: 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связанных с музыкой.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1 года до 2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От 1 года до 1 года 6 месяцев: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 детей радостное настроение при пении, движениях и игровых действиях под музыку;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От 1 года 6 месяцев до 2 лет: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способность слушать художественный текст и активно (эмоционально) реагировать на его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возможности наблюдать за процессом рисования, лепки взрослого, вызывать к ним интерес;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у детей желание рисовать красками, карандашами, фломастерами, предоставляя возможность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ритмично заполнять лист бумаги яркими пятнами, мазками, линиями;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умение прислушиваться к словам песен и воспроизводить звукоподражания и простейшие интонации;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лет до 3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Приобщение к искусству: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познакомить детей с народными игрушками (дымковской, богородской, матрешкой и другими);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интерес к малым формам фольклора (пестушки, заклички, прибаутки);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Изобразительная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интерес к изобразительной деятельности (рисованию, лепке) совместно со взрослым и самостоятельно;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положительные эмоции на предложение нарисовать, слепить;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научить правильно держать карандаш, кисть;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движение рук по предмету при знакомстве с его формой;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познакомить со свойствами глины, пластилина, пластической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Конструктивная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Музыкальная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интерес к музыке, желание слушать музыку, подпевать, выполнять простейшие танцевальные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Театрализованная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проявлению самостоятельности, активности в игре с персонажами-игрушками;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умение следить за действиями заводных игрушек, сказочных героев, адекватно реагировать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формированию навыка перевоплощения в образы сказочных героев;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6. Культурно-досуговая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привлекать детей к посильному участию в играх, театрализованных представлениях, забавах, развлечениях и праздниках;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умение следить за действиями игрушек, сказочных героев, адекватно реагировать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навык перевоплощения детей в образы сказочных героев.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3 лет до 4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Приобщение к искусству: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художественное восприятие, подводить детей к восприятию произведений искусства (разглядывать и чувствовать);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интерес к искусству;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понимание красоты произведений искусства, потребность общения с искусством;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эстетические чувства при восприятии музыки, изобразительного, народного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детей к посещению кукольного театра, выставки детских работ и так далее;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Изобразительная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интерес к занятиям изобразительной деятельностью;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знания в области изобразительной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эстетическое восприятие;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связь между предметами и явлениями окружающего мира и их изображениями (в рисунке, лепке, аппликации);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отображать свои представления и впечатления об окружающем мире доступными графическими и живописными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у детей создавать как индивидуальные, так и коллективные композиции в рисунках, лепке, аппликации;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детей от рисования-подражания к самостоятельному творчеству;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Конструктивная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у детей конструктивные умения;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у детей различать, называть и использовать основные строительные детали (кубики, кирпичики, пластины, цилиндры, трехгранные призмы);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сооружать новые постройки, используя полученные ранее умения (накладывание, приставление, прикладывание);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у детей использовать в постройках детали разного цвета;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Музыкальная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эмоциональную отзывчивость на музыку;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тремя жанрами музыкальных произведений: песней, танцем, маршем;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узнавать знакомые песни, пьесы;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чувствовать характер музыки (веселый, бодрый, спокойный), эмоционально на нее реагировать;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выражать свое настроение в движении под музыку;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учить детей петь простые народные песни, попевки, прибаутки, передавая их настроение и характер;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Театрализованная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у детей устойчивый интерес детей к театрализованной игре, создавать условия для ее проведения; формировать положительные, доброжелательные, коллективные взаимоотношения;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приемами вождения настольных кукол;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сопровождать движения простой песенкой;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интонационную выразительность речи в процессе театрально-игровой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диалогическую речь в процессе театрально-игровой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следить за развитием действия в драматизациях и кукольных спектаклях;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6. Культурно-досуговая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помогать детям организовывать свободное время с интересом;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для активного и пассивного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атмосферу эмоционального благополучия в культурно-досуговой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просмотру кукольных спектаклей, прослушиванию музыкальных и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желание участвовать в праздниках и развлечениях;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4 лет до 5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Приобщение к искусству: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воображение, художественный вкус;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сравнивать произведения различных видов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отзывчивость и эстетическое сопереживание на красоту окружающей действительности;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интерес к искусству как виду творческой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понимание красоты произведений искусства, потребность общения с искусством;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интерес к детским выставкам, спектаклям; желание посещать театр, музей и тому подобное;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приобщать детей к лучшим образцам отечественного и мирового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Изобразительная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интерес детей и положительный отклик к различным видам изобразительной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формировать у детей умение рассматривать и обследовать предметы, в том числе с помощью рук;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выделять и использовать средства выразительности в рисовании, лепке, аппликации;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формировать у детей умение создавать коллективные произведения в рисовании, лепке, аппликации;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приучать детей быть аккуратными: сохранять свое рабочее место в порядке, по окончании работы убирать все со стола;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детей воплощать в художественной форме свои представления, переживания, чувства, мысли;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художественно-творческие способности у детей в различных видах изобразительной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для самостоятельного художественного творчества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у детей желание проявлять дружелюбие при оценке работ других детей;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Конструктивная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способность различать и называть строительные детали (куб, пластина, кирпичик, брусок);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их с учетом конструктивных свойств (устойчивость, форма, величина);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у детей сооружать постройки из крупного и мелкого строительного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конструированию из бумаги;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приобщать детей к изготовлению поделок из природного материала.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Музыкальная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музыкальные впечатления детей, способствовать дальнейшему развитию основ музыкальной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слушательскую культуру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музыкальность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интерес и любовь к высокохудожественной музыке;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формировать умение у детей различать средства выразительности в музыке, различать звуки по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у детей интерес к пению;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освоению детьми приемов игры на детских музыкальных инструментах;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желание детей самостоятельно заниматься музыкальной деятельностью;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Театрализованная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интерес детей к театрализованной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опыт социальных навыков поведения, создавать условия для развития творческой активности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учить элементам художественно-образных выразительных средств (интонация, мимика, пантомимика);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активизировать словарь детей, совершенствовать звуковую культуру речи, интонационный строй, диалогическую речь;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познакомить детей с различными видами театра (кукольный, музыкальный, детский, театр зверей и другое);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простейшие образно-выразительные умения, имитировать характерные движения сказочных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побуждать интерес творческим проявлениям в игре и игровому общению со сверстниками.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6. Культурно-досуговая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умение организовывать свободное время с пользой;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развлечениям, знакомящим с культурой и традициями народов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чувства причастности к событиям, происходящим в стране;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индивидуальные творческие способности и художественные наклонности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вовлекать детей в процесс подготовки разных видов развлечений;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5 лет до 6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Приобщение к искусству: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эмоциональный отклик на проявления красоты в окружающем мире, произведениях искусства и собственных творческих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освоению эстетических оценок, суждений;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духовно-нравственные качества, в процессе ознакомления с различными видами искусства духовно-нравственного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бережное отношение к произведениям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стремление к познанию культурных традиций своего народа через творческую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знакомить детей с жанрами изобразительного и музыкального искусства; продолжать знакомить детей с архитектурой;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детей о народном искусстве, музыкальном фольклоре, художественных промыслах;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участию в фольклорных праздниках;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называть вид художественной деятельности, профессию и людей, которые работают в том или ином виде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посещение выставки, театра, музея, цирка;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Изобразительная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интерес детей к изобразительной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художественно-творческие способности в продуктивных видах детской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у детей сенсорный опыт, развивая органы восприятия: зрение, слух, обоняние, осязание, вкус;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у детей знания об основных формах предметов и объектов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эстетическое восприятие, желание созерцать красоту окружающего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у детей изобразительные навыки и умения, формировать художественно-творческие 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чувство формы, цвета, пропорций;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содержание изобразительной деятельности в соответствии с задачами познавательного и социального развития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декоративное творчество детей (в том числе коллективное);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детей воплощать в художественной форме свои представления, переживания, чувства, мысли; поддерживать личностное творческое начало;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Конструктивная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у детей самостоятельность, творчество, инициативу, дружелюбие;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Музыкальная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музыкальную память, умение различать на слух звуки по высоте, музыкальные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музыкальную культуру на основе знакомства с классической, народной и современной музыкой;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накапливать представления о жизни и творчестве композиторов;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интерес и любовь к музыке, музыкальную отзывчивость на нее;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музыкальные способности детей: звуковысотный, ритмический, тембровый, динамический слух;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умение творческой интерпретации музыки разными средствами художественной выразительности;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дальнейшему развитию у детей навыков пения, движении под музыку, игры и импровизации мелодий на детских музыкальных инструментах; творческой активности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умение сотрудничества в коллективной музыкальной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Театрализованная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различными видами театрального искусства (кукольный театр, балет, опера и прочее);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театральной терминологией (акт, актер, антракт, кулисы и так далее);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сценическому искусству;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атмосферу творческого выбора и инициативы для каждого ребенка;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личностные качества (коммуникативные навыки, партнерские взаимоотношения; воспитывать доброжелательность и контактность в отношениях со сверстниками; развивать навыки действий с воображаемыми предметами; способствовать развитию навыков передачи образа различными способами (речь, мимика, жест, пантомима и прочее);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6. Культурно-досуговая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понятия праздничный и будний день, понимать их различия;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интерес к народной культуре, продолжать знакомить с традициями народов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интерес и желание участвовать в народных праздниках и развлечениях;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интерес к участию в творческих объединениях дополнительного образования в ДОО и вне ее.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6 лет до 7 лет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Приобщение к искусству: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интерес к искусству, эстетический вкус;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предпочтения в области музыкальной, изобразительной, театрализованной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знания детей о видах искусства (изобразительное, декоративно-прикладное искусство, музыка, архитектура, театр, танец, кино, цирк);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гуманное отношение к людям и окружающей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духовно-нравственное отношение и чувство сопричастности к культурному наследию своего народа;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у детей знания об искусстве как виде творческой деятельности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помогать детям различать народное и профессиональное искусство;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основы художественной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расширять знания детей об изобразительном искусстве, музыке, театре;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расширять знания детей о творчестве известных художников и композиторов;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расширять знания детей о творческой деятельности, ее особенностях;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называть виды художественной деятельности, профессию деятеля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посещение выставки, театра, музея, цирка (совместно с родителями (законными представителями));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2. Изобразительная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устойчивый интерес к изобразительной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художественный вкус, творческое воображение, наблюдательность и любознательность;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у детей сенсорный опыт, включать в процесс ознакомления с предметами движения рук по предмету;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образное эстетическое восприятие, образные представления, формировать эстетические суждения;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самостоятельность;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активно и творчески применять ранее усвоенные способы изображения в рисовании, лепке и аппликации, используя выразительные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для свободного, самостоятельного, разнопланового экспериментирования с художественными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стремление детей сделать свое произведение красивым, содержательным, выразительным;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учить детей рисовать с натуры;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аналитические способности, умение сравнивать предметы между собой, выделять особенности каждого предмета;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умение изображать предметы, передавая их форму, величину, строение, пропорции, цвет, композицию;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художественно-творческие способности детей в изобразительной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коллективное творчество;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замечать недостатки своих работ и исправлять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дополнения для достижения большей выразительности создаваемого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3. Конструктивная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у детей видеть конструкцию объекта и анализировать ее основные части, их функциональное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 у детей навыки коллективной работы: умение распределять обязанности, работать в соответствии с общим замыслом, не мешая друг другу;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интерес к конструктивной деятельности; знакомить детей с различными видами конструкторов;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профессиями дизайнера, конструктора, архитектора, строителя и прочее;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художественно-творческие способности и самостоятельную творческую конструктивную деятельность детей;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4. Музыкальная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гражданско-патриотические чувства через изучение Государственного гимна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приобщать детей к музыкальной культуре, воспитывать музыкально-эстетический вкус;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детское музыкально-художественное творчество, реализация самостоятельной творческой деятельности детей;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удовлетворение потребности в самовыражении;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музыкальные способности: поэтический и музыкальный слух, чувство ритма, музыкальную память;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совершенствовать у детей звуковысотный, ритмический, тембровый и динамический слух;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дальнейшему формированию певческого голоса: развивать у детей навык движения под музыку;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детей игре на детских музыкальных инструментах;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знакомить детей с элементарными музыкальными понятиями;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 детей умение использовать полученные знания и навыки в быту и на досуге;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5. Театрализованная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приобщение детей к театральному искусству через знакомство с историей театра, его жанрами, устройством и профессиями; продолжать знакомить детей с разными видами театрализованной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развивать навыки кукловождения в различных театральных системах (перчаточными, тростевыми, марионеткам и так далее);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способность творчески передавать образ в играх драматизациях, спектаклях;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6. Культурно-досуговая деятельность: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продолжать формировать интерес к полезной деятельности в свободное время (отдых, творчество, самообразование);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воспитывать уважительное отношение к своей стране в ходе предпраздничной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чувство удовлетворения от участия в коллективной досуговой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задачи воспитания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Приобщение к традициям и великому культурному наследию российского народа, шедеврам мировой художественной культуры;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Становление эстетического, эмоционально-ценностного отношения к окружающему миру для гармонизации внешнего и внутреннего мира ребенка;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образовательной области художественно-эстетического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образовательной области художественно-эстетического развития (в %)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30"/>
        <w:gridCol w:w="1133"/>
        <w:gridCol w:w="1133"/>
        <w:gridCol w:w="1147"/>
      </w:tblGrid>
      <w:tr>
        <w:tc>
          <w:tcPr>
            <w:gridSpan w:val="2"/>
            <w:tcW w:w="56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Физическое развитие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 (++)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 (+-)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 (-)</w:t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месяцев до 1 года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Обеспечивать охрану жизни и укрепление здоровья ребенка, гигиенический уход, питание;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Организовывать физиологически целесообразный режим жизнедеятельности и двигательную 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ребенком;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1 года до 2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Создавать условия для развития равновесия и ориентировки в пространстве;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Поддерживать желание выполнять физические упражнения в паре с педагогом;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Привлекать к участию в играх-забавах, игровых упражнениях, подвижных играх, побуждать к самостоятельным действиям;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2 лет до 3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психофизические качества, равновесие и ориентировку в пространстве;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Поддерживать у детей желание играть в подвижные игры вместе с педагогом в небольших подгруппах;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интерес и положительное отношение к выполнению физических упражнений, совместным двигательным действиям;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3 лет до 4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4 лет до 5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Укреплять здоровье ребенка, опорно-двигательный аппарат, формировать правильную осанку, повышать иммунитет средствами физического воспитания;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5 лет до 6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Воспитывать патриотические чувства и нравственно-волевые качества в подвижных и спортивных играх, формах активного отдыха;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Продолжать развивать интерес к физической культуре, формировать представления о разных видах спорта и достижениях российских спортсменов;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 6 лет до 7 лет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Поощрять соблюдение правил в подвижной игре, проявление инициативы и самостоятельности при се организации, партнерское взаимодействие в команде;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возрасту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3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задачи воспитания</w:t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ребенка возрастосообразных представлений и знаний в области физической культуры, здоровья и безопасного образа жизни;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Воспитание активности, самостоятельности, самоуважения, коммуникабельности, уверенности и других личностных качеств;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Приобщение детей к ценностям, нормам и знаниям физической культуры в целях их физического развития и саморазвития;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3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ребенка основных гигиенических навыков, представлений о здоровом образе жизни.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образовательной области физического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образовательной области физического развития (в %)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916" w:name="P2916"/>
    <w:bookmarkEnd w:id="2916"/>
    <w:p>
      <w:pPr>
        <w:pStyle w:val="0"/>
        <w:outlineLvl w:val="1"/>
        <w:jc w:val="center"/>
      </w:pPr>
      <w:r>
        <w:rPr>
          <w:sz w:val="20"/>
        </w:rPr>
        <w:t xml:space="preserve">Диагностическая таблица 5. Соответствие направленности</w:t>
      </w:r>
    </w:p>
    <w:p>
      <w:pPr>
        <w:pStyle w:val="0"/>
        <w:jc w:val="center"/>
      </w:pPr>
      <w:r>
        <w:rPr>
          <w:sz w:val="20"/>
        </w:rPr>
        <w:t xml:space="preserve">программ коррекционно-развивающей работы, обозначенных</w:t>
      </w:r>
    </w:p>
    <w:p>
      <w:pPr>
        <w:pStyle w:val="0"/>
        <w:jc w:val="center"/>
      </w:pPr>
      <w:r>
        <w:rPr>
          <w:sz w:val="20"/>
        </w:rPr>
        <w:t xml:space="preserve">в Программе с перечнем целевых групп Федеральной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0"/>
        <w:gridCol w:w="1133"/>
        <w:gridCol w:w="1133"/>
        <w:gridCol w:w="1147"/>
      </w:tblGrid>
      <w:tr>
        <w:tc>
          <w:tcPr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Программы КРР для целевых групп детей дошкольного возраста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 (++)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 (+-)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 (-)</w:t>
            </w:r>
          </w:p>
        </w:tc>
      </w:tr>
      <w:tr>
        <w:tc>
          <w:tcPr>
            <w:tcW w:w="5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Нормотипичные дети с нормативным кризисом развития (развивающие программы с различной направленностью)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Обучающиеся с особыми образовательными потребностями,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дети с ОВЗ и (или) инвалидностью, получившие статус в порядке, установленном законодательством Российской Федерации (в рамках АОП ДО </w:t>
            </w:r>
            <w:hyperlink w:history="0" w:anchor="P2964" w:tooltip="&lt;1&gt; Коррекционно-развивающая работа с обучающимися с ОВЗ и (или) детьми-инвалидами осуществляется в соответствии с Федеральной адаптированной программой дошкольного образования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дети с отклоняющимся развитием, в том числе с одаренностью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Обучающиеся, испытывающие трудности в освоении образовательных программ, развитии, социальной адаптации, в том числе дети билингвы и дети, испытывающие трудности в общении и освоении образовательной программы на государственном языке РФ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Дети и (или) семьи, находящиеся в трудной жизненной ситуации, признанные таковыми в нормативно установленном порядке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Обучающиеся "группы риска",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притязаний, тревожность и др.)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разделу (в %)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964" w:name="P2964"/>
    <w:bookmarkEnd w:id="29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Коррекционно-развивающая работа с обучающимися с ОВЗ и (или) детьми-инвалидами осуществляется в соответствии с Федеральной адаптированной программой дошкольного образования</w:t>
      </w:r>
    </w:p>
    <w:p>
      <w:pPr>
        <w:pStyle w:val="0"/>
        <w:jc w:val="both"/>
      </w:pPr>
      <w:r>
        <w:rPr>
          <w:sz w:val="20"/>
        </w:rPr>
      </w:r>
    </w:p>
    <w:bookmarkStart w:id="2966" w:name="P2966"/>
    <w:bookmarkEnd w:id="2966"/>
    <w:p>
      <w:pPr>
        <w:pStyle w:val="0"/>
        <w:outlineLvl w:val="1"/>
        <w:jc w:val="center"/>
      </w:pPr>
      <w:r>
        <w:rPr>
          <w:sz w:val="20"/>
        </w:rPr>
        <w:t xml:space="preserve">Диагностическая таблица 6. Соответствие Программы</w:t>
      </w:r>
    </w:p>
    <w:p>
      <w:pPr>
        <w:pStyle w:val="0"/>
        <w:jc w:val="center"/>
      </w:pPr>
      <w:r>
        <w:rPr>
          <w:sz w:val="20"/>
        </w:rPr>
        <w:t xml:space="preserve">обязательному минимуму содержания, заданному</w:t>
      </w:r>
    </w:p>
    <w:p>
      <w:pPr>
        <w:pStyle w:val="0"/>
        <w:jc w:val="center"/>
      </w:pPr>
      <w:r>
        <w:rPr>
          <w:sz w:val="20"/>
        </w:rPr>
        <w:t xml:space="preserve">в Федеральной программе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4"/>
        <w:gridCol w:w="3776"/>
        <w:gridCol w:w="1058"/>
        <w:gridCol w:w="1058"/>
        <w:gridCol w:w="1059"/>
        <w:gridCol w:w="1715"/>
      </w:tblGrid>
      <w:tr>
        <w:tc>
          <w:tcPr>
            <w:gridSpan w:val="2"/>
            <w:tcW w:w="41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Разделы образовательной программы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(95 - 100%)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(50 - 94%)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(0 - 49%)</w:t>
            </w:r>
          </w:p>
        </w:tc>
        <w:tc>
          <w:tcPr>
            <w:tcW w:w="1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 и рекомендации</w:t>
            </w:r>
          </w:p>
        </w:tc>
      </w:tr>
      <w:tr>
        <w:tc>
          <w:tcPr>
            <w:gridSpan w:val="2"/>
            <w:tcW w:w="41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94" w:type="dxa"/>
            <w:vAlign w:val="bottom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76" w:type="dxa"/>
            <w:vAlign w:val="bottom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Структура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vAlign w:val="bottom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76" w:type="dxa"/>
            <w:vAlign w:val="bottom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программы в целом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vAlign w:val="bottom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76" w:type="dxa"/>
            <w:vAlign w:val="bottom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Планируемые результаты по возрастам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76" w:type="dxa"/>
            <w:vAlign w:val="bottom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и содержание образовательной деятельности по образовательным областям и направлениям воспитания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76" w:type="dxa"/>
            <w:vAlign w:val="bottom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Направленность программ коррекционно-развивающей работы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7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программе (обязательная часть)</w:t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Вывод и рекомендации: 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реализации Федеральной образовательной программы дошкольного образования"</w:t>
            <w:br/>
            <w:t>(утв. Минпросвещ...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EC65EF623E59CC8D75B23E47B2B47555BFE960A231267F5B30867114E048E3B9499C9A7CEA077F81BC90A492SFz0K" TargetMode = "External"/>
	<Relationship Id="rId8" Type="http://schemas.openxmlformats.org/officeDocument/2006/relationships/hyperlink" Target="consultantplus://offline/ref=25EC65EF623E59CC8D75B23E47B2B47555BFE960A231267F5B30867114E048E3AB49C4967DED197C86A9C6F5D4A684B665C67E7D5AA84F2CS5zAK" TargetMode = "External"/>
	<Relationship Id="rId9" Type="http://schemas.openxmlformats.org/officeDocument/2006/relationships/hyperlink" Target="consultantplus://offline/ref=25EC65EF623E59CC8D75B23E47B2B47552BCEC68A338267F5B30867114E048E3AB49C4967DED187C85A9C6F5D4A684B665C67E7D5AA84F2CS5zAK" TargetMode = "External"/>
	<Relationship Id="rId10" Type="http://schemas.openxmlformats.org/officeDocument/2006/relationships/hyperlink" Target="consultantplus://offline/ref=25EC65EF623E59CC8D75B23E47B2B47552BDEE65A635267F5B30867114E048E3AB49C4967DED197C85A9C6F5D4A684B665C67E7D5AA84F2CS5zAK" TargetMode = "External"/>
	<Relationship Id="rId11" Type="http://schemas.openxmlformats.org/officeDocument/2006/relationships/hyperlink" Target="consultantplus://offline/ref=25EC65EF623E59CC8D75B23E47B2B47552BCE865A935267F5B30867114E048E3AB49C4967DED197B85A9C6F5D4A684B665C67E7D5AA84F2CS5zAK" TargetMode = "External"/>
	<Relationship Id="rId12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13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14" Type="http://schemas.openxmlformats.org/officeDocument/2006/relationships/hyperlink" Target="consultantplus://offline/ref=25EC65EF623E59CC8D75B23E47B2B47555B9EE63A330267F5B30867114E048E3B9499C9A7CEA077F81BC90A492SFz0K" TargetMode = "External"/>
	<Relationship Id="rId15" Type="http://schemas.openxmlformats.org/officeDocument/2006/relationships/hyperlink" Target="consultantplus://offline/ref=25EC65EF623E59CC8D75B23E47B2B47555BFE960A231267F5B30867114E048E3AB49C4907AED122BD3E6C7A991F497B761C67C7E46SAz9K" TargetMode = "External"/>
	<Relationship Id="rId16" Type="http://schemas.openxmlformats.org/officeDocument/2006/relationships/hyperlink" Target="consultantplus://offline/ref=25EC65EF623E59CC8D75B23E47B2B47552BEE160A237267F5B30867114E048E3AB49C4967DED197984A9C6F5D4A684B665C67E7D5AA84F2CS5zAK" TargetMode = "External"/>
	<Relationship Id="rId17" Type="http://schemas.openxmlformats.org/officeDocument/2006/relationships/hyperlink" Target="consultantplus://offline/ref=25EC65EF623E59CC8D75B23E47B2B47552BEEE69A236267F5B30867114E048E3AB49C4967DED197D81A9C6F5D4A684B665C67E7D5AA84F2CS5zAK" TargetMode = "External"/>
	<Relationship Id="rId18" Type="http://schemas.openxmlformats.org/officeDocument/2006/relationships/hyperlink" Target="consultantplus://offline/ref=25EC65EF623E59CC8D75B23E47B2B47552B3E062A730267F5B30867114E048E3AB49C4967DED19778AA9C6F5D4A684B665C67E7D5AA84F2CS5zAK" TargetMode = "External"/>
	<Relationship Id="rId19" Type="http://schemas.openxmlformats.org/officeDocument/2006/relationships/hyperlink" Target="consultantplus://offline/ref=25EC65EF623E59CC8D75B23E47B2B47555B8E969A037267F5B30867114E048E3B9499C9A7CEA077F81BC90A492SFz0K" TargetMode = "External"/>
	<Relationship Id="rId20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21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22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23" Type="http://schemas.openxmlformats.org/officeDocument/2006/relationships/hyperlink" Target="consultantplus://offline/ref=25EC65EF623E59CC8D75B23E47B2B47555B8E063A132267F5B30867114E048E3AB49C49F7BE64D2EC6F79FA597ED89B47CDA7E7CS4z7K" TargetMode = "External"/>
	<Relationship Id="rId24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25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26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27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28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29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30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31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32" Type="http://schemas.openxmlformats.org/officeDocument/2006/relationships/hyperlink" Target="consultantplus://offline/ref=25EC65EF623E59CC8D75B23E47B2B47555B8EC68A333267F5B30867114E048E3AB49C4967DED197D82A9C6F5D4A684B665C67E7D5AA84F2CS5zAK" TargetMode = "External"/>
	<Relationship Id="rId33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34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35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36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37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38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39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40" Type="http://schemas.openxmlformats.org/officeDocument/2006/relationships/hyperlink" Target="consultantplus://offline/ref=25EC65EF623E59CC8D75B23E47B2B47555BFE960A231267F5B30867114E048E3AB49C4967DED117887A9C6F5D4A684B665C67E7D5AA84F2CS5zAK" TargetMode = "External"/>
	<Relationship Id="rId41" Type="http://schemas.openxmlformats.org/officeDocument/2006/relationships/hyperlink" Target="consultantplus://offline/ref=25EC65EF623E59CC8D75B23E47B2B47555BFE960A231267F5B30867114E048E3AB49C4967DED1E7784A9C6F5D4A684B665C67E7D5AA84F2CS5zAK" TargetMode = "External"/>
	<Relationship Id="rId42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43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44" Type="http://schemas.openxmlformats.org/officeDocument/2006/relationships/hyperlink" Target="consultantplus://offline/ref=25EC65EF623E59CC8D75B23E47B2B47555B8E964A033267F5B30867114E048E3AB49C4967DED197E84A9C6F5D4A684B665C67E7D5AA84F2CS5zAK" TargetMode = "External"/>
	<Relationship Id="rId45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46" Type="http://schemas.openxmlformats.org/officeDocument/2006/relationships/hyperlink" Target="consultantplus://offline/ref=25EC65EF623E59CC8D75B23E47B2B47555BFE960A231267F5B30867114E048E3AB49C49678EF122BD3E6C7A991F497B761C67C7E46SAz9K" TargetMode = "External"/>
	<Relationship Id="rId47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48" Type="http://schemas.openxmlformats.org/officeDocument/2006/relationships/hyperlink" Target="consultantplus://offline/ref=25EC65EF623E59CC8D75B23E47B2B47555BFE960A231267F5B30867114E048E3AB49C49078E9122BD3E6C7A991F497B761C67C7E46SAz9K" TargetMode = "External"/>
	<Relationship Id="rId49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50" Type="http://schemas.openxmlformats.org/officeDocument/2006/relationships/hyperlink" Target="consultantplus://offline/ref=25EC65EF623E59CC8D75B23E47B2B47555BFE960A231267F5B30867114E048E3B9499C9A7CEA077F81BC90A492SFz0K" TargetMode = "External"/>
	<Relationship Id="rId51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52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53" Type="http://schemas.openxmlformats.org/officeDocument/2006/relationships/hyperlink" Target="consultantplus://offline/ref=25EC65EF623E59CC8D75B23E47B2B47555B8EC68A333267F5B30867114E048E3AB49C4967DED197E85A9C6F5D4A684B665C67E7D5AA84F2CS5zAK" TargetMode = "External"/>
	<Relationship Id="rId54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55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56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57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58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59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60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61" Type="http://schemas.openxmlformats.org/officeDocument/2006/relationships/hyperlink" Target="consultantplus://offline/ref=25EC65EF623E59CC8D75B23E47B2B47555B8EC68A333267F5B30867114E048E3AB49C4967DED197E82A9C6F5D4A684B665C67E7D5AA84F2CS5zAK" TargetMode = "External"/>
	<Relationship Id="rId62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63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64" Type="http://schemas.openxmlformats.org/officeDocument/2006/relationships/hyperlink" Target="consultantplus://offline/ref=25EC65EF623E59CC8D75B23E47B2B47555B8E063A132267F5B30867114E048E3AB49C4917AE64D2EC6F79FA597ED89B47CDA7E7CS4z7K" TargetMode = "External"/>
	<Relationship Id="rId65" Type="http://schemas.openxmlformats.org/officeDocument/2006/relationships/hyperlink" Target="consultantplus://offline/ref=25EC65EF623E59CC8D75B23E47B2B47555B8E063A132267F5B30867114E048E3AB49C4967DED197883A9C6F5D4A684B665C67E7D5AA84F2CS5zAK" TargetMode = "External"/>
	<Relationship Id="rId66" Type="http://schemas.openxmlformats.org/officeDocument/2006/relationships/hyperlink" Target="consultantplus://offline/ref=25EC65EF623E59CC8D75B23E47B2B47555B8E063A132267F5B30867114E048E3AB49C4967DED187F81A9C6F5D4A684B665C67E7D5AA84F2CS5zAK" TargetMode = "External"/>
	<Relationship Id="rId67" Type="http://schemas.openxmlformats.org/officeDocument/2006/relationships/hyperlink" Target="consultantplus://offline/ref=25EC65EF623E59CC8D75B23E47B2B47555B8E063A132267F5B30867114E048E3AB49C4967DED187F85A9C6F5D4A684B665C67E7D5AA84F2CS5zAK" TargetMode = "External"/>
	<Relationship Id="rId68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69" Type="http://schemas.openxmlformats.org/officeDocument/2006/relationships/hyperlink" Target="consultantplus://offline/ref=25EC65EF623E59CC8D75B23E47B2B47555B8E063A132267F5B30867114E048E3AB49C4967DED187F81A9C6F5D4A684B665C67E7D5AA84F2CS5zAK" TargetMode = "External"/>
	<Relationship Id="rId70" Type="http://schemas.openxmlformats.org/officeDocument/2006/relationships/hyperlink" Target="consultantplus://offline/ref=25EC65EF623E59CC8D75B23E47B2B47555B8E063A132267F5B30867114E048E3AB49C4907CE64D2EC6F79FA597ED89B47CDA7E7CS4z7K" TargetMode = "External"/>
	<Relationship Id="rId71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72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73" Type="http://schemas.openxmlformats.org/officeDocument/2006/relationships/hyperlink" Target="consultantplus://offline/ref=25EC65EF623E59CC8D75B23E47B2B47555B8E063A132267F5B30867114E048E3AB49C4967DED197E86A9C6F5D4A684B665C67E7D5AA84F2CS5zAK" TargetMode = "External"/>
	<Relationship Id="rId74" Type="http://schemas.openxmlformats.org/officeDocument/2006/relationships/image" Target="media/image2.wmf"/>
	<Relationship Id="rId75" Type="http://schemas.openxmlformats.org/officeDocument/2006/relationships/hyperlink" Target="consultantplus://offline/ref=25EC65EF623E59CC8D75B23E47B2B47555B8E063A132267F5B30867114E048E3B9499C9A7CEA077F81BC90A492SFz0K" TargetMode = "External"/>
	<Relationship Id="rId76" Type="http://schemas.openxmlformats.org/officeDocument/2006/relationships/hyperlink" Target="consultantplus://offline/ref=25EC65EF623E59CC8D75B23E47B2B47558B2EC69AB67717D0A6588741CB012F3BD00C89063ED1A6180A290SAz7K" TargetMode = "External"/>
	<Relationship Id="rId77" Type="http://schemas.openxmlformats.org/officeDocument/2006/relationships/hyperlink" Target="consultantplus://offline/ref=25EC65EF623E59CC8D75B23E47B2B47555BFE960A231267F5B30867114E048E3AB49C49079E8122BD3E6C7A991F497B761C67C7E46SAz9K" TargetMode = "External"/>
	<Relationship Id="rId78" Type="http://schemas.openxmlformats.org/officeDocument/2006/relationships/hyperlink" Target="consultantplus://offline/ref=25EC65EF623E59CC8D75B23E47B2B47555B8EF63A236267F5B30867114E048E3B9499C9A7CEA077F81BC90A492SFz0K" TargetMode = "External"/>
	<Relationship Id="rId79" Type="http://schemas.openxmlformats.org/officeDocument/2006/relationships/hyperlink" Target="consultantplus://offline/ref=25EC65EF623E59CC8D75B23E47B2B47555B8E063A132267F5B30867114E048E3B9499C9A7CEA077F81BC90A492SFz0K" TargetMode = "External"/>
	<Relationship Id="rId80" Type="http://schemas.openxmlformats.org/officeDocument/2006/relationships/hyperlink" Target="consultantplus://offline/ref=25EC65EF623E59CC8D75B23E47B2B47555BAE960A732267F5B30867114E048E3B9499C9A7CEA077F81BC90A492SFz0K" TargetMode = "External"/>
	<Relationship Id="rId81" Type="http://schemas.openxmlformats.org/officeDocument/2006/relationships/hyperlink" Target="consultantplus://offline/ref=25EC65EF623E59CC8D75B23E47B2B47552BCE865A935267F5B30867114E048E3B9499C9A7CEA077F81BC90A492SFz0K" TargetMode = "External"/>
	<Relationship Id="rId82" Type="http://schemas.openxmlformats.org/officeDocument/2006/relationships/hyperlink" Target="consultantplus://offline/ref=25EC65EF623E59CC8D75B23E47B2B47552BDEE65A635267F5B30867114E048E3B9499C9A7CEA077F81BC90A492SFz0K" TargetMode = "External"/>
	<Relationship Id="rId83" Type="http://schemas.openxmlformats.org/officeDocument/2006/relationships/hyperlink" Target="consultantplus://offline/ref=25EC65EF623E59CC8D75B23E47B2B47552BCEC68A338267F5B30867114E048E3B9499C9A7CEA077F81BC90A492SFz0K" TargetMode = "External"/>
	<Relationship Id="rId84" Type="http://schemas.openxmlformats.org/officeDocument/2006/relationships/hyperlink" Target="consultantplus://offline/ref=25EC65EF623E59CC8D75B23E47B2B47555B8EE63A937267F5B30867114E048E3B9499C9A7CEA077F81BC90A492SFz0K" TargetMode = "External"/>
	<Relationship Id="rId85" Type="http://schemas.openxmlformats.org/officeDocument/2006/relationships/hyperlink" Target="consultantplus://offline/ref=25EC65EF623E59CC8D75B23E47B2B47550BAEF62A739267F5B30867114E048E3B9499C9A7CEA077F81BC90A492SFz0K" TargetMode = "External"/>
	<Relationship Id="rId86" Type="http://schemas.openxmlformats.org/officeDocument/2006/relationships/hyperlink" Target="consultantplus://offline/ref=25EC65EF623E59CC8D75B23E47B2B47552B9EC61A033267F5B30867114E048E3B9499C9A7CEA077F81BC90A492SFz0K" TargetMode = "External"/>
	<Relationship Id="rId87" Type="http://schemas.openxmlformats.org/officeDocument/2006/relationships/hyperlink" Target="consultantplus://offline/ref=25EC65EF623E59CC8D75B23E47B2B47550B2E169A938267F5B30867114E048E3B9499C9A7CEA077F81BC90A492SFz0K" TargetMode = "External"/>
	<Relationship Id="rId88" Type="http://schemas.openxmlformats.org/officeDocument/2006/relationships/hyperlink" Target="consultantplus://offline/ref=25EC65EF623E59CC8D75B23E47B2B47553BAEC62A134267F5B30867114E048E3B9499C9A7CEA077F81BC90A492SFz0K" TargetMode = "External"/>
	<Relationship Id="rId89" Type="http://schemas.openxmlformats.org/officeDocument/2006/relationships/hyperlink" Target="consultantplus://offline/ref=25EC65EF623E59CC8D75B23E47B2B47552BCED67A233267F5B30867114E048E3B9499C9A7CEA077F81BC90A492SFz0K" TargetMode = "External"/>
	<Relationship Id="rId90" Type="http://schemas.openxmlformats.org/officeDocument/2006/relationships/hyperlink" Target="consultantplus://offline/ref=25EC65EF623E59CC8D75B23E47B2B47550BEEA66A531267F5B30867114E048E3B9499C9A7CEA077F81BC90A492SFz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реализации Федеральной образовательной программы дошкольного образования"
(утв. Минпросвещения России)</dc:title>
  <dcterms:created xsi:type="dcterms:W3CDTF">2023-03-17T10:51:18Z</dcterms:created>
</cp:coreProperties>
</file>