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64" w:rsidRPr="00C46D64" w:rsidRDefault="00C46D64" w:rsidP="00C46D64">
      <w:pPr>
        <w:shd w:val="clear" w:color="auto" w:fill="FCFCFD"/>
        <w:spacing w:after="0" w:line="240" w:lineRule="auto"/>
        <w:outlineLvl w:val="0"/>
        <w:rPr>
          <w:rFonts w:ascii="Arial" w:eastAsia="Times New Roman" w:hAnsi="Arial" w:cs="Arial"/>
          <w:b/>
          <w:bCs/>
          <w:color w:val="263238"/>
          <w:kern w:val="36"/>
          <w:sz w:val="28"/>
          <w:szCs w:val="28"/>
          <w:lang w:eastAsia="ru-RU"/>
        </w:rPr>
      </w:pPr>
      <w:bookmarkStart w:id="0" w:name="_GoBack"/>
      <w:r w:rsidRPr="00C46D64">
        <w:rPr>
          <w:rFonts w:ascii="Arial" w:eastAsia="Times New Roman" w:hAnsi="Arial" w:cs="Arial"/>
          <w:b/>
          <w:bCs/>
          <w:color w:val="263238"/>
          <w:kern w:val="36"/>
          <w:sz w:val="28"/>
          <w:szCs w:val="28"/>
          <w:lang w:eastAsia="ru-RU"/>
        </w:rPr>
        <w:t>Информация о льготах, установленных в отношении имущества, включенного в перечень</w:t>
      </w:r>
    </w:p>
    <w:bookmarkEnd w:id="0"/>
    <w:p w:rsidR="00C46D64" w:rsidRDefault="00C46D64" w:rsidP="00C46D64">
      <w:pPr>
        <w:pStyle w:val="a3"/>
        <w:shd w:val="clear" w:color="auto" w:fill="FCFCFD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 в отношении зданий, строений, сооружений, нежилых помещений, движимого имущества, включенных в утвержденный Правительством Республики Марий Эл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 г. N 209-ФЗ "О развитии малого и среднего предпринимательства в Российской Федерации", устанавливается с учетом следующих размеров льготной ставки арендной платы:</w:t>
      </w:r>
      <w:r>
        <w:rPr>
          <w:rFonts w:ascii="Arial" w:hAnsi="Arial" w:cs="Arial"/>
          <w:color w:val="000000"/>
        </w:rPr>
        <w:br/>
        <w:t>          в первый год аренды - 40 процентов размера годовой арендной платы;</w:t>
      </w:r>
      <w:r>
        <w:rPr>
          <w:rFonts w:ascii="Arial" w:hAnsi="Arial" w:cs="Arial"/>
          <w:color w:val="000000"/>
        </w:rPr>
        <w:br/>
        <w:t>          во второй год аренды - 60 процентов размера годовой арендной платы;</w:t>
      </w:r>
      <w:r>
        <w:rPr>
          <w:rFonts w:ascii="Arial" w:hAnsi="Arial" w:cs="Arial"/>
          <w:color w:val="000000"/>
        </w:rPr>
        <w:br/>
        <w:t>          в третий год аренды - 80 процентов размера годовой арендной платы;</w:t>
      </w:r>
      <w:r>
        <w:rPr>
          <w:rFonts w:ascii="Arial" w:hAnsi="Arial" w:cs="Arial"/>
          <w:color w:val="000000"/>
        </w:rPr>
        <w:br/>
        <w:t>          в четвертый год аренды и далее - 100 процентов размера годовой арендной платы.</w:t>
      </w:r>
    </w:p>
    <w:p w:rsidR="00C46D64" w:rsidRDefault="00C46D64" w:rsidP="00C46D64">
      <w:pPr>
        <w:pStyle w:val="a3"/>
        <w:shd w:val="clear" w:color="auto" w:fill="FCFCFD"/>
        <w:spacing w:before="0" w:after="0"/>
        <w:rPr>
          <w:rFonts w:ascii="Arial" w:hAnsi="Arial" w:cs="Arial"/>
          <w:color w:val="000000"/>
        </w:rPr>
      </w:pPr>
    </w:p>
    <w:p w:rsidR="00C46D64" w:rsidRDefault="00C46D64" w:rsidP="00C46D64">
      <w:pPr>
        <w:pStyle w:val="a3"/>
        <w:shd w:val="clear" w:color="auto" w:fill="FCFCF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размер арендной платы за земельный участок на первые три года аренды уменьшается на 10 процентов (при условии предоставления земельного участка в аренду без проведения торгов</w:t>
      </w:r>
      <w:proofErr w:type="gramStart"/>
      <w:r>
        <w:rPr>
          <w:rFonts w:ascii="Arial" w:hAnsi="Arial" w:cs="Arial"/>
          <w:color w:val="000000"/>
        </w:rPr>
        <w:t>).​</w:t>
      </w:r>
      <w:proofErr w:type="gramEnd"/>
    </w:p>
    <w:p w:rsidR="00D4710A" w:rsidRDefault="00D4710A"/>
    <w:sectPr w:rsidR="00D4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1"/>
    <w:rsid w:val="003C6321"/>
    <w:rsid w:val="00C46D64"/>
    <w:rsid w:val="00D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908B"/>
  <w15:chartTrackingRefBased/>
  <w15:docId w15:val="{E379D0A6-703C-4108-B742-D34EE34F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2023-03-10T07:03:00Z</dcterms:created>
  <dcterms:modified xsi:type="dcterms:W3CDTF">2023-03-10T07:08:00Z</dcterms:modified>
</cp:coreProperties>
</file>