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3"/>
        <w:tblW w:w="9548" w:type="dxa"/>
        <w:jc w:val="left"/>
        <w:tblInd w:w="-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2"/>
        <w:gridCol w:w="428"/>
        <w:gridCol w:w="4678"/>
      </w:tblGrid>
      <w:tr>
        <w:trPr/>
        <w:tc>
          <w:tcPr>
            <w:tcW w:w="44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</w:rPr>
              <w:t>МАРИЙ ЭЛ РЕСПУБЛИКЫСЕ КУЖЭҤЕР МУНИЦИПАЛ РАЙОНЫН РУШ ШОЙ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</w:rPr>
              <w:t>ЯЛ КУНДЕМ АДМИНИСТРАЦИЙЖЕ</w:t>
            </w:r>
          </w:p>
        </w:tc>
        <w:tc>
          <w:tcPr>
            <w:tcW w:w="4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6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</w:rPr>
              <w:t>РУССКО-ШОЙСКАЯ СЕЛЬСКАЯ АДМИНИСТРАЦИЯ КУЖЕНЕРСКОГО МУНИЦИПАЛЬНОГО РАЙОНА РЕСПУБЛИКИ МАРИЙ ЭЛ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NoSpacing"/>
        <w:jc w:val="center"/>
        <w:rPr>
          <w:rStyle w:val="Style14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bookmarkStart w:id="0" w:name="_GoBack"/>
      <w:r>
        <w:rPr>
          <w:rFonts w:cs="Times New Roman" w:ascii="Times New Roman" w:hAnsi="Times New Roman"/>
          <w:b/>
          <w:bCs/>
          <w:sz w:val="26"/>
          <w:szCs w:val="26"/>
        </w:rPr>
        <w:t>ПУНЧАЛ                                            ПОСТАНОВЛЕНИЕ</w:t>
      </w:r>
      <w:bookmarkEnd w:id="0"/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 марта 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  № 9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  противопаводковой  комиссии Русско-Шойского сельского поселения</w:t>
      </w:r>
    </w:p>
    <w:p>
      <w:pPr>
        <w:pStyle w:val="NoSpacing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организованного пропуска весной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паводковых вод и ликвидации возможных негативных последствий паводка Русско-Шойская сельская администрация 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Spacing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Создать противопаводковую комиссию согласно приложения № 1.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 план  проведения  противопаводковых мероприятий и предотвращению чрезвычайных ситуаций  во время  весеннего половодья в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году  согласно приложения № 2.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3.Утвердить  состав сил и средств,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привлекаемый для выполнения противопаводковых мероприятий, проведения спасательных и аварийно-  восстановительных работ в период  весеннего половодья 202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 в Русско-Шойском  сельском  поселении согласно  приложения № 3.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4.Контроль  за выполнением данного постановления возложить на главу  Русско-Шойской  администрации.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ab/>
        <w:t>5.Признать утратившим силу Постановление Русско-Шойской сельской администрации № 1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 xml:space="preserve">1марта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г.  «О противопаводковой комиссии Русско-Шойского сельского поселения».</w:t>
      </w:r>
    </w:p>
    <w:p>
      <w:pPr>
        <w:pStyle w:val="Normal"/>
        <w:spacing w:lineRule="auto" w:line="240"/>
        <w:jc w:val="both"/>
        <w:rPr/>
      </w:pPr>
      <w:r>
        <w:rPr>
          <w:szCs w:val="28"/>
          <w:lang w:val="ru-RU"/>
        </w:rPr>
        <w:t xml:space="preserve">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  <w:tab w:val="left" w:pos="1701" w:leader="none"/>
        </w:tabs>
        <w:suppressAutoHyphens w:val="true"/>
        <w:spacing w:lineRule="auto" w:line="240" w:before="0" w:after="20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ab/>
        <w:t>Глава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  <w:tab w:val="left" w:pos="1701" w:leader="none"/>
        </w:tabs>
        <w:suppressAutoHyphens w:val="true"/>
        <w:spacing w:lineRule="auto" w:line="240" w:before="0" w:after="20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Русско-Шойской</w:t>
      </w:r>
      <w:r>
        <w:rPr>
          <w:rFonts w:eastAsia="Times New Roman" w:cs="Times New Roman"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ar-SA"/>
        </w:rPr>
        <w:t>сельской администрации              В.А.Романова-Кугергина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  <w:r>
        <w:br w:type="page"/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Русско-Шойской сельской администрации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  от 10 марта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 противопаводковой  комиссии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3"/>
        <w:tblW w:w="103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5668"/>
        <w:gridCol w:w="2689"/>
      </w:tblGrid>
      <w:tr>
        <w:trPr>
          <w:trHeight w:val="5743" w:hRule="atLeast"/>
        </w:trPr>
        <w:tc>
          <w:tcPr>
            <w:tcW w:w="1948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Ф.И.О.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>Романова-Кугергина Валентина Аркадьевна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Иванова Эмма Моисеевна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Петухов Андрей Васильевич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Охотников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Геннадий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Васильевич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Крылов Александр Дмитриевич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5668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Должность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Глава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Русско-Шойской администрации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председатель комиссии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главный специалист  сельской администрации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заместитель председателя комиссии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ИП, член комиссии (по согласованию)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депутат Собрания депутатов,   член комиссии  (по согласованию)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староста  д. Аганур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член комиссии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(по согласованию)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268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Служебный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телефон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9-41-37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(8-90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>3797376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9-41-37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(8-902-4337156)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8-961-3353678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(8-902-4313522)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(8-927-8795348)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Русско-Шойской сельской администрации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9  от </w:t>
      </w:r>
      <w:r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 xml:space="preserve"> марта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проведения  противопаводковых  мероприятий 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предотвращению чрезвычайных ситуаций в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3"/>
        <w:tblW w:w="9278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456"/>
        <w:gridCol w:w="2200"/>
        <w:gridCol w:w="2541"/>
      </w:tblGrid>
      <w:tr>
        <w:trPr>
          <w:trHeight w:val="780" w:hRule="atLeast"/>
        </w:trPr>
        <w:tc>
          <w:tcPr>
            <w:tcW w:w="1080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№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п/п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2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4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6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7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456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Наименование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мероприятий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Подготовить постановление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Провести инструктаж с отв.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лицами по пропуску паводковых вод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Расчистить дорогу к плотине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Сделать майну во льду шириной 0,5 – 1м. по всему периметру водосбросного сооружения, очистить от снега, льда и мусора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Опробовать все затворы, за-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движки и щиты водопроводных сооружений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Установить круглосуточное дежурство с ведением фиксации прохождения паводка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Провести работу по очистке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плотины от мусора, древ.ку-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старниковой растительности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По итогам прохождения па-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водка и после обследования тех.сост. ГТС составить акт.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200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Срок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исполнения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до  1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 марта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до 15 марта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до 15 марта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до 15 марта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до 20 марта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С начала и до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конца паводка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после заверше-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ния паводка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до 01 июня 2023г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Ответственный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за исполнение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/>
              </w:rPr>
              <w:t>Романова-Кугергина В.А.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/>
              </w:rPr>
              <w:t>Романова-Кугергина В.А.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/>
              </w:rPr>
              <w:t>Романова-Кугергина В.А.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Петухов А.В.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Крылов А.Д.,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Охотников Г.В.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/>
              </w:rPr>
              <w:t>Романова-Кугергина В.А.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/>
              </w:rPr>
              <w:t>Крылов В.А.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противопаводковая комиссия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противопаводковая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комиссия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противопаводковая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комиссия</w:t>
            </w:r>
          </w:p>
        </w:tc>
      </w:tr>
    </w:tbl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Русско-Шойской сельской администрации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9  от  </w:t>
      </w:r>
      <w:r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 xml:space="preserve"> марта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сил и средств,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>привлекаемый для выполнения противопаводковых мероприятий, проведения спасательных и аварийно- восстановительных работ в период  весеннего половодья 202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 года в Русско-Шойском  сельском  поселении</w:t>
      </w:r>
    </w:p>
    <w:p>
      <w:pPr>
        <w:pStyle w:val="Style23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Аварийно-восстановительное  звено  - 1 ед</w:t>
      </w:r>
    </w:p>
    <w:p>
      <w:pPr>
        <w:pStyle w:val="Normal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Состав  звена: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- личный  состав – 4 чел.</w:t>
      </w:r>
    </w:p>
    <w:p>
      <w:pPr>
        <w:pStyle w:val="Normal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средства связи (мобильные  телефоны) – 4 шт.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- автомашина ВАЗ-2110 – 1 ед.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Запас строительных  материалов (доски половые и тесовые, мешки с песком, гвозди и др.), ломы, топоры  и другие  необходимые  средства складированы по адресу  д.Аганур, ул.Аганур, д.12 в 250 м. от плотины.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7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qFormat="1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0"/>
    <w:qFormat/>
    <w:rPr>
      <w:i/>
      <w:iCs/>
    </w:rPr>
  </w:style>
  <w:style w:type="character" w:styleId="Style15" w:customStyle="1">
    <w:name w:val="Верхний колонтитул Знак"/>
    <w:basedOn w:val="DefaultParagraphFont"/>
    <w:uiPriority w:val="0"/>
    <w:qFormat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6" w:customStyle="1">
    <w:name w:val="Без интервала Знак"/>
    <w:basedOn w:val="DefaultParagraphFont"/>
    <w:link w:val="NoSpacing"/>
    <w:uiPriority w:val="1"/>
    <w:qFormat/>
    <w:locked/>
    <w:rPr>
      <w:rFonts w:ascii="Calibri" w:hAnsi="Calibri" w:eastAsia="Calibri" w:cs="Times New Roman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Calibri" w:hAnsi="Calibri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Calibri" w:hAnsi="Calibri" w:cs="Ari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0"/>
    <w:unhideWhenUsed/>
    <w:qFormat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NoSpacing">
    <w:name w:val="No Spacing"/>
    <w:link w:val="Style16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1" w:customStyle="1">
    <w:name w:val="Основной текст 31"/>
    <w:basedOn w:val="Normal"/>
    <w:uiPriority w:val="0"/>
    <w:qFormat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18"/>
      <w:szCs w:val="20"/>
      <w:lang w:eastAsia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LibreOffice/7.3.6.2$Windows_X86_64 LibreOffice_project/c28ca90fd6e1a19e189fc16c05f8f8924961e12e</Application>
  <AppVersion>15.0000</AppVersion>
  <Pages>4</Pages>
  <Words>492</Words>
  <Characters>3327</Characters>
  <CharactersWithSpaces>3853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2021-03-22T11:07:00Z</dcterms:created>
  <dc:creator>Администратор</dc:creator>
  <dc:description/>
  <dc:language>ru-RU</dc:language>
  <cp:lastModifiedBy/>
  <cp:lastPrinted>2022-11-02T09:17:15Z</cp:lastPrinted>
  <dcterms:modified xsi:type="dcterms:W3CDTF">2023-03-10T15:29:28Z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4DD5BAD40F164975A1A941AE0AFA3A76</vt:lpwstr>
  </property>
  <property fmtid="{D5CDD505-2E9C-101B-9397-08002B2CF9AE}" pid="3" name="KSOProductBuildVer">
    <vt:lpwstr>1049-11.2.0.10382</vt:lpwstr>
  </property>
</Properties>
</file>