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top w:w="55" w:type="dxa"/>
          <w:left w:w="55" w:type="dxa"/>
          <w:bottom w:w="55" w:type="dxa"/>
          <w:right w:w="55" w:type="dxa"/>
        </w:tblCellMar>
        <w:tblLook w:val="04A0"/>
      </w:tblPr>
      <w:tblGrid>
        <w:gridCol w:w="4617"/>
        <w:gridCol w:w="4983"/>
      </w:tblGrid>
      <w:tr w:rsidR="00453D2C" w:rsidRPr="00453D2C" w:rsidTr="00A2737D">
        <w:tc>
          <w:tcPr>
            <w:tcW w:w="4617" w:type="dxa"/>
            <w:hideMark/>
          </w:tcPr>
          <w:p w:rsidR="00453D2C" w:rsidRPr="00453D2C" w:rsidRDefault="00453D2C" w:rsidP="00A2737D">
            <w:pPr>
              <w:pStyle w:val="af5"/>
              <w:snapToGrid w:val="0"/>
              <w:rPr>
                <w:b/>
                <w:bCs/>
                <w:sz w:val="28"/>
                <w:szCs w:val="28"/>
              </w:rPr>
            </w:pPr>
            <w:r w:rsidRPr="00453D2C">
              <w:rPr>
                <w:b/>
                <w:bCs/>
                <w:sz w:val="28"/>
                <w:szCs w:val="28"/>
              </w:rPr>
              <w:t xml:space="preserve">              «МАРИЕЦ ЯЛ</w:t>
            </w:r>
          </w:p>
          <w:p w:rsidR="00453D2C" w:rsidRPr="00453D2C" w:rsidRDefault="00453D2C" w:rsidP="00A2737D">
            <w:pPr>
              <w:pStyle w:val="af5"/>
              <w:rPr>
                <w:b/>
                <w:bCs/>
                <w:sz w:val="28"/>
                <w:szCs w:val="28"/>
              </w:rPr>
            </w:pPr>
            <w:r w:rsidRPr="00453D2C">
              <w:rPr>
                <w:b/>
                <w:bCs/>
                <w:sz w:val="28"/>
                <w:szCs w:val="28"/>
              </w:rPr>
              <w:t xml:space="preserve">            ШОТАН ИЛЕМ»</w:t>
            </w:r>
          </w:p>
          <w:p w:rsidR="00453D2C" w:rsidRPr="00453D2C" w:rsidRDefault="00453D2C" w:rsidP="00A2737D">
            <w:pPr>
              <w:pStyle w:val="af5"/>
              <w:rPr>
                <w:b/>
                <w:bCs/>
                <w:sz w:val="28"/>
                <w:szCs w:val="28"/>
              </w:rPr>
            </w:pPr>
            <w:r w:rsidRPr="00453D2C">
              <w:rPr>
                <w:b/>
                <w:bCs/>
                <w:sz w:val="28"/>
                <w:szCs w:val="28"/>
              </w:rPr>
              <w:t xml:space="preserve">       МУНИЦИПАЛЬНЫЙ </w:t>
            </w:r>
          </w:p>
          <w:p w:rsidR="00453D2C" w:rsidRPr="00453D2C" w:rsidRDefault="00453D2C" w:rsidP="00A2737D">
            <w:pPr>
              <w:pStyle w:val="af5"/>
              <w:rPr>
                <w:b/>
                <w:bCs/>
                <w:sz w:val="28"/>
                <w:szCs w:val="28"/>
              </w:rPr>
            </w:pPr>
            <w:r w:rsidRPr="00453D2C">
              <w:rPr>
                <w:b/>
                <w:bCs/>
                <w:sz w:val="28"/>
                <w:szCs w:val="28"/>
              </w:rPr>
              <w:t xml:space="preserve">            ОБРАЗОВАНИЙ</w:t>
            </w:r>
          </w:p>
          <w:p w:rsidR="00453D2C" w:rsidRPr="00453D2C" w:rsidRDefault="00453D2C" w:rsidP="00A2737D">
            <w:pPr>
              <w:pStyle w:val="af5"/>
              <w:rPr>
                <w:b/>
                <w:bCs/>
                <w:sz w:val="28"/>
                <w:szCs w:val="28"/>
              </w:rPr>
            </w:pPr>
            <w:r w:rsidRPr="00453D2C">
              <w:rPr>
                <w:b/>
                <w:bCs/>
                <w:sz w:val="28"/>
                <w:szCs w:val="28"/>
              </w:rPr>
              <w:t xml:space="preserve">    ДЕПУТАТЫН ПОГЫНЖО</w:t>
            </w:r>
          </w:p>
          <w:p w:rsidR="00453D2C" w:rsidRPr="00453D2C" w:rsidRDefault="00453D2C" w:rsidP="00A2737D">
            <w:pPr>
              <w:pStyle w:val="af5"/>
              <w:rPr>
                <w:b/>
                <w:bCs/>
                <w:sz w:val="28"/>
                <w:szCs w:val="28"/>
              </w:rPr>
            </w:pPr>
            <w:r w:rsidRPr="00453D2C">
              <w:rPr>
                <w:b/>
                <w:bCs/>
                <w:sz w:val="28"/>
                <w:szCs w:val="28"/>
              </w:rPr>
              <w:t xml:space="preserve"> </w:t>
            </w:r>
          </w:p>
          <w:p w:rsidR="00453D2C" w:rsidRPr="00453D2C" w:rsidRDefault="00453D2C" w:rsidP="00A2737D">
            <w:pPr>
              <w:pStyle w:val="af5"/>
              <w:rPr>
                <w:b/>
                <w:bCs/>
                <w:sz w:val="28"/>
                <w:szCs w:val="28"/>
              </w:rPr>
            </w:pPr>
            <w:r w:rsidRPr="00453D2C">
              <w:rPr>
                <w:b/>
                <w:bCs/>
                <w:sz w:val="28"/>
                <w:szCs w:val="28"/>
              </w:rPr>
              <w:t xml:space="preserve">                 ПУНЧАЛ</w:t>
            </w:r>
          </w:p>
        </w:tc>
        <w:tc>
          <w:tcPr>
            <w:tcW w:w="4983" w:type="dxa"/>
          </w:tcPr>
          <w:p w:rsidR="00453D2C" w:rsidRPr="00453D2C" w:rsidRDefault="00453D2C" w:rsidP="00A2737D">
            <w:pPr>
              <w:pStyle w:val="af5"/>
              <w:snapToGrid w:val="0"/>
              <w:rPr>
                <w:b/>
                <w:bCs/>
                <w:sz w:val="28"/>
                <w:szCs w:val="28"/>
              </w:rPr>
            </w:pPr>
            <w:r w:rsidRPr="00453D2C">
              <w:rPr>
                <w:b/>
                <w:bCs/>
                <w:sz w:val="28"/>
                <w:szCs w:val="28"/>
              </w:rPr>
              <w:t xml:space="preserve">              СОБРАНИЕ ДЕПУТАТОВ</w:t>
            </w:r>
          </w:p>
          <w:p w:rsidR="00453D2C" w:rsidRPr="00453D2C" w:rsidRDefault="00453D2C" w:rsidP="00A2737D">
            <w:pPr>
              <w:pStyle w:val="af5"/>
              <w:rPr>
                <w:b/>
                <w:bCs/>
                <w:sz w:val="28"/>
                <w:szCs w:val="28"/>
              </w:rPr>
            </w:pPr>
            <w:r w:rsidRPr="00453D2C">
              <w:rPr>
                <w:b/>
                <w:bCs/>
                <w:sz w:val="28"/>
                <w:szCs w:val="28"/>
              </w:rPr>
              <w:t xml:space="preserve">                  МУНИЦИПАЛЬНОГО</w:t>
            </w:r>
          </w:p>
          <w:p w:rsidR="00453D2C" w:rsidRPr="00453D2C" w:rsidRDefault="00453D2C" w:rsidP="00A2737D">
            <w:pPr>
              <w:pStyle w:val="af5"/>
              <w:rPr>
                <w:b/>
                <w:bCs/>
                <w:sz w:val="28"/>
                <w:szCs w:val="28"/>
              </w:rPr>
            </w:pPr>
            <w:r w:rsidRPr="00453D2C">
              <w:rPr>
                <w:b/>
                <w:bCs/>
                <w:sz w:val="28"/>
                <w:szCs w:val="28"/>
              </w:rPr>
              <w:t xml:space="preserve">                        ОБРАЗОВАНИЯ</w:t>
            </w:r>
          </w:p>
          <w:p w:rsidR="00453D2C" w:rsidRPr="00453D2C" w:rsidRDefault="00453D2C" w:rsidP="00A2737D">
            <w:pPr>
              <w:pStyle w:val="af5"/>
              <w:rPr>
                <w:b/>
                <w:bCs/>
                <w:sz w:val="28"/>
                <w:szCs w:val="28"/>
              </w:rPr>
            </w:pPr>
            <w:r w:rsidRPr="00453D2C">
              <w:rPr>
                <w:b/>
                <w:bCs/>
                <w:sz w:val="28"/>
                <w:szCs w:val="28"/>
              </w:rPr>
              <w:t xml:space="preserve">                        «МАРИЙСКОЕ</w:t>
            </w:r>
            <w:r w:rsidRPr="00453D2C">
              <w:rPr>
                <w:b/>
                <w:bCs/>
                <w:sz w:val="28"/>
                <w:szCs w:val="28"/>
              </w:rPr>
              <w:br/>
              <w:t xml:space="preserve">             СЕЛЬСКОЕ ПОСЕЛЕНИЕ»                        </w:t>
            </w:r>
          </w:p>
          <w:p w:rsidR="00453D2C" w:rsidRPr="00453D2C" w:rsidRDefault="00453D2C" w:rsidP="00A2737D">
            <w:pPr>
              <w:pStyle w:val="af5"/>
              <w:rPr>
                <w:b/>
                <w:bCs/>
                <w:sz w:val="28"/>
                <w:szCs w:val="28"/>
              </w:rPr>
            </w:pPr>
            <w:r w:rsidRPr="00453D2C">
              <w:rPr>
                <w:b/>
                <w:bCs/>
                <w:sz w:val="28"/>
                <w:szCs w:val="28"/>
              </w:rPr>
              <w:t xml:space="preserve">                       </w:t>
            </w:r>
          </w:p>
          <w:p w:rsidR="00453D2C" w:rsidRPr="00453D2C" w:rsidRDefault="00453D2C" w:rsidP="00A2737D">
            <w:pPr>
              <w:pStyle w:val="af5"/>
              <w:rPr>
                <w:b/>
                <w:bCs/>
                <w:sz w:val="28"/>
                <w:szCs w:val="28"/>
              </w:rPr>
            </w:pPr>
            <w:r w:rsidRPr="00453D2C">
              <w:rPr>
                <w:b/>
                <w:bCs/>
                <w:sz w:val="28"/>
                <w:szCs w:val="28"/>
              </w:rPr>
              <w:t xml:space="preserve">                             РЕШЕНИЕ</w:t>
            </w:r>
          </w:p>
          <w:p w:rsidR="00453D2C" w:rsidRPr="00453D2C" w:rsidRDefault="00453D2C" w:rsidP="00A2737D">
            <w:pPr>
              <w:pStyle w:val="af5"/>
              <w:rPr>
                <w:b/>
                <w:bCs/>
                <w:sz w:val="28"/>
                <w:szCs w:val="28"/>
              </w:rPr>
            </w:pPr>
          </w:p>
        </w:tc>
      </w:tr>
    </w:tbl>
    <w:p w:rsidR="00453D2C" w:rsidRPr="00B673C3" w:rsidRDefault="00453D2C" w:rsidP="00453D2C">
      <w:pPr>
        <w:rPr>
          <w:rFonts w:ascii="Times New Roman" w:hAnsi="Times New Roman" w:cs="Times New Roman"/>
          <w:b/>
          <w:bCs/>
          <w:kern w:val="2"/>
          <w:sz w:val="28"/>
          <w:szCs w:val="28"/>
        </w:rPr>
      </w:pPr>
      <w:r w:rsidRPr="00453D2C">
        <w:rPr>
          <w:rFonts w:ascii="Times New Roman" w:hAnsi="Times New Roman" w:cs="Times New Roman"/>
          <w:b/>
          <w:bCs/>
          <w:sz w:val="28"/>
          <w:szCs w:val="28"/>
        </w:rPr>
        <w:t xml:space="preserve">                                      </w:t>
      </w:r>
      <w:r w:rsidRPr="00B673C3">
        <w:rPr>
          <w:rFonts w:ascii="Times New Roman" w:hAnsi="Times New Roman" w:cs="Times New Roman"/>
          <w:b/>
          <w:bCs/>
          <w:sz w:val="28"/>
          <w:szCs w:val="28"/>
        </w:rPr>
        <w:t xml:space="preserve">                 третий созыв                                                   </w:t>
      </w:r>
    </w:p>
    <w:p w:rsidR="00453D2C" w:rsidRPr="00B673C3" w:rsidRDefault="00CA2999" w:rsidP="00453D2C">
      <w:pPr>
        <w:rPr>
          <w:rFonts w:ascii="Times New Roman" w:hAnsi="Times New Roman" w:cs="Times New Roman"/>
          <w:b/>
          <w:sz w:val="28"/>
          <w:szCs w:val="28"/>
        </w:rPr>
      </w:pPr>
      <w:r w:rsidRPr="00B673C3">
        <w:rPr>
          <w:rFonts w:ascii="Times New Roman" w:hAnsi="Times New Roman" w:cs="Times New Roman"/>
          <w:b/>
          <w:sz w:val="28"/>
          <w:szCs w:val="28"/>
          <w:lang w:val="en-US"/>
        </w:rPr>
        <w:t>XX</w:t>
      </w:r>
      <w:r w:rsidR="0091582E">
        <w:rPr>
          <w:rFonts w:ascii="Times New Roman" w:hAnsi="Times New Roman" w:cs="Times New Roman"/>
          <w:b/>
          <w:sz w:val="28"/>
          <w:szCs w:val="28"/>
          <w:lang w:val="en-US"/>
        </w:rPr>
        <w:t>VI</w:t>
      </w:r>
      <w:r w:rsidR="00342A95">
        <w:rPr>
          <w:rFonts w:ascii="Times New Roman" w:hAnsi="Times New Roman" w:cs="Times New Roman"/>
          <w:b/>
          <w:sz w:val="28"/>
          <w:szCs w:val="28"/>
          <w:lang w:val="en-US"/>
        </w:rPr>
        <w:t>II</w:t>
      </w:r>
      <w:r w:rsidR="00453D2C" w:rsidRPr="00B673C3">
        <w:rPr>
          <w:rFonts w:ascii="Times New Roman" w:hAnsi="Times New Roman" w:cs="Times New Roman"/>
          <w:b/>
          <w:sz w:val="28"/>
          <w:szCs w:val="28"/>
        </w:rPr>
        <w:t xml:space="preserve"> (</w:t>
      </w:r>
      <w:r w:rsidR="00134157" w:rsidRPr="00B673C3">
        <w:rPr>
          <w:rFonts w:ascii="Times New Roman" w:hAnsi="Times New Roman" w:cs="Times New Roman"/>
          <w:b/>
          <w:sz w:val="28"/>
          <w:szCs w:val="28"/>
        </w:rPr>
        <w:t>очередная</w:t>
      </w:r>
      <w:r w:rsidR="00453D2C" w:rsidRPr="00B673C3">
        <w:rPr>
          <w:rFonts w:ascii="Times New Roman" w:hAnsi="Times New Roman" w:cs="Times New Roman"/>
          <w:b/>
          <w:sz w:val="28"/>
          <w:szCs w:val="28"/>
        </w:rPr>
        <w:t xml:space="preserve">)  сессия </w:t>
      </w:r>
    </w:p>
    <w:p w:rsidR="00792FD6" w:rsidRPr="00453D2C" w:rsidRDefault="00792FD6" w:rsidP="00453D2C">
      <w:pPr>
        <w:rPr>
          <w:rFonts w:ascii="Times New Roman" w:hAnsi="Times New Roman" w:cs="Times New Roman"/>
          <w:sz w:val="28"/>
          <w:szCs w:val="28"/>
        </w:rPr>
      </w:pPr>
    </w:p>
    <w:p w:rsidR="00453D2C" w:rsidRPr="00453D2C" w:rsidRDefault="005504C5" w:rsidP="00453D2C">
      <w:pPr>
        <w:pStyle w:val="ConsPlusTitle"/>
        <w:jc w:val="center"/>
      </w:pPr>
      <w:r>
        <w:t xml:space="preserve">от  28 августа </w:t>
      </w:r>
      <w:r w:rsidR="0091582E">
        <w:t>2018</w:t>
      </w:r>
      <w:r w:rsidR="00134157">
        <w:t xml:space="preserve"> </w:t>
      </w:r>
      <w:r w:rsidR="00086C02">
        <w:t xml:space="preserve"> года</w:t>
      </w:r>
      <w:r w:rsidR="00453D2C" w:rsidRPr="00453D2C">
        <w:t xml:space="preserve"> №</w:t>
      </w:r>
      <w:r w:rsidR="006637B0">
        <w:t xml:space="preserve"> </w:t>
      </w:r>
      <w:r>
        <w:t>212</w:t>
      </w:r>
    </w:p>
    <w:p w:rsidR="00453D2C" w:rsidRPr="002C4B98" w:rsidRDefault="00453D2C" w:rsidP="00453D2C">
      <w:pPr>
        <w:spacing w:after="0" w:line="240" w:lineRule="auto"/>
        <w:rPr>
          <w:rFonts w:ascii="Times New Roman" w:hAnsi="Times New Roman" w:cs="Times New Roman"/>
          <w:sz w:val="28"/>
          <w:szCs w:val="28"/>
        </w:rPr>
      </w:pPr>
    </w:p>
    <w:p w:rsidR="00453D2C" w:rsidRPr="00690A54" w:rsidRDefault="00453D2C" w:rsidP="00453D2C">
      <w:pPr>
        <w:spacing w:after="0" w:line="240" w:lineRule="auto"/>
        <w:rPr>
          <w:rFonts w:ascii="Times New Roman" w:hAnsi="Times New Roman" w:cs="Times New Roman"/>
          <w:b/>
          <w:sz w:val="28"/>
          <w:szCs w:val="28"/>
        </w:rPr>
      </w:pPr>
    </w:p>
    <w:p w:rsidR="00453D2C" w:rsidRPr="00690A54" w:rsidRDefault="00690A54" w:rsidP="00690A54">
      <w:pPr>
        <w:jc w:val="center"/>
        <w:rPr>
          <w:rFonts w:ascii="Times New Roman" w:hAnsi="Times New Roman" w:cs="Times New Roman"/>
          <w:b/>
          <w:sz w:val="28"/>
          <w:szCs w:val="28"/>
        </w:rPr>
      </w:pPr>
      <w:r w:rsidRPr="00690A54">
        <w:rPr>
          <w:rFonts w:ascii="Times New Roman" w:hAnsi="Times New Roman" w:cs="Times New Roman"/>
          <w:b/>
          <w:sz w:val="28"/>
          <w:szCs w:val="28"/>
        </w:rPr>
        <w:t xml:space="preserve">О внесении изменений в Положение о бюджетном процессе </w:t>
      </w:r>
      <w:r w:rsidRPr="00690A54">
        <w:rPr>
          <w:rFonts w:ascii="Times New Roman" w:hAnsi="Times New Roman" w:cs="Times New Roman"/>
          <w:b/>
          <w:sz w:val="28"/>
          <w:szCs w:val="28"/>
        </w:rPr>
        <w:br/>
        <w:t>в муниципальном образовании «Марийское сельское поселение»</w:t>
      </w:r>
    </w:p>
    <w:p w:rsidR="00453D2C" w:rsidRDefault="00453D2C" w:rsidP="00453D2C">
      <w:pPr>
        <w:spacing w:after="0" w:line="240" w:lineRule="auto"/>
        <w:jc w:val="center"/>
        <w:rPr>
          <w:rFonts w:ascii="Times New Roman" w:hAnsi="Times New Roman" w:cs="Times New Roman"/>
          <w:b/>
          <w:sz w:val="28"/>
          <w:szCs w:val="28"/>
        </w:rPr>
      </w:pPr>
    </w:p>
    <w:p w:rsidR="00453D2C" w:rsidRPr="00690A54" w:rsidRDefault="00453D2C" w:rsidP="00AA67A5">
      <w:pPr>
        <w:spacing w:after="0" w:line="240" w:lineRule="auto"/>
        <w:ind w:firstLine="851"/>
        <w:jc w:val="center"/>
        <w:rPr>
          <w:rFonts w:ascii="Times New Roman" w:hAnsi="Times New Roman" w:cs="Times New Roman"/>
          <w:sz w:val="28"/>
          <w:szCs w:val="28"/>
        </w:rPr>
      </w:pPr>
    </w:p>
    <w:p w:rsidR="00690A54" w:rsidRPr="00690A54" w:rsidRDefault="00690A54" w:rsidP="00690A54">
      <w:pPr>
        <w:pStyle w:val="3"/>
        <w:spacing w:before="0" w:after="0"/>
        <w:ind w:firstLine="709"/>
        <w:jc w:val="both"/>
        <w:rPr>
          <w:rFonts w:ascii="Times New Roman" w:hAnsi="Times New Roman" w:cs="Times New Roman"/>
          <w:b w:val="0"/>
          <w:sz w:val="28"/>
          <w:szCs w:val="28"/>
        </w:rPr>
      </w:pPr>
      <w:r w:rsidRPr="00690A54">
        <w:rPr>
          <w:rFonts w:ascii="Times New Roman" w:hAnsi="Times New Roman" w:cs="Times New Roman"/>
          <w:b w:val="0"/>
          <w:sz w:val="28"/>
          <w:szCs w:val="28"/>
        </w:rP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«Марийское сельское поселение» , Собрание депутатов муниципального образования «Марийское сельское поселение»</w:t>
      </w:r>
      <w:r>
        <w:rPr>
          <w:rFonts w:ascii="Times New Roman" w:hAnsi="Times New Roman" w:cs="Times New Roman"/>
          <w:b w:val="0"/>
          <w:sz w:val="28"/>
          <w:szCs w:val="28"/>
        </w:rPr>
        <w:t xml:space="preserve">      </w:t>
      </w:r>
      <w:r w:rsidRPr="00690A54">
        <w:rPr>
          <w:rFonts w:ascii="Times New Roman" w:hAnsi="Times New Roman" w:cs="Times New Roman"/>
          <w:b w:val="0"/>
          <w:sz w:val="28"/>
          <w:szCs w:val="28"/>
        </w:rPr>
        <w:t xml:space="preserve"> р е ш а е т:</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1. Внести в Положение о бюджетном процессе в муниципальном образовании «Марийское сельское поселение», утвержденное решением Собрания депутатов муниципального образования «Марийское сельское поселение» от 23  декабря  2013 года № 211 «Об утверждении Положения о бюджетном процессе в муниципальном образовании «Марийское сельское поселение» (изм. 25.02.2014 №223, 03.10.2014 №17, 17.03.2015 №45, 13.11.2015 №70,27.12.2016 №133, 18.05.2017 №154, 21.09.2017 №163) следующие изменения:</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1.1.    В статье 81. Исполнение судебных актов по искам к казне поселения</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а)  пункт 2 изложить в следующей редакции:</w:t>
      </w:r>
    </w:p>
    <w:p w:rsidR="00690A54" w:rsidRPr="00690A54" w:rsidRDefault="00690A54" w:rsidP="00690A54">
      <w:pPr>
        <w:ind w:firstLine="851"/>
        <w:jc w:val="both"/>
        <w:rPr>
          <w:rFonts w:ascii="Times New Roman" w:hAnsi="Times New Roman" w:cs="Times New Roman"/>
          <w:sz w:val="28"/>
          <w:szCs w:val="28"/>
        </w:rPr>
      </w:pP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lastRenderedPageBreak/>
        <w:t xml:space="preserve">«2. Главный распорядитель средств бюджета поселения, представлявший в суде интересы поселения в соответствии с </w:t>
      </w:r>
      <w:hyperlink r:id="rId7" w:history="1">
        <w:r w:rsidRPr="00690A54">
          <w:rPr>
            <w:rStyle w:val="af6"/>
            <w:rFonts w:ascii="Times New Roman" w:hAnsi="Times New Roman" w:cs="Times New Roman"/>
            <w:sz w:val="28"/>
            <w:szCs w:val="28"/>
          </w:rPr>
          <w:t>пунктом 3 статьи 158</w:t>
        </w:r>
      </w:hyperlink>
      <w:r w:rsidRPr="00690A54">
        <w:rPr>
          <w:rFonts w:ascii="Times New Roman" w:hAnsi="Times New Roman" w:cs="Times New Roman"/>
          <w:sz w:val="28"/>
          <w:szCs w:val="28"/>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отделом  муниципального района, направить в финансовый отдел муниципального района информацию о результатах рассмотрения дела в суде, а также представить информацию о наличии оснований для обжалования судебного акта.</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отделом муниципального района, представить в финансовый отдел муниципального района информацию о результатах обжалования судебного акта.</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 xml:space="preserve">В целях реализации поселением права регресса, установленного </w:t>
      </w:r>
      <w:hyperlink r:id="rId8" w:history="1">
        <w:r w:rsidRPr="00690A54">
          <w:rPr>
            <w:rStyle w:val="af6"/>
            <w:rFonts w:ascii="Times New Roman" w:hAnsi="Times New Roman" w:cs="Times New Roman"/>
            <w:sz w:val="28"/>
            <w:szCs w:val="28"/>
          </w:rPr>
          <w:t>пунктом 3.1 статьи 1081</w:t>
        </w:r>
      </w:hyperlink>
      <w:r w:rsidRPr="00690A54">
        <w:rPr>
          <w:rFonts w:ascii="Times New Roman" w:hAnsi="Times New Roman" w:cs="Times New Roman"/>
          <w:sz w:val="28"/>
          <w:szCs w:val="28"/>
        </w:rPr>
        <w:t xml:space="preserve"> Гражданского кодекса Российской Федерации, финансовый отдел муниципального района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Муниципальным правовым актом  Администрации поселения может быть установлен порядок представления главным распорядителем средств бюджета поселения в финансовый отдел  муниципального района информации о совершаемых действиях, направленных на реализацию поселением  права регресса, либо об отсутствии оснований для предъявления иска о взыскании денежных средств  в  порядке регресса.»</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б) пункт 4 изложить в следующей редакции:</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«4. Исполнение судебных актов производится в течении трех месяцев со дня поступления исполнительных документов на исполнение.</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Исполнение судебных актов может быть приостановлено в соответствии с законодательством Российской Федерации.</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lastRenderedPageBreak/>
        <w:t>в) дополнить пунктом 4.1 следующего содержания:</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«4.1. В случае, если исполнительный документ предусматривает индексацию присуждённой суммы, либо иные виды расчетов, финансовый отдел муниципального района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1.2. В статье 82. Исполнение судебных актов, предусматривающих обращение взыскания на средства бюджета поселения по денежным обязательствам муниципальных казённых учреждений</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а) пункт 1 после слов «месту открытия» дополнить словами «в соответствии с настоящим Положением»;</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б) абзац четвертый пункта 3 изложить в следующей редакции:</w:t>
      </w:r>
    </w:p>
    <w:p w:rsidR="002F0409"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поселения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 xml:space="preserve">2.Настоящее решение вступает в силу со дня   его официального подписания. </w:t>
      </w:r>
    </w:p>
    <w:p w:rsidR="00690A54"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t>3. Разместить настоящее решение на официальном сайте муниципального образования «Мари-Турекский муниципальный район»  (по соглашению).</w:t>
      </w:r>
    </w:p>
    <w:p w:rsidR="00690A54" w:rsidRPr="00690A54" w:rsidRDefault="00690A54" w:rsidP="00690A54">
      <w:pPr>
        <w:ind w:firstLine="851"/>
        <w:jc w:val="both"/>
        <w:rPr>
          <w:rFonts w:ascii="Times New Roman" w:hAnsi="Times New Roman" w:cs="Times New Roman"/>
          <w:sz w:val="28"/>
          <w:szCs w:val="28"/>
        </w:rPr>
      </w:pPr>
    </w:p>
    <w:p w:rsidR="00086C02" w:rsidRPr="00690A54" w:rsidRDefault="00690A54" w:rsidP="00690A54">
      <w:pPr>
        <w:ind w:firstLine="851"/>
        <w:jc w:val="both"/>
        <w:rPr>
          <w:rFonts w:ascii="Times New Roman" w:hAnsi="Times New Roman" w:cs="Times New Roman"/>
          <w:sz w:val="28"/>
          <w:szCs w:val="28"/>
        </w:rPr>
      </w:pPr>
      <w:r w:rsidRPr="00690A54">
        <w:rPr>
          <w:rFonts w:ascii="Times New Roman" w:hAnsi="Times New Roman" w:cs="Times New Roman"/>
          <w:sz w:val="28"/>
          <w:szCs w:val="28"/>
        </w:rPr>
        <w:lastRenderedPageBreak/>
        <w:t>4.</w:t>
      </w:r>
      <w:r w:rsidR="00A56E7D" w:rsidRPr="00690A54">
        <w:rPr>
          <w:rFonts w:ascii="Times New Roman" w:hAnsi="Times New Roman" w:cs="Times New Roman"/>
          <w:sz w:val="28"/>
          <w:szCs w:val="28"/>
        </w:rPr>
        <w:t>Контроль за исполнением настоящего решения возложить на постоянную комиссию по законности и связям с общественностью (Гумаров Н.Х.).</w:t>
      </w:r>
    </w:p>
    <w:p w:rsidR="00F55E1B" w:rsidRDefault="00F55E1B" w:rsidP="00453D2C">
      <w:pPr>
        <w:spacing w:after="0" w:line="240" w:lineRule="auto"/>
        <w:jc w:val="both"/>
        <w:rPr>
          <w:rFonts w:ascii="Times New Roman" w:hAnsi="Times New Roman" w:cs="Times New Roman"/>
          <w:bCs/>
          <w:sz w:val="28"/>
          <w:szCs w:val="28"/>
        </w:rPr>
      </w:pPr>
    </w:p>
    <w:p w:rsidR="00F55E1B" w:rsidRDefault="00F55E1B" w:rsidP="00453D2C">
      <w:pPr>
        <w:spacing w:after="0" w:line="240" w:lineRule="auto"/>
        <w:jc w:val="both"/>
        <w:rPr>
          <w:rFonts w:ascii="Times New Roman" w:hAnsi="Times New Roman" w:cs="Times New Roman"/>
          <w:bCs/>
          <w:sz w:val="28"/>
          <w:szCs w:val="28"/>
        </w:rPr>
      </w:pPr>
    </w:p>
    <w:p w:rsidR="00493A9B" w:rsidRPr="00946CAF" w:rsidRDefault="00493A9B" w:rsidP="00493A9B">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Pr="00946CAF">
        <w:rPr>
          <w:rFonts w:ascii="Times New Roman" w:hAnsi="Times New Roman" w:cs="Times New Roman"/>
          <w:sz w:val="28"/>
          <w:szCs w:val="28"/>
        </w:rPr>
        <w:t>Собрания депутатов</w:t>
      </w:r>
    </w:p>
    <w:p w:rsidR="00493A9B" w:rsidRPr="00946CAF" w:rsidRDefault="00493A9B" w:rsidP="00493A9B">
      <w:pPr>
        <w:pStyle w:val="ConsPlusNormal"/>
        <w:widowControl/>
        <w:jc w:val="both"/>
        <w:rPr>
          <w:rFonts w:ascii="Times New Roman" w:hAnsi="Times New Roman" w:cs="Times New Roman"/>
          <w:sz w:val="28"/>
          <w:szCs w:val="28"/>
        </w:rPr>
      </w:pPr>
      <w:r w:rsidRPr="00946CAF">
        <w:rPr>
          <w:rFonts w:ascii="Times New Roman" w:hAnsi="Times New Roman" w:cs="Times New Roman"/>
          <w:sz w:val="28"/>
          <w:szCs w:val="28"/>
        </w:rPr>
        <w:t>муниципального образования</w:t>
      </w:r>
    </w:p>
    <w:p w:rsidR="00493A9B" w:rsidRPr="00946CAF" w:rsidRDefault="00493A9B" w:rsidP="00493A9B">
      <w:pPr>
        <w:pStyle w:val="ConsPlusNormal"/>
        <w:widowControl/>
        <w:jc w:val="both"/>
        <w:rPr>
          <w:rFonts w:ascii="Times New Roman" w:hAnsi="Times New Roman" w:cs="Times New Roman"/>
          <w:sz w:val="28"/>
          <w:szCs w:val="28"/>
        </w:rPr>
      </w:pPr>
      <w:r w:rsidRPr="00946CAF">
        <w:rPr>
          <w:rFonts w:ascii="Times New Roman" w:hAnsi="Times New Roman" w:cs="Times New Roman"/>
          <w:sz w:val="28"/>
          <w:szCs w:val="28"/>
        </w:rPr>
        <w:t xml:space="preserve">«Марийское сельское поселение»                                          </w:t>
      </w:r>
      <w:r>
        <w:rPr>
          <w:rFonts w:ascii="Times New Roman" w:hAnsi="Times New Roman" w:cs="Times New Roman"/>
          <w:sz w:val="28"/>
          <w:szCs w:val="28"/>
        </w:rPr>
        <w:t>Гумаров Н.Х.</w:t>
      </w:r>
    </w:p>
    <w:p w:rsidR="00946131" w:rsidRDefault="00946131" w:rsidP="00493A9B">
      <w:pPr>
        <w:spacing w:after="0" w:line="240" w:lineRule="auto"/>
        <w:jc w:val="both"/>
      </w:pPr>
    </w:p>
    <w:sectPr w:rsidR="00946131" w:rsidSect="009B20B2">
      <w:headerReference w:type="default" r:id="rId9"/>
      <w:pgSz w:w="11906" w:h="16838" w:code="9"/>
      <w:pgMar w:top="1134" w:right="1134" w:bottom="794" w:left="1276" w:header="709" w:footer="709" w:gutter="0"/>
      <w:cols w:space="1"/>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187" w:rsidRDefault="003C6187" w:rsidP="00AA36AB">
      <w:pPr>
        <w:spacing w:after="0" w:line="240" w:lineRule="auto"/>
      </w:pPr>
      <w:r>
        <w:separator/>
      </w:r>
    </w:p>
  </w:endnote>
  <w:endnote w:type="continuationSeparator" w:id="1">
    <w:p w:rsidR="003C6187" w:rsidRDefault="003C6187" w:rsidP="00AA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187" w:rsidRDefault="003C6187" w:rsidP="00AA36AB">
      <w:pPr>
        <w:spacing w:after="0" w:line="240" w:lineRule="auto"/>
      </w:pPr>
      <w:r>
        <w:separator/>
      </w:r>
    </w:p>
  </w:footnote>
  <w:footnote w:type="continuationSeparator" w:id="1">
    <w:p w:rsidR="003C6187" w:rsidRDefault="003C6187" w:rsidP="00AA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8C" w:rsidRDefault="0031635B">
    <w:pPr>
      <w:pStyle w:val="af3"/>
      <w:jc w:val="right"/>
    </w:pPr>
    <w:r>
      <w:fldChar w:fldCharType="begin"/>
    </w:r>
    <w:r w:rsidR="00453D2C">
      <w:instrText>PAGE   \* MERGEFORMAT</w:instrText>
    </w:r>
    <w:r>
      <w:fldChar w:fldCharType="separate"/>
    </w:r>
    <w:r w:rsidR="00493A9B">
      <w:rPr>
        <w:noProof/>
      </w:rPr>
      <w:t>4</w:t>
    </w:r>
    <w:r>
      <w:fldChar w:fldCharType="end"/>
    </w:r>
  </w:p>
  <w:p w:rsidR="0046558C" w:rsidRDefault="003C6187" w:rsidP="00973E10">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BC1"/>
    <w:multiLevelType w:val="hybridMultilevel"/>
    <w:tmpl w:val="A9243AC0"/>
    <w:lvl w:ilvl="0" w:tplc="AC4C747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32E06DA4"/>
    <w:multiLevelType w:val="multilevel"/>
    <w:tmpl w:val="FDF8C23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D2C"/>
    <w:rsid w:val="0001044D"/>
    <w:rsid w:val="00032DDC"/>
    <w:rsid w:val="00086C02"/>
    <w:rsid w:val="00134157"/>
    <w:rsid w:val="0016414B"/>
    <w:rsid w:val="00183BE3"/>
    <w:rsid w:val="001F1DF8"/>
    <w:rsid w:val="0021172B"/>
    <w:rsid w:val="002135A8"/>
    <w:rsid w:val="002F0409"/>
    <w:rsid w:val="0031052C"/>
    <w:rsid w:val="0031635B"/>
    <w:rsid w:val="00342A95"/>
    <w:rsid w:val="003667EE"/>
    <w:rsid w:val="003C6187"/>
    <w:rsid w:val="00434403"/>
    <w:rsid w:val="00453D2C"/>
    <w:rsid w:val="0045758A"/>
    <w:rsid w:val="004722FC"/>
    <w:rsid w:val="00493A9B"/>
    <w:rsid w:val="004B6D0C"/>
    <w:rsid w:val="004F6745"/>
    <w:rsid w:val="00515CE6"/>
    <w:rsid w:val="00525941"/>
    <w:rsid w:val="005504C5"/>
    <w:rsid w:val="00581446"/>
    <w:rsid w:val="00645132"/>
    <w:rsid w:val="006637B0"/>
    <w:rsid w:val="00664807"/>
    <w:rsid w:val="00667057"/>
    <w:rsid w:val="00667F15"/>
    <w:rsid w:val="00673F99"/>
    <w:rsid w:val="00690A54"/>
    <w:rsid w:val="006A6C1A"/>
    <w:rsid w:val="00710D1E"/>
    <w:rsid w:val="00717C43"/>
    <w:rsid w:val="00774DA6"/>
    <w:rsid w:val="00792FD6"/>
    <w:rsid w:val="007C549E"/>
    <w:rsid w:val="007E4E33"/>
    <w:rsid w:val="007F252C"/>
    <w:rsid w:val="008D75C3"/>
    <w:rsid w:val="0090593E"/>
    <w:rsid w:val="0091582E"/>
    <w:rsid w:val="009260CE"/>
    <w:rsid w:val="00934253"/>
    <w:rsid w:val="00946131"/>
    <w:rsid w:val="009568A4"/>
    <w:rsid w:val="009613CD"/>
    <w:rsid w:val="009A7D2D"/>
    <w:rsid w:val="009C4033"/>
    <w:rsid w:val="009D6FCC"/>
    <w:rsid w:val="00A56E7D"/>
    <w:rsid w:val="00A84B53"/>
    <w:rsid w:val="00AA36AB"/>
    <w:rsid w:val="00AA46F5"/>
    <w:rsid w:val="00AA67A5"/>
    <w:rsid w:val="00AC4407"/>
    <w:rsid w:val="00AD1C26"/>
    <w:rsid w:val="00AE2445"/>
    <w:rsid w:val="00B607DD"/>
    <w:rsid w:val="00B673C3"/>
    <w:rsid w:val="00BB3777"/>
    <w:rsid w:val="00BD70D6"/>
    <w:rsid w:val="00C02624"/>
    <w:rsid w:val="00C16F3B"/>
    <w:rsid w:val="00C23DC6"/>
    <w:rsid w:val="00C2504F"/>
    <w:rsid w:val="00C63AD5"/>
    <w:rsid w:val="00C80899"/>
    <w:rsid w:val="00C860D0"/>
    <w:rsid w:val="00CA2999"/>
    <w:rsid w:val="00CB22EA"/>
    <w:rsid w:val="00D04FEB"/>
    <w:rsid w:val="00D3034C"/>
    <w:rsid w:val="00DB0908"/>
    <w:rsid w:val="00DE61A2"/>
    <w:rsid w:val="00E34F20"/>
    <w:rsid w:val="00E61EF9"/>
    <w:rsid w:val="00E82B3E"/>
    <w:rsid w:val="00F542FF"/>
    <w:rsid w:val="00F55E1B"/>
    <w:rsid w:val="00F95C71"/>
    <w:rsid w:val="00FA095B"/>
    <w:rsid w:val="00FE0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2C"/>
    <w:rPr>
      <w:rFonts w:eastAsiaTheme="minorEastAsia" w:cstheme="minorBidi"/>
      <w:sz w:val="22"/>
      <w:szCs w:val="22"/>
      <w:lang w:val="ru-RU" w:eastAsia="ru-RU" w:bidi="ar-SA"/>
    </w:rPr>
  </w:style>
  <w:style w:type="paragraph" w:styleId="1">
    <w:name w:val="heading 1"/>
    <w:basedOn w:val="a"/>
    <w:next w:val="a"/>
    <w:link w:val="10"/>
    <w:uiPriority w:val="9"/>
    <w:qFormat/>
    <w:rsid w:val="007E4E3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E4E33"/>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unhideWhenUsed/>
    <w:qFormat/>
    <w:rsid w:val="007E4E3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4E33"/>
    <w:pPr>
      <w:keepNext/>
      <w:spacing w:before="240" w:after="60"/>
      <w:outlineLvl w:val="3"/>
    </w:pPr>
    <w:rPr>
      <w:b/>
      <w:bCs/>
      <w:szCs w:val="28"/>
    </w:rPr>
  </w:style>
  <w:style w:type="paragraph" w:styleId="5">
    <w:name w:val="heading 5"/>
    <w:basedOn w:val="a"/>
    <w:next w:val="a"/>
    <w:link w:val="50"/>
    <w:uiPriority w:val="9"/>
    <w:semiHidden/>
    <w:unhideWhenUsed/>
    <w:qFormat/>
    <w:rsid w:val="007E4E33"/>
    <w:pPr>
      <w:spacing w:before="240" w:after="60"/>
      <w:outlineLvl w:val="4"/>
    </w:pPr>
    <w:rPr>
      <w:b/>
      <w:bCs/>
      <w:i/>
      <w:iCs/>
      <w:sz w:val="26"/>
      <w:szCs w:val="26"/>
    </w:rPr>
  </w:style>
  <w:style w:type="paragraph" w:styleId="6">
    <w:name w:val="heading 6"/>
    <w:basedOn w:val="a"/>
    <w:next w:val="a"/>
    <w:link w:val="60"/>
    <w:uiPriority w:val="9"/>
    <w:semiHidden/>
    <w:unhideWhenUsed/>
    <w:qFormat/>
    <w:rsid w:val="007E4E33"/>
    <w:pPr>
      <w:spacing w:before="240" w:after="60"/>
      <w:outlineLvl w:val="5"/>
    </w:pPr>
    <w:rPr>
      <w:b/>
      <w:bCs/>
    </w:rPr>
  </w:style>
  <w:style w:type="paragraph" w:styleId="7">
    <w:name w:val="heading 7"/>
    <w:basedOn w:val="a"/>
    <w:next w:val="a"/>
    <w:link w:val="70"/>
    <w:uiPriority w:val="9"/>
    <w:semiHidden/>
    <w:unhideWhenUsed/>
    <w:qFormat/>
    <w:rsid w:val="007E4E33"/>
    <w:pPr>
      <w:spacing w:before="240" w:after="60"/>
      <w:outlineLvl w:val="6"/>
    </w:pPr>
  </w:style>
  <w:style w:type="paragraph" w:styleId="8">
    <w:name w:val="heading 8"/>
    <w:basedOn w:val="a"/>
    <w:next w:val="a"/>
    <w:link w:val="80"/>
    <w:uiPriority w:val="9"/>
    <w:semiHidden/>
    <w:unhideWhenUsed/>
    <w:qFormat/>
    <w:rsid w:val="007E4E33"/>
    <w:pPr>
      <w:spacing w:before="240" w:after="60"/>
      <w:outlineLvl w:val="7"/>
    </w:pPr>
    <w:rPr>
      <w:i/>
      <w:iCs/>
    </w:rPr>
  </w:style>
  <w:style w:type="paragraph" w:styleId="9">
    <w:name w:val="heading 9"/>
    <w:basedOn w:val="a"/>
    <w:next w:val="a"/>
    <w:link w:val="90"/>
    <w:uiPriority w:val="9"/>
    <w:semiHidden/>
    <w:unhideWhenUsed/>
    <w:qFormat/>
    <w:rsid w:val="007E4E3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4E3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E4E33"/>
    <w:rPr>
      <w:rFonts w:asciiTheme="majorHAnsi" w:eastAsiaTheme="majorEastAsia" w:hAnsiTheme="majorHAnsi"/>
      <w:b/>
      <w:bCs/>
      <w:sz w:val="26"/>
      <w:szCs w:val="26"/>
    </w:rPr>
  </w:style>
  <w:style w:type="character" w:customStyle="1" w:styleId="40">
    <w:name w:val="Заголовок 4 Знак"/>
    <w:basedOn w:val="a0"/>
    <w:link w:val="4"/>
    <w:rsid w:val="007E4E33"/>
    <w:rPr>
      <w:b/>
      <w:bCs/>
      <w:sz w:val="28"/>
      <w:szCs w:val="28"/>
    </w:rPr>
  </w:style>
  <w:style w:type="character" w:customStyle="1" w:styleId="50">
    <w:name w:val="Заголовок 5 Знак"/>
    <w:basedOn w:val="a0"/>
    <w:link w:val="5"/>
    <w:uiPriority w:val="9"/>
    <w:semiHidden/>
    <w:rsid w:val="007E4E33"/>
    <w:rPr>
      <w:b/>
      <w:bCs/>
      <w:i/>
      <w:iCs/>
      <w:sz w:val="26"/>
      <w:szCs w:val="26"/>
    </w:rPr>
  </w:style>
  <w:style w:type="character" w:customStyle="1" w:styleId="60">
    <w:name w:val="Заголовок 6 Знак"/>
    <w:basedOn w:val="a0"/>
    <w:link w:val="6"/>
    <w:uiPriority w:val="9"/>
    <w:semiHidden/>
    <w:rsid w:val="007E4E33"/>
    <w:rPr>
      <w:b/>
      <w:bCs/>
    </w:rPr>
  </w:style>
  <w:style w:type="character" w:customStyle="1" w:styleId="70">
    <w:name w:val="Заголовок 7 Знак"/>
    <w:basedOn w:val="a0"/>
    <w:link w:val="7"/>
    <w:uiPriority w:val="9"/>
    <w:semiHidden/>
    <w:rsid w:val="007E4E33"/>
    <w:rPr>
      <w:sz w:val="24"/>
      <w:szCs w:val="24"/>
    </w:rPr>
  </w:style>
  <w:style w:type="character" w:customStyle="1" w:styleId="80">
    <w:name w:val="Заголовок 8 Знак"/>
    <w:basedOn w:val="a0"/>
    <w:link w:val="8"/>
    <w:uiPriority w:val="9"/>
    <w:semiHidden/>
    <w:rsid w:val="007E4E33"/>
    <w:rPr>
      <w:i/>
      <w:iCs/>
      <w:sz w:val="24"/>
      <w:szCs w:val="24"/>
    </w:rPr>
  </w:style>
  <w:style w:type="character" w:customStyle="1" w:styleId="90">
    <w:name w:val="Заголовок 9 Знак"/>
    <w:basedOn w:val="a0"/>
    <w:link w:val="9"/>
    <w:uiPriority w:val="9"/>
    <w:semiHidden/>
    <w:rsid w:val="007E4E33"/>
    <w:rPr>
      <w:rFonts w:asciiTheme="majorHAnsi" w:eastAsiaTheme="majorEastAsia" w:hAnsiTheme="majorHAnsi"/>
    </w:rPr>
  </w:style>
  <w:style w:type="paragraph" w:styleId="a3">
    <w:name w:val="Title"/>
    <w:basedOn w:val="a"/>
    <w:next w:val="a"/>
    <w:link w:val="a4"/>
    <w:uiPriority w:val="10"/>
    <w:qFormat/>
    <w:rsid w:val="007E4E3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E4E33"/>
    <w:rPr>
      <w:rFonts w:asciiTheme="majorHAnsi" w:eastAsiaTheme="majorEastAsia" w:hAnsiTheme="majorHAnsi"/>
      <w:b/>
      <w:bCs/>
      <w:kern w:val="28"/>
      <w:sz w:val="32"/>
      <w:szCs w:val="32"/>
    </w:rPr>
  </w:style>
  <w:style w:type="paragraph" w:styleId="a5">
    <w:name w:val="Subtitle"/>
    <w:basedOn w:val="a"/>
    <w:next w:val="a"/>
    <w:link w:val="a6"/>
    <w:uiPriority w:val="11"/>
    <w:qFormat/>
    <w:rsid w:val="007E4E3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E4E33"/>
    <w:rPr>
      <w:rFonts w:asciiTheme="majorHAnsi" w:eastAsiaTheme="majorEastAsia" w:hAnsiTheme="majorHAnsi"/>
      <w:sz w:val="24"/>
      <w:szCs w:val="24"/>
    </w:rPr>
  </w:style>
  <w:style w:type="character" w:styleId="a7">
    <w:name w:val="Strong"/>
    <w:basedOn w:val="a0"/>
    <w:uiPriority w:val="22"/>
    <w:qFormat/>
    <w:rsid w:val="007E4E33"/>
    <w:rPr>
      <w:b/>
      <w:bCs/>
    </w:rPr>
  </w:style>
  <w:style w:type="character" w:styleId="a8">
    <w:name w:val="Emphasis"/>
    <w:basedOn w:val="a0"/>
    <w:uiPriority w:val="20"/>
    <w:qFormat/>
    <w:rsid w:val="007E4E33"/>
    <w:rPr>
      <w:rFonts w:asciiTheme="minorHAnsi" w:hAnsiTheme="minorHAnsi"/>
      <w:b/>
      <w:i/>
      <w:iCs/>
    </w:rPr>
  </w:style>
  <w:style w:type="paragraph" w:styleId="a9">
    <w:name w:val="No Spacing"/>
    <w:basedOn w:val="a"/>
    <w:uiPriority w:val="1"/>
    <w:qFormat/>
    <w:rsid w:val="007E4E33"/>
    <w:rPr>
      <w:szCs w:val="32"/>
    </w:rPr>
  </w:style>
  <w:style w:type="paragraph" w:styleId="aa">
    <w:name w:val="List Paragraph"/>
    <w:basedOn w:val="a"/>
    <w:uiPriority w:val="34"/>
    <w:qFormat/>
    <w:rsid w:val="007E4E33"/>
    <w:pPr>
      <w:ind w:left="720"/>
      <w:contextualSpacing/>
    </w:pPr>
  </w:style>
  <w:style w:type="paragraph" w:styleId="21">
    <w:name w:val="Quote"/>
    <w:basedOn w:val="a"/>
    <w:next w:val="a"/>
    <w:link w:val="22"/>
    <w:uiPriority w:val="29"/>
    <w:qFormat/>
    <w:rsid w:val="007E4E33"/>
    <w:rPr>
      <w:i/>
    </w:rPr>
  </w:style>
  <w:style w:type="character" w:customStyle="1" w:styleId="22">
    <w:name w:val="Цитата 2 Знак"/>
    <w:basedOn w:val="a0"/>
    <w:link w:val="21"/>
    <w:uiPriority w:val="29"/>
    <w:rsid w:val="007E4E33"/>
    <w:rPr>
      <w:i/>
      <w:sz w:val="24"/>
      <w:szCs w:val="24"/>
    </w:rPr>
  </w:style>
  <w:style w:type="paragraph" w:styleId="ab">
    <w:name w:val="Intense Quote"/>
    <w:basedOn w:val="a"/>
    <w:next w:val="a"/>
    <w:link w:val="ac"/>
    <w:uiPriority w:val="30"/>
    <w:qFormat/>
    <w:rsid w:val="007E4E33"/>
    <w:pPr>
      <w:ind w:left="720" w:right="720"/>
    </w:pPr>
    <w:rPr>
      <w:b/>
      <w:i/>
    </w:rPr>
  </w:style>
  <w:style w:type="character" w:customStyle="1" w:styleId="ac">
    <w:name w:val="Выделенная цитата Знак"/>
    <w:basedOn w:val="a0"/>
    <w:link w:val="ab"/>
    <w:uiPriority w:val="30"/>
    <w:rsid w:val="007E4E33"/>
    <w:rPr>
      <w:b/>
      <w:i/>
      <w:sz w:val="24"/>
    </w:rPr>
  </w:style>
  <w:style w:type="character" w:styleId="ad">
    <w:name w:val="Subtle Emphasis"/>
    <w:uiPriority w:val="19"/>
    <w:qFormat/>
    <w:rsid w:val="007E4E33"/>
    <w:rPr>
      <w:i/>
      <w:color w:val="5A5A5A" w:themeColor="text1" w:themeTint="A5"/>
    </w:rPr>
  </w:style>
  <w:style w:type="character" w:styleId="ae">
    <w:name w:val="Intense Emphasis"/>
    <w:basedOn w:val="a0"/>
    <w:uiPriority w:val="21"/>
    <w:qFormat/>
    <w:rsid w:val="007E4E33"/>
    <w:rPr>
      <w:b/>
      <w:i/>
      <w:sz w:val="24"/>
      <w:szCs w:val="24"/>
      <w:u w:val="single"/>
    </w:rPr>
  </w:style>
  <w:style w:type="character" w:styleId="af">
    <w:name w:val="Subtle Reference"/>
    <w:basedOn w:val="a0"/>
    <w:uiPriority w:val="31"/>
    <w:qFormat/>
    <w:rsid w:val="007E4E33"/>
    <w:rPr>
      <w:sz w:val="24"/>
      <w:szCs w:val="24"/>
      <w:u w:val="single"/>
    </w:rPr>
  </w:style>
  <w:style w:type="character" w:styleId="af0">
    <w:name w:val="Intense Reference"/>
    <w:basedOn w:val="a0"/>
    <w:uiPriority w:val="32"/>
    <w:qFormat/>
    <w:rsid w:val="007E4E33"/>
    <w:rPr>
      <w:b/>
      <w:sz w:val="24"/>
      <w:u w:val="single"/>
    </w:rPr>
  </w:style>
  <w:style w:type="character" w:styleId="af1">
    <w:name w:val="Book Title"/>
    <w:basedOn w:val="a0"/>
    <w:uiPriority w:val="33"/>
    <w:qFormat/>
    <w:rsid w:val="007E4E3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E4E33"/>
    <w:pPr>
      <w:outlineLvl w:val="9"/>
    </w:pPr>
    <w:rPr>
      <w:rFonts w:cs="Times New Roman"/>
    </w:rPr>
  </w:style>
  <w:style w:type="paragraph" w:customStyle="1" w:styleId="11">
    <w:name w:val="Стиль1"/>
    <w:basedOn w:val="a"/>
    <w:rsid w:val="0001044D"/>
    <w:pPr>
      <w:tabs>
        <w:tab w:val="left" w:pos="-142"/>
        <w:tab w:val="left" w:pos="0"/>
        <w:tab w:val="left" w:pos="282"/>
        <w:tab w:val="left" w:pos="2629"/>
      </w:tabs>
    </w:pPr>
    <w:rPr>
      <w:rFonts w:eastAsia="Times New Roman"/>
      <w:szCs w:val="28"/>
    </w:rPr>
  </w:style>
  <w:style w:type="paragraph" w:styleId="af3">
    <w:name w:val="header"/>
    <w:basedOn w:val="a"/>
    <w:link w:val="af4"/>
    <w:uiPriority w:val="99"/>
    <w:unhideWhenUsed/>
    <w:rsid w:val="00453D2C"/>
    <w:pPr>
      <w:tabs>
        <w:tab w:val="center" w:pos="4677"/>
        <w:tab w:val="right" w:pos="9355"/>
      </w:tabs>
      <w:spacing w:after="0" w:line="240" w:lineRule="auto"/>
      <w:ind w:firstLine="709"/>
      <w:jc w:val="both"/>
    </w:pPr>
    <w:rPr>
      <w:rFonts w:ascii="Times New Roman" w:eastAsia="Calibri" w:hAnsi="Times New Roman" w:cs="Times New Roman"/>
      <w:sz w:val="28"/>
      <w:szCs w:val="20"/>
    </w:rPr>
  </w:style>
  <w:style w:type="character" w:customStyle="1" w:styleId="af4">
    <w:name w:val="Верхний колонтитул Знак"/>
    <w:basedOn w:val="a0"/>
    <w:link w:val="af3"/>
    <w:uiPriority w:val="99"/>
    <w:rsid w:val="00453D2C"/>
    <w:rPr>
      <w:rFonts w:ascii="Times New Roman" w:eastAsia="Calibri" w:hAnsi="Times New Roman"/>
      <w:sz w:val="28"/>
      <w:szCs w:val="20"/>
      <w:lang w:val="ru-RU" w:eastAsia="ru-RU" w:bidi="ar-SA"/>
    </w:rPr>
  </w:style>
  <w:style w:type="paragraph" w:customStyle="1" w:styleId="ConsPlusTitle">
    <w:name w:val="ConsPlusTitle"/>
    <w:rsid w:val="00453D2C"/>
    <w:pPr>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paragraph" w:customStyle="1" w:styleId="af5">
    <w:name w:val="Содержимое таблицы"/>
    <w:basedOn w:val="a"/>
    <w:rsid w:val="00453D2C"/>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ConsPlusNormal">
    <w:name w:val="ConsPlusNormal"/>
    <w:rsid w:val="00690A54"/>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6">
    <w:name w:val="Hyperlink"/>
    <w:basedOn w:val="a0"/>
    <w:uiPriority w:val="99"/>
    <w:unhideWhenUsed/>
    <w:rsid w:val="00690A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DA2F06A139EBA7F73B91A7873C6828395F68C945518F13EC435974480A396C3B2C3162FCn8J3N" TargetMode="External"/><Relationship Id="rId3" Type="http://schemas.openxmlformats.org/officeDocument/2006/relationships/settings" Target="settings.xml"/><Relationship Id="rId7" Type="http://schemas.openxmlformats.org/officeDocument/2006/relationships/hyperlink" Target="consultantplus://offline/ref=40FD0C848C7C6717E2BC40EB4373EAE4B9FFC39851EE854A71EDFF2FD48CF7B57C3B61903BFCl67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2018-05-28T11:04:00Z</cp:lastPrinted>
  <dcterms:created xsi:type="dcterms:W3CDTF">2018-08-13T06:51:00Z</dcterms:created>
  <dcterms:modified xsi:type="dcterms:W3CDTF">2018-08-27T11:28:00Z</dcterms:modified>
</cp:coreProperties>
</file>