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РОССИЙСКИЙ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350D">
        <w:rPr>
          <w:rFonts w:ascii="Times New Roman" w:hAnsi="Times New Roman" w:cs="Times New Roman"/>
          <w:b/>
          <w:sz w:val="28"/>
          <w:szCs w:val="28"/>
        </w:rPr>
        <w:t>КОКЛАСОЛА</w:t>
      </w:r>
      <w:r w:rsidRPr="000D1998">
        <w:rPr>
          <w:rFonts w:ascii="Times New Roman" w:hAnsi="Times New Roman" w:cs="Times New Roman"/>
          <w:b/>
          <w:sz w:val="28"/>
          <w:szCs w:val="28"/>
        </w:rPr>
        <w:t xml:space="preserve">  ЯЛЫСЕ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2350D">
        <w:rPr>
          <w:rFonts w:ascii="Times New Roman" w:hAnsi="Times New Roman" w:cs="Times New Roman"/>
          <w:b/>
          <w:sz w:val="28"/>
          <w:szCs w:val="28"/>
        </w:rPr>
        <w:t>КОРКАТОВСКАЯ</w:t>
      </w:r>
      <w:r w:rsidRPr="000D1998">
        <w:rPr>
          <w:rFonts w:ascii="Times New Roman" w:hAnsi="Times New Roman" w:cs="Times New Roman"/>
          <w:b/>
          <w:sz w:val="28"/>
          <w:szCs w:val="28"/>
        </w:rPr>
        <w:t xml:space="preserve"> СЕЛЬСКАЯ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301E00">
        <w:rPr>
          <w:rFonts w:ascii="Times New Roman" w:hAnsi="Times New Roman"/>
          <w:sz w:val="28"/>
          <w:szCs w:val="28"/>
        </w:rPr>
        <w:t>28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1E00">
        <w:rPr>
          <w:rFonts w:ascii="Times New Roman" w:hAnsi="Times New Roman"/>
          <w:sz w:val="28"/>
          <w:szCs w:val="28"/>
        </w:rPr>
        <w:t>февраля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301E00">
        <w:rPr>
          <w:rFonts w:ascii="Times New Roman" w:hAnsi="Times New Roman"/>
          <w:sz w:val="28"/>
          <w:szCs w:val="28"/>
        </w:rPr>
        <w:t>3</w:t>
      </w:r>
      <w:proofErr w:type="gramEnd"/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6A0291">
        <w:rPr>
          <w:rFonts w:ascii="Times New Roman" w:hAnsi="Times New Roman"/>
          <w:sz w:val="28"/>
          <w:szCs w:val="28"/>
        </w:rPr>
        <w:t>1</w:t>
      </w:r>
      <w:r w:rsidR="0082350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 xml:space="preserve">- летнему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FE2E34">
        <w:rPr>
          <w:rFonts w:ascii="Times New Roman" w:hAnsi="Times New Roman"/>
          <w:b/>
          <w:sz w:val="28"/>
          <w:szCs w:val="28"/>
        </w:rPr>
        <w:t>3</w:t>
      </w:r>
      <w:r w:rsidR="00E6601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66014">
        <w:rPr>
          <w:rFonts w:ascii="Times New Roman" w:hAnsi="Times New Roman"/>
          <w:b/>
          <w:sz w:val="28"/>
          <w:szCs w:val="28"/>
        </w:rPr>
        <w:t>год</w:t>
      </w:r>
      <w:r w:rsidR="00ED3113">
        <w:rPr>
          <w:rFonts w:ascii="Times New Roman" w:hAnsi="Times New Roman"/>
          <w:b/>
          <w:sz w:val="28"/>
          <w:szCs w:val="28"/>
        </w:rPr>
        <w:t xml:space="preserve">  на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территорий</w:t>
      </w:r>
      <w:r w:rsidRPr="003D61A2">
        <w:rPr>
          <w:rFonts w:ascii="Times New Roman" w:hAnsi="Times New Roman"/>
          <w:b/>
          <w:sz w:val="28"/>
          <w:szCs w:val="28"/>
        </w:rPr>
        <w:t xml:space="preserve"> </w:t>
      </w:r>
      <w:r w:rsidR="0082350D">
        <w:rPr>
          <w:rFonts w:ascii="Times New Roman" w:hAnsi="Times New Roman"/>
          <w:b/>
          <w:sz w:val="28"/>
          <w:szCs w:val="28"/>
        </w:rPr>
        <w:t>Коркатовского</w:t>
      </w:r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от  25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Коркатовская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 xml:space="preserve">готовке </w:t>
      </w:r>
      <w:proofErr w:type="gramStart"/>
      <w:r w:rsidR="007E789E">
        <w:rPr>
          <w:rFonts w:ascii="Times New Roman" w:hAnsi="Times New Roman"/>
          <w:sz w:val="28"/>
          <w:szCs w:val="28"/>
        </w:rPr>
        <w:t>к  пожароопасному</w:t>
      </w:r>
      <w:proofErr w:type="gramEnd"/>
      <w:r w:rsidR="007E789E">
        <w:rPr>
          <w:rFonts w:ascii="Times New Roman" w:hAnsi="Times New Roman"/>
          <w:sz w:val="28"/>
          <w:szCs w:val="28"/>
        </w:rPr>
        <w:t xml:space="preserve"> периоду на 202</w:t>
      </w:r>
      <w:r w:rsidR="00301E00">
        <w:rPr>
          <w:rFonts w:ascii="Times New Roman" w:hAnsi="Times New Roman"/>
          <w:sz w:val="28"/>
          <w:szCs w:val="28"/>
        </w:rPr>
        <w:t>3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6E6DB7" w:rsidRPr="00E66014">
        <w:rPr>
          <w:rFonts w:ascii="Times New Roman" w:hAnsi="Times New Roman"/>
          <w:sz w:val="28"/>
          <w:szCs w:val="28"/>
        </w:rPr>
        <w:t xml:space="preserve"> </w:t>
      </w:r>
      <w:r w:rsidR="0082350D">
        <w:rPr>
          <w:rFonts w:ascii="Times New Roman" w:hAnsi="Times New Roman"/>
          <w:sz w:val="28"/>
          <w:szCs w:val="28"/>
        </w:rPr>
        <w:t>Коркатовского</w:t>
      </w:r>
      <w:r w:rsidR="006E6DB7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r w:rsidR="003D79C1" w:rsidRPr="004051FE">
        <w:rPr>
          <w:rFonts w:ascii="Times New Roman" w:hAnsi="Times New Roman"/>
          <w:sz w:val="28"/>
          <w:szCs w:val="28"/>
        </w:rPr>
        <w:t>1)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рии </w:t>
      </w:r>
      <w:r w:rsidR="0082350D">
        <w:rPr>
          <w:rFonts w:ascii="Times New Roman" w:eastAsia="Times New Roman" w:hAnsi="Times New Roman"/>
          <w:color w:val="000000"/>
          <w:sz w:val="28"/>
          <w:szCs w:val="28"/>
        </w:rPr>
        <w:t>Коркатовского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82350D">
              <w:rPr>
                <w:rFonts w:ascii="Times New Roman" w:eastAsia="Times New Roman" w:hAnsi="Times New Roman"/>
                <w:sz w:val="28"/>
                <w:szCs w:val="28"/>
              </w:rPr>
              <w:t>Коркатовской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82350D">
              <w:rPr>
                <w:rFonts w:ascii="Times New Roman" w:eastAsia="Times New Roman" w:hAnsi="Times New Roman"/>
                <w:sz w:val="28"/>
                <w:szCs w:val="28"/>
              </w:rPr>
              <w:t>В.А.Павлов</w:t>
            </w:r>
            <w:proofErr w:type="spellEnd"/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1E00" w:rsidRPr="002318C8" w:rsidRDefault="00301E00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350D" w:rsidRDefault="00301E00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82350D" w:rsidRDefault="0082350D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355" w:rsidRPr="00301E00" w:rsidRDefault="0082350D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</w:t>
      </w:r>
      <w:r w:rsidR="00745355" w:rsidRPr="00301E00">
        <w:rPr>
          <w:rFonts w:ascii="Times New Roman" w:hAnsi="Times New Roman"/>
          <w:sz w:val="28"/>
          <w:szCs w:val="28"/>
        </w:rPr>
        <w:t>Приложение № 1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</w:t>
      </w:r>
      <w:r w:rsidRPr="00301E0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45355" w:rsidRPr="00301E00" w:rsidRDefault="00745355" w:rsidP="007453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01E00">
        <w:rPr>
          <w:rFonts w:ascii="Times New Roman" w:hAnsi="Times New Roman"/>
          <w:sz w:val="28"/>
          <w:szCs w:val="28"/>
        </w:rPr>
        <w:t xml:space="preserve">                             </w:t>
      </w:r>
      <w:r w:rsidR="0082350D">
        <w:rPr>
          <w:rFonts w:ascii="Times New Roman" w:hAnsi="Times New Roman"/>
          <w:sz w:val="28"/>
          <w:szCs w:val="28"/>
        </w:rPr>
        <w:t>Коркатовской</w:t>
      </w:r>
      <w:r w:rsidR="000D1998" w:rsidRPr="00301E00">
        <w:rPr>
          <w:rFonts w:ascii="Times New Roman" w:hAnsi="Times New Roman"/>
          <w:sz w:val="28"/>
          <w:szCs w:val="28"/>
        </w:rPr>
        <w:t xml:space="preserve"> сельской</w:t>
      </w:r>
      <w:r w:rsidR="00301E00">
        <w:rPr>
          <w:rFonts w:ascii="Times New Roman" w:hAnsi="Times New Roman"/>
          <w:sz w:val="28"/>
          <w:szCs w:val="28"/>
        </w:rPr>
        <w:t xml:space="preserve"> </w:t>
      </w:r>
      <w:r w:rsidR="000D1998" w:rsidRPr="00301E00">
        <w:rPr>
          <w:rFonts w:ascii="Times New Roman" w:hAnsi="Times New Roman"/>
          <w:sz w:val="28"/>
          <w:szCs w:val="28"/>
        </w:rPr>
        <w:t>администрации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Моркинского муниципального</w:t>
      </w:r>
    </w:p>
    <w:p w:rsidR="00745355" w:rsidRPr="00301E00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00"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3D79C1">
        <w:rPr>
          <w:rFonts w:ascii="Times New Roman" w:hAnsi="Times New Roman"/>
          <w:sz w:val="28"/>
          <w:szCs w:val="28"/>
        </w:rPr>
        <w:t>2</w:t>
      </w:r>
      <w:r w:rsid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014">
        <w:rPr>
          <w:rFonts w:ascii="Times New Roman" w:hAnsi="Times New Roman"/>
          <w:sz w:val="28"/>
          <w:szCs w:val="28"/>
        </w:rPr>
        <w:t>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</w:t>
      </w:r>
      <w:proofErr w:type="gramEnd"/>
      <w:r w:rsidR="0082191F">
        <w:rPr>
          <w:rFonts w:ascii="Times New Roman" w:hAnsi="Times New Roman"/>
          <w:sz w:val="28"/>
          <w:szCs w:val="28"/>
        </w:rPr>
        <w:t xml:space="preserve"> территории</w:t>
      </w:r>
      <w:r w:rsidR="00E66014" w:rsidRPr="00E66014">
        <w:rPr>
          <w:rFonts w:ascii="Times New Roman" w:hAnsi="Times New Roman"/>
          <w:sz w:val="28"/>
          <w:szCs w:val="28"/>
        </w:rPr>
        <w:t xml:space="preserve"> </w:t>
      </w:r>
      <w:r w:rsidR="0082350D">
        <w:rPr>
          <w:rFonts w:ascii="Times New Roman" w:hAnsi="Times New Roman"/>
          <w:sz w:val="28"/>
          <w:szCs w:val="28"/>
        </w:rPr>
        <w:t>Коркатовского</w:t>
      </w:r>
      <w:r w:rsidR="00E66014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594"/>
        <w:gridCol w:w="2268"/>
        <w:gridCol w:w="2148"/>
      </w:tblGrid>
      <w:tr w:rsidR="00745355" w:rsidRPr="00301E00" w:rsidTr="0082191F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№   п/п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82191F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82350D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82191F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82350D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5"/>
    <w:rsid w:val="00005ADF"/>
    <w:rsid w:val="000D1998"/>
    <w:rsid w:val="00301E00"/>
    <w:rsid w:val="003D79C1"/>
    <w:rsid w:val="006A0291"/>
    <w:rsid w:val="006C636C"/>
    <w:rsid w:val="006E6DB7"/>
    <w:rsid w:val="00726CC8"/>
    <w:rsid w:val="00745355"/>
    <w:rsid w:val="007E789E"/>
    <w:rsid w:val="00811634"/>
    <w:rsid w:val="0082191F"/>
    <w:rsid w:val="0082350D"/>
    <w:rsid w:val="008324FB"/>
    <w:rsid w:val="008B4939"/>
    <w:rsid w:val="00B87448"/>
    <w:rsid w:val="00C55CDB"/>
    <w:rsid w:val="00CF4DE0"/>
    <w:rsid w:val="00E66014"/>
    <w:rsid w:val="00E8377B"/>
    <w:rsid w:val="00ED3113"/>
    <w:rsid w:val="00EE03CF"/>
    <w:rsid w:val="00F544CB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DEEEE2"/>
  <w15:docId w15:val="{72FF058E-E024-4616-A1E0-6F01EC6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shali20@bk.com</dc:creator>
  <cp:keywords/>
  <dc:description/>
  <cp:lastModifiedBy>User</cp:lastModifiedBy>
  <cp:revision>4</cp:revision>
  <cp:lastPrinted>2023-03-07T06:00:00Z</cp:lastPrinted>
  <dcterms:created xsi:type="dcterms:W3CDTF">2023-03-07T05:49:00Z</dcterms:created>
  <dcterms:modified xsi:type="dcterms:W3CDTF">2023-03-07T06:02:00Z</dcterms:modified>
</cp:coreProperties>
</file>