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F900BE" w:rsidTr="00F900BE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F900BE" w:rsidRDefault="00F900B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F900BE" w:rsidRDefault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8495" cy="694690"/>
                  <wp:effectExtent l="19050" t="0" r="825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F900BE" w:rsidRDefault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F900BE" w:rsidTr="00F900BE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00BE" w:rsidRDefault="00F9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 1в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900BE" w:rsidRDefault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00BE" w:rsidRDefault="00F9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F900BE" w:rsidRDefault="00F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F900BE" w:rsidRPr="00F900BE" w:rsidRDefault="00F900BE" w:rsidP="00F90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0BE" w:rsidRDefault="00F900BE" w:rsidP="00F900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июля 2022 года  № 58 </w:t>
      </w:r>
    </w:p>
    <w:p w:rsidR="00F900BE" w:rsidRDefault="00F900BE" w:rsidP="00F900BE">
      <w:pPr>
        <w:shd w:val="clear" w:color="auto" w:fill="FFFFFF"/>
        <w:spacing w:after="0" w:line="240" w:lineRule="auto"/>
        <w:ind w:left="14" w:right="3212" w:firstLine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BE" w:rsidRDefault="00F900BE" w:rsidP="00F900BE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военно-учетном столе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администрации, утвержденное  постановлением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 от 13.10.2020 года № 55</w:t>
      </w:r>
    </w:p>
    <w:p w:rsidR="00F900BE" w:rsidRDefault="00F900BE" w:rsidP="00F900BE">
      <w:pPr>
        <w:shd w:val="clear" w:color="auto" w:fill="FFFFFF"/>
        <w:tabs>
          <w:tab w:val="left" w:pos="4332"/>
        </w:tabs>
        <w:spacing w:after="0" w:line="240" w:lineRule="auto"/>
        <w:ind w:right="-37"/>
        <w:rPr>
          <w:rFonts w:ascii="Times New Roman" w:hAnsi="Times New Roman" w:cs="Times New Roman"/>
          <w:spacing w:val="-10"/>
          <w:sz w:val="28"/>
          <w:szCs w:val="28"/>
        </w:rPr>
      </w:pPr>
    </w:p>
    <w:p w:rsidR="00F900BE" w:rsidRDefault="00F900BE" w:rsidP="00F900BE">
      <w:pPr>
        <w:pStyle w:val="a3"/>
        <w:spacing w:after="240" w:line="240" w:lineRule="auto"/>
        <w:ind w:left="0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постановлением Правительства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BE" w:rsidRDefault="00F900BE" w:rsidP="00F900BE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14.10.2021 г.  № 1746 «О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F900BE" w:rsidRDefault="00F900BE" w:rsidP="00F900BE">
      <w:pPr>
        <w:shd w:val="clear" w:color="auto" w:fill="FFFFFF"/>
        <w:spacing w:after="0" w:line="240" w:lineRule="auto"/>
        <w:ind w:right="-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1.Внести в Положение о военно-учетном столе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утвержденное 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13.10.2020 года № 55 «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 организации первичного воинского учета граждан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(далее – Положение) следующие изменения:</w:t>
      </w:r>
    </w:p>
    <w:p w:rsidR="00F900BE" w:rsidRDefault="00F900BE" w:rsidP="00F900BE">
      <w:pPr>
        <w:pStyle w:val="dt-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3.5 Положения  дополнить абзацами 2 и 3 следующего содержания:</w:t>
      </w:r>
    </w:p>
    <w:p w:rsidR="00F900BE" w:rsidRDefault="00F900BE" w:rsidP="00F900BE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«По завершении работы комиссии по постановке граждан на воинский учет военный комиссар в 10-дневный срок информирует главу муниципального образования (глав муниципальных образований) об итогах первоначальной постановки граждан на воинский учет, составляет и согласовывает с ним (с ними) графики вызова в военный комиссариат должностных лиц, отвечающих за ведение воинского учета в органах местного самоуправления, на которые возложено ведение первичного </w:t>
      </w:r>
      <w:r>
        <w:rPr>
          <w:color w:val="000000"/>
          <w:sz w:val="28"/>
          <w:szCs w:val="28"/>
        </w:rPr>
        <w:lastRenderedPageBreak/>
        <w:t>воинского учета</w:t>
      </w:r>
      <w:proofErr w:type="gramEnd"/>
      <w:r>
        <w:rPr>
          <w:color w:val="000000"/>
          <w:sz w:val="28"/>
          <w:szCs w:val="28"/>
        </w:rPr>
        <w:t>, и должностных лиц организаций (образовательных организаций) для проведения в апреле - июне сверки имеющихся в военном комиссариате учетных данных на граждан, первоначально поставленных на воинский учет, с учетными данными этих органов (организаций).</w:t>
      </w:r>
      <w:bookmarkStart w:id="0" w:name="l828"/>
      <w:bookmarkStart w:id="1" w:name="l781"/>
      <w:bookmarkEnd w:id="0"/>
      <w:bookmarkEnd w:id="1"/>
      <w:r>
        <w:rPr>
          <w:color w:val="000000"/>
          <w:sz w:val="28"/>
          <w:szCs w:val="28"/>
        </w:rPr>
        <w:t> </w:t>
      </w:r>
    </w:p>
    <w:p w:rsidR="00F900BE" w:rsidRDefault="00F900BE" w:rsidP="00F900BE">
      <w:pPr>
        <w:pStyle w:val="dt-p"/>
        <w:shd w:val="clear" w:color="auto" w:fill="FFFFFF"/>
        <w:spacing w:before="0" w:beforeAutospacing="0" w:after="0" w:afterAutospacing="0"/>
        <w:ind w:firstLine="10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сверки составляется акт по форме согласно приложению N 1.»;</w:t>
      </w:r>
    </w:p>
    <w:p w:rsidR="00F900BE" w:rsidRDefault="00F900BE" w:rsidP="00F900BE">
      <w:pPr>
        <w:pStyle w:val="dt-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дополнить Приложением № 1следующего содержания:</w:t>
      </w: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F900BE" w:rsidRDefault="00F900BE" w:rsidP="00F900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lastRenderedPageBreak/>
        <w:t>«Приложение N 1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iCs/>
          <w:color w:val="000000"/>
        </w:rPr>
        <w:t>к Положению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iCs/>
          <w:color w:val="000000"/>
        </w:rPr>
        <w:t>о воинском учете</w:t>
      </w:r>
      <w:bookmarkStart w:id="2" w:name="l902"/>
      <w:bookmarkEnd w:id="2"/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949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(форма)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УТВЕРЖДАЮ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________________________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(наименование должности)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________________________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инициал имени,</w:t>
      </w:r>
      <w:proofErr w:type="gramEnd"/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l95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фамилия должностного лица)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l903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"__" ________ 20__ г.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сверки данных воинского учета призывников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военном комиссариате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36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(наименование военного комиссариата)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___________________________________________________________________________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(наименование органа местного самоуправления, организации)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l951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Мы,  нижеподписавшиеся,  составили  настоящий  акт  о том, что</w:t>
      </w:r>
      <w:bookmarkStart w:id="7" w:name="l937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сверка данных воинского учета призывников в военном комиссариате и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l904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(наименование органа местного самоуправления, организации)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завершении первоначальной постановки граждан ____ года рождения на воинский учет,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результате сверки установлено: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Учетные данные __________________________________________________________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(наименование органа местного самоуправления, организации)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  учетным  данным в военном комиссариате, расхождений нет.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l938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 В  список  юношей, подлежащих первоначальной постановке на</w:t>
      </w:r>
      <w:bookmarkStart w:id="10" w:name="l905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воинский  учет  в  текущем  году  (от  "__" ________ 20__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_____),  включено ______ граждан ____ года рождения и ____ граждан старших   возрастов,   не   состоявших,   но обязанных состоять на воинском учете.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 ходе  первоначальной  постановки на воинский учет в военном комиссариате  выявлено  и  внесено в сводный список ______ граждан ____  года  рождения и _____ граждан старших возрастов. Выявленные граждане не были внесены в представленные списки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l939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(указать причины)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l906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 Из  числа  граждан, включенных в список юношей, подлежащих первоначальной  постановке на воинский учет, а также дополнительно выявленных: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поставлено на воинский учет всего ____ человек;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не  поставлено  на  воинский  учет  (включая  граждан  старших возрастов) всего ___ человек;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из них: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уклонились от постановки на воинский учет _____ человек;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не  явились  для  постановки  на воинский учет по уважительным причинам ____ человек;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l94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снялись  с  регистрации  и переехали к новому месту жительства ____ человек;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убыли в места лишения свободы ____ человек;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l907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умерли ___ человек;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список ошибочно ____ человек.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 В карточках регистрации граждан, первоначально поставленных на  воинский  учет,  поставлены  штампы  военного  комиссариата  о постановке  на  воинский  учет,  на  всех граждан, поставленных на воинский  учет,  в  органах местного самоуправления заведены карты первичного  воинского учета призывников, все пункты карт заполнены правильно.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Кроме того, на граждан, уклонившихся от постановки на воинский</w:t>
      </w:r>
      <w:bookmarkStart w:id="15" w:name="l908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 и не явившихся в военный комиссариат по уважительной причине, представителю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органа местного самоуправления, организации)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вручены  повестки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 их оповещения о явке в военный комиссариат для   постановки   на   воинский   учет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(списки   на ____ листах прилагаются).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военного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комиссариата                ______________________________________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(должность, подпись, инициал</w:t>
      </w:r>
      <w:bookmarkStart w:id="16" w:name="l941"/>
      <w:bookmarkEnd w:id="16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имени, фамилия)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органа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l909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    ______________________________________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(должность, подпись, инициал имени, фами</w:t>
      </w:r>
      <w:hyperlink r:id="rId7" w:anchor="l681" w:tgtFrame="_blank" w:history="1">
        <w:r>
          <w:rPr>
            <w:rStyle w:val="a4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л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ия)»;</w:t>
      </w:r>
    </w:p>
    <w:p w:rsidR="00F900BE" w:rsidRDefault="00F900BE" w:rsidP="00F9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900BE" w:rsidRDefault="00F900BE" w:rsidP="00F900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BE" w:rsidRDefault="00F900BE" w:rsidP="00F900B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Default="00F900BE" w:rsidP="00F900B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900BE" w:rsidRDefault="00F900BE" w:rsidP="00F900B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F900BE" w:rsidRDefault="00F900BE" w:rsidP="00F900B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администрации:                          П.С.Иванова</w:t>
      </w:r>
    </w:p>
    <w:p w:rsidR="00F900BE" w:rsidRDefault="00F900BE" w:rsidP="00F900B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BE" w:rsidRDefault="00F900BE" w:rsidP="00F900B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BE" w:rsidRDefault="00F900BE" w:rsidP="00F900B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BE" w:rsidRDefault="00F900BE" w:rsidP="00F900B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A9" w:rsidRDefault="005411A9"/>
    <w:sectPr w:rsidR="005411A9" w:rsidSect="0054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462F"/>
    <w:multiLevelType w:val="multilevel"/>
    <w:tmpl w:val="911C4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900BE"/>
    <w:rsid w:val="005411A9"/>
    <w:rsid w:val="00950D6E"/>
    <w:rsid w:val="00F9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B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00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00B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00BE"/>
    <w:pPr>
      <w:ind w:left="720"/>
      <w:contextualSpacing/>
    </w:pPr>
  </w:style>
  <w:style w:type="paragraph" w:customStyle="1" w:styleId="dt-p">
    <w:name w:val="dt-p"/>
    <w:basedOn w:val="a"/>
    <w:rsid w:val="00F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00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0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04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5652</Characters>
  <Application>Microsoft Office Word</Application>
  <DocSecurity>0</DocSecurity>
  <Lines>47</Lines>
  <Paragraphs>13</Paragraphs>
  <ScaleCrop>false</ScaleCrop>
  <Company>Krokoz™ Inc.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2022-07-25T10:57:00Z</cp:lastPrinted>
  <dcterms:created xsi:type="dcterms:W3CDTF">2022-07-25T10:54:00Z</dcterms:created>
  <dcterms:modified xsi:type="dcterms:W3CDTF">2022-07-25T10:58:00Z</dcterms:modified>
</cp:coreProperties>
</file>