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ayout w:type="fixed"/>
        <w:tblCellMar>
          <w:left w:w="70" w:type="dxa"/>
          <w:right w:w="70" w:type="dxa"/>
        </w:tblCellMar>
        <w:tblLook w:val="04A0" w:firstRow="1" w:lastRow="0" w:firstColumn="1" w:lastColumn="0" w:noHBand="0" w:noVBand="1"/>
      </w:tblPr>
      <w:tblGrid>
        <w:gridCol w:w="4180"/>
        <w:gridCol w:w="1158"/>
        <w:gridCol w:w="4022"/>
      </w:tblGrid>
      <w:tr w:rsidR="00E7570E" w:rsidRPr="007E1D9E" w:rsidTr="00501F0D">
        <w:trPr>
          <w:trHeight w:val="2160"/>
        </w:trPr>
        <w:tc>
          <w:tcPr>
            <w:tcW w:w="4181" w:type="dxa"/>
            <w:tcBorders>
              <w:top w:val="nil"/>
              <w:left w:val="nil"/>
              <w:bottom w:val="single" w:sz="4" w:space="0" w:color="auto"/>
              <w:right w:val="nil"/>
            </w:tcBorders>
          </w:tcPr>
          <w:p w:rsidR="00E7570E" w:rsidRPr="007E1D9E" w:rsidRDefault="00E7570E" w:rsidP="00501F0D">
            <w:pPr>
              <w:jc w:val="center"/>
              <w:rPr>
                <w:b/>
                <w:color w:val="000000"/>
                <w:sz w:val="24"/>
                <w:szCs w:val="24"/>
              </w:rPr>
            </w:pPr>
            <w:r w:rsidRPr="007E1D9E">
              <w:rPr>
                <w:b/>
                <w:color w:val="000000"/>
                <w:sz w:val="24"/>
                <w:szCs w:val="24"/>
              </w:rPr>
              <w:t>РОССИЙ ФЕДЕРАЦИЙ</w:t>
            </w:r>
          </w:p>
          <w:p w:rsidR="00E7570E" w:rsidRPr="007E1D9E" w:rsidRDefault="00E7570E" w:rsidP="00501F0D">
            <w:pPr>
              <w:jc w:val="center"/>
              <w:rPr>
                <w:b/>
                <w:color w:val="000000"/>
                <w:sz w:val="24"/>
                <w:szCs w:val="24"/>
              </w:rPr>
            </w:pPr>
            <w:r w:rsidRPr="007E1D9E">
              <w:rPr>
                <w:b/>
                <w:color w:val="000000"/>
                <w:sz w:val="24"/>
                <w:szCs w:val="24"/>
              </w:rPr>
              <w:t>МАРИЙ ЭЛ РЕСПУБЛИКА</w:t>
            </w:r>
          </w:p>
          <w:p w:rsidR="00E7570E" w:rsidRPr="007E1D9E" w:rsidRDefault="00E7570E" w:rsidP="00501F0D">
            <w:pPr>
              <w:jc w:val="center"/>
              <w:rPr>
                <w:b/>
                <w:color w:val="000000"/>
                <w:sz w:val="24"/>
                <w:szCs w:val="24"/>
              </w:rPr>
            </w:pPr>
            <w:r w:rsidRPr="007E1D9E">
              <w:rPr>
                <w:b/>
                <w:color w:val="000000"/>
                <w:sz w:val="24"/>
                <w:szCs w:val="24"/>
              </w:rPr>
              <w:t xml:space="preserve">МОРКО МУНИЦИПАЛЬНЫЙ </w:t>
            </w:r>
          </w:p>
          <w:p w:rsidR="00E7570E" w:rsidRPr="007E1D9E" w:rsidRDefault="00E7570E" w:rsidP="00501F0D">
            <w:pPr>
              <w:jc w:val="center"/>
              <w:rPr>
                <w:b/>
                <w:color w:val="000000"/>
                <w:sz w:val="24"/>
                <w:szCs w:val="24"/>
              </w:rPr>
            </w:pPr>
            <w:r w:rsidRPr="007E1D9E">
              <w:rPr>
                <w:b/>
                <w:color w:val="000000"/>
                <w:sz w:val="24"/>
                <w:szCs w:val="24"/>
              </w:rPr>
              <w:t>РАЙОНЫН</w:t>
            </w:r>
          </w:p>
          <w:p w:rsidR="00E7570E" w:rsidRPr="007E1D9E" w:rsidRDefault="00E7570E" w:rsidP="00501F0D">
            <w:pPr>
              <w:jc w:val="center"/>
              <w:rPr>
                <w:b/>
                <w:color w:val="000000"/>
                <w:sz w:val="24"/>
                <w:szCs w:val="24"/>
              </w:rPr>
            </w:pPr>
            <w:r w:rsidRPr="007E1D9E">
              <w:rPr>
                <w:b/>
                <w:color w:val="000000"/>
                <w:sz w:val="24"/>
                <w:szCs w:val="24"/>
              </w:rPr>
              <w:t>СЕМИСОЛА  ЯЛЫСЕ</w:t>
            </w:r>
          </w:p>
          <w:p w:rsidR="00E7570E" w:rsidRPr="007E1D9E" w:rsidRDefault="00E7570E" w:rsidP="00501F0D">
            <w:pPr>
              <w:jc w:val="center"/>
              <w:rPr>
                <w:b/>
                <w:color w:val="000000"/>
                <w:sz w:val="24"/>
                <w:szCs w:val="24"/>
              </w:rPr>
            </w:pPr>
            <w:r w:rsidRPr="007E1D9E">
              <w:rPr>
                <w:b/>
                <w:color w:val="000000"/>
                <w:sz w:val="24"/>
                <w:szCs w:val="24"/>
              </w:rPr>
              <w:t>АДМИНИСТРАЦИЙ</w:t>
            </w:r>
          </w:p>
          <w:p w:rsidR="00E7570E" w:rsidRPr="007E1D9E" w:rsidRDefault="00E7570E" w:rsidP="00501F0D">
            <w:pPr>
              <w:jc w:val="center"/>
              <w:rPr>
                <w:b/>
                <w:color w:val="000000"/>
                <w:sz w:val="24"/>
                <w:szCs w:val="24"/>
              </w:rPr>
            </w:pPr>
          </w:p>
          <w:p w:rsidR="00E7570E" w:rsidRPr="007E1D9E" w:rsidRDefault="00E7570E" w:rsidP="00501F0D">
            <w:pPr>
              <w:jc w:val="center"/>
              <w:rPr>
                <w:b/>
                <w:color w:val="000000"/>
                <w:sz w:val="24"/>
                <w:szCs w:val="24"/>
              </w:rPr>
            </w:pPr>
            <w:r w:rsidRPr="007E1D9E">
              <w:rPr>
                <w:b/>
                <w:color w:val="000000"/>
                <w:sz w:val="24"/>
                <w:szCs w:val="24"/>
              </w:rPr>
              <w:t>ПУНЧАЛ</w:t>
            </w:r>
          </w:p>
        </w:tc>
        <w:tc>
          <w:tcPr>
            <w:tcW w:w="1158" w:type="dxa"/>
            <w:tcBorders>
              <w:top w:val="nil"/>
              <w:left w:val="nil"/>
              <w:bottom w:val="single" w:sz="4" w:space="0" w:color="auto"/>
              <w:right w:val="nil"/>
            </w:tcBorders>
            <w:hideMark/>
          </w:tcPr>
          <w:p w:rsidR="00E7570E" w:rsidRPr="007E1D9E" w:rsidRDefault="00E7570E" w:rsidP="00501F0D">
            <w:pPr>
              <w:jc w:val="center"/>
              <w:rPr>
                <w:b/>
                <w:color w:val="000000"/>
                <w:sz w:val="24"/>
                <w:szCs w:val="24"/>
              </w:rPr>
            </w:pPr>
            <w:r>
              <w:rPr>
                <w:noProof/>
                <w:sz w:val="24"/>
                <w:szCs w:val="24"/>
              </w:rPr>
              <w:drawing>
                <wp:inline distT="0" distB="0" distL="0" distR="0">
                  <wp:extent cx="628015" cy="643890"/>
                  <wp:effectExtent l="19050" t="0" r="635"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10" cstate="print"/>
                          <a:srcRect/>
                          <a:stretch>
                            <a:fillRect/>
                          </a:stretch>
                        </pic:blipFill>
                        <pic:spPr bwMode="auto">
                          <a:xfrm>
                            <a:off x="0" y="0"/>
                            <a:ext cx="628015" cy="643890"/>
                          </a:xfrm>
                          <a:prstGeom prst="rect">
                            <a:avLst/>
                          </a:prstGeom>
                          <a:noFill/>
                          <a:ln w="9525">
                            <a:noFill/>
                            <a:miter lim="800000"/>
                            <a:headEnd/>
                            <a:tailEnd/>
                          </a:ln>
                        </pic:spPr>
                      </pic:pic>
                    </a:graphicData>
                  </a:graphic>
                </wp:inline>
              </w:drawing>
            </w:r>
          </w:p>
        </w:tc>
        <w:tc>
          <w:tcPr>
            <w:tcW w:w="4023" w:type="dxa"/>
            <w:tcBorders>
              <w:top w:val="nil"/>
              <w:left w:val="nil"/>
              <w:bottom w:val="single" w:sz="4" w:space="0" w:color="auto"/>
              <w:right w:val="nil"/>
            </w:tcBorders>
          </w:tcPr>
          <w:p w:rsidR="00E7570E" w:rsidRPr="007E1D9E" w:rsidRDefault="00E7570E" w:rsidP="00501F0D">
            <w:pPr>
              <w:jc w:val="center"/>
              <w:rPr>
                <w:b/>
                <w:color w:val="000000"/>
                <w:sz w:val="24"/>
                <w:szCs w:val="24"/>
              </w:rPr>
            </w:pPr>
            <w:r w:rsidRPr="007E1D9E">
              <w:rPr>
                <w:b/>
                <w:color w:val="000000"/>
                <w:sz w:val="24"/>
                <w:szCs w:val="24"/>
              </w:rPr>
              <w:t>РОССИЙСКАЯ ФЕДЕРАЦИЯ</w:t>
            </w:r>
          </w:p>
          <w:p w:rsidR="00E7570E" w:rsidRPr="007E1D9E" w:rsidRDefault="00E7570E" w:rsidP="00501F0D">
            <w:pPr>
              <w:jc w:val="center"/>
              <w:rPr>
                <w:b/>
                <w:color w:val="000000"/>
                <w:sz w:val="24"/>
                <w:szCs w:val="24"/>
              </w:rPr>
            </w:pPr>
            <w:r w:rsidRPr="007E1D9E">
              <w:rPr>
                <w:b/>
                <w:color w:val="000000"/>
                <w:sz w:val="24"/>
                <w:szCs w:val="24"/>
              </w:rPr>
              <w:t>РЕСПУБЛИКА МАРИЙ ЭЛ</w:t>
            </w:r>
          </w:p>
          <w:p w:rsidR="00E7570E" w:rsidRPr="007E1D9E" w:rsidRDefault="00E7570E" w:rsidP="00501F0D">
            <w:pPr>
              <w:jc w:val="center"/>
              <w:rPr>
                <w:b/>
                <w:color w:val="000000"/>
                <w:sz w:val="24"/>
                <w:szCs w:val="24"/>
              </w:rPr>
            </w:pPr>
            <w:r w:rsidRPr="007E1D9E">
              <w:rPr>
                <w:b/>
                <w:color w:val="000000"/>
                <w:sz w:val="24"/>
                <w:szCs w:val="24"/>
              </w:rPr>
              <w:t>МОРКИНСКИЙ</w:t>
            </w:r>
          </w:p>
          <w:p w:rsidR="00E7570E" w:rsidRPr="007E1D9E" w:rsidRDefault="00E7570E" w:rsidP="00501F0D">
            <w:pPr>
              <w:jc w:val="center"/>
              <w:rPr>
                <w:b/>
                <w:color w:val="000000"/>
                <w:sz w:val="24"/>
                <w:szCs w:val="24"/>
              </w:rPr>
            </w:pPr>
            <w:r w:rsidRPr="007E1D9E">
              <w:rPr>
                <w:b/>
                <w:color w:val="000000"/>
                <w:sz w:val="24"/>
                <w:szCs w:val="24"/>
              </w:rPr>
              <w:t xml:space="preserve">МУНИЦИПАЛЬНЫЙ РАЙОН </w:t>
            </w:r>
          </w:p>
          <w:p w:rsidR="00E7570E" w:rsidRPr="007E1D9E" w:rsidRDefault="00E7570E" w:rsidP="00501F0D">
            <w:pPr>
              <w:jc w:val="center"/>
              <w:rPr>
                <w:b/>
                <w:color w:val="000000"/>
                <w:sz w:val="24"/>
                <w:szCs w:val="24"/>
              </w:rPr>
            </w:pPr>
            <w:r w:rsidRPr="007E1D9E">
              <w:rPr>
                <w:b/>
                <w:color w:val="000000"/>
                <w:sz w:val="24"/>
                <w:szCs w:val="24"/>
              </w:rPr>
              <w:t>СЕМИСОЛИНСКАЯ СЕЛЬСКАЯ АДМИНИСТРАЦИЯ</w:t>
            </w:r>
          </w:p>
          <w:p w:rsidR="00E7570E" w:rsidRPr="007E1D9E" w:rsidRDefault="00E7570E" w:rsidP="00501F0D">
            <w:pPr>
              <w:jc w:val="center"/>
              <w:rPr>
                <w:b/>
                <w:color w:val="000000"/>
                <w:sz w:val="24"/>
                <w:szCs w:val="24"/>
              </w:rPr>
            </w:pPr>
          </w:p>
          <w:p w:rsidR="00E7570E" w:rsidRPr="007E1D9E" w:rsidRDefault="00E7570E" w:rsidP="00501F0D">
            <w:pPr>
              <w:jc w:val="center"/>
              <w:rPr>
                <w:b/>
                <w:color w:val="000000"/>
                <w:sz w:val="24"/>
                <w:szCs w:val="24"/>
              </w:rPr>
            </w:pPr>
            <w:r w:rsidRPr="007E1D9E">
              <w:rPr>
                <w:b/>
                <w:color w:val="000000"/>
                <w:sz w:val="24"/>
                <w:szCs w:val="24"/>
              </w:rPr>
              <w:t>ПОСТАНОВЛЕНИЕ</w:t>
            </w:r>
          </w:p>
        </w:tc>
      </w:tr>
    </w:tbl>
    <w:p w:rsidR="00E66E67" w:rsidRPr="00855B93" w:rsidRDefault="00E66E67" w:rsidP="00E66E67">
      <w:pPr>
        <w:rPr>
          <w:rFonts w:ascii="Arial" w:hAnsi="Arial" w:cs="Arial"/>
          <w:b/>
          <w:bCs/>
          <w:sz w:val="28"/>
          <w:szCs w:val="28"/>
        </w:rPr>
      </w:pPr>
    </w:p>
    <w:p w:rsidR="00D06649" w:rsidRDefault="00D06649" w:rsidP="00E66E67">
      <w:pPr>
        <w:rPr>
          <w:sz w:val="28"/>
          <w:szCs w:val="28"/>
        </w:rPr>
      </w:pPr>
    </w:p>
    <w:p w:rsidR="004B6E3A" w:rsidRPr="00B30779" w:rsidRDefault="004B6E3A" w:rsidP="004B6E3A">
      <w:pPr>
        <w:pStyle w:val="ac"/>
        <w:jc w:val="center"/>
        <w:rPr>
          <w:rFonts w:ascii="Times New Roman" w:hAnsi="Times New Roman" w:cs="Times New Roman"/>
          <w:sz w:val="28"/>
          <w:szCs w:val="28"/>
        </w:rPr>
      </w:pPr>
      <w:r>
        <w:rPr>
          <w:rFonts w:ascii="Times New Roman" w:hAnsi="Times New Roman" w:cs="Times New Roman"/>
          <w:sz w:val="28"/>
          <w:szCs w:val="28"/>
        </w:rPr>
        <w:t>от 1</w:t>
      </w:r>
      <w:r w:rsidR="00272BB5">
        <w:rPr>
          <w:rFonts w:ascii="Times New Roman" w:hAnsi="Times New Roman" w:cs="Times New Roman"/>
          <w:sz w:val="28"/>
          <w:szCs w:val="28"/>
        </w:rPr>
        <w:t>8</w:t>
      </w:r>
      <w:r w:rsidRPr="00B30779">
        <w:rPr>
          <w:rFonts w:ascii="Times New Roman" w:hAnsi="Times New Roman" w:cs="Times New Roman"/>
          <w:sz w:val="28"/>
          <w:szCs w:val="28"/>
        </w:rPr>
        <w:t xml:space="preserve"> </w:t>
      </w:r>
      <w:r>
        <w:rPr>
          <w:rFonts w:ascii="Times New Roman" w:hAnsi="Times New Roman" w:cs="Times New Roman"/>
          <w:sz w:val="28"/>
          <w:szCs w:val="28"/>
        </w:rPr>
        <w:t>апреля</w:t>
      </w:r>
      <w:r w:rsidRPr="00B30779">
        <w:rPr>
          <w:rFonts w:ascii="Times New Roman" w:hAnsi="Times New Roman" w:cs="Times New Roman"/>
          <w:sz w:val="28"/>
          <w:szCs w:val="28"/>
        </w:rPr>
        <w:t xml:space="preserve"> 202</w:t>
      </w:r>
      <w:r>
        <w:rPr>
          <w:rFonts w:ascii="Times New Roman" w:hAnsi="Times New Roman" w:cs="Times New Roman"/>
          <w:sz w:val="28"/>
          <w:szCs w:val="28"/>
        </w:rPr>
        <w:t>3</w:t>
      </w:r>
      <w:r w:rsidRPr="00B30779">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B30779">
        <w:rPr>
          <w:rFonts w:ascii="Times New Roman" w:hAnsi="Times New Roman" w:cs="Times New Roman"/>
          <w:sz w:val="28"/>
          <w:szCs w:val="28"/>
        </w:rPr>
        <w:t>№</w:t>
      </w:r>
      <w:r>
        <w:rPr>
          <w:rFonts w:ascii="Times New Roman" w:hAnsi="Times New Roman" w:cs="Times New Roman"/>
          <w:sz w:val="28"/>
          <w:szCs w:val="28"/>
        </w:rPr>
        <w:t>33</w:t>
      </w:r>
    </w:p>
    <w:p w:rsidR="004B6E3A" w:rsidRPr="00B30779" w:rsidRDefault="004B6E3A" w:rsidP="004B6E3A">
      <w:pPr>
        <w:jc w:val="center"/>
        <w:rPr>
          <w:szCs w:val="28"/>
        </w:rPr>
      </w:pPr>
    </w:p>
    <w:p w:rsidR="004B6E3A" w:rsidRPr="00B30779" w:rsidRDefault="004B6E3A" w:rsidP="004B6E3A">
      <w:pPr>
        <w:jc w:val="center"/>
        <w:rPr>
          <w:szCs w:val="28"/>
        </w:rPr>
      </w:pPr>
    </w:p>
    <w:p w:rsidR="004B6E3A" w:rsidRPr="00B30779" w:rsidRDefault="004B6E3A" w:rsidP="004B6E3A">
      <w:pPr>
        <w:jc w:val="center"/>
        <w:rPr>
          <w:szCs w:val="28"/>
        </w:rPr>
      </w:pPr>
    </w:p>
    <w:p w:rsidR="004B6E3A" w:rsidRPr="004B6E3A" w:rsidRDefault="004B6E3A" w:rsidP="004B6E3A">
      <w:pPr>
        <w:jc w:val="center"/>
        <w:outlineLvl w:val="0"/>
        <w:rPr>
          <w:b/>
          <w:bCs/>
          <w:sz w:val="28"/>
          <w:szCs w:val="28"/>
        </w:rPr>
      </w:pPr>
      <w:r w:rsidRPr="004B6E3A">
        <w:rPr>
          <w:b/>
          <w:bCs/>
          <w:sz w:val="28"/>
          <w:szCs w:val="28"/>
        </w:rPr>
        <w:t>О комиссии по проведению осмотра зданий, сооружений</w:t>
      </w:r>
    </w:p>
    <w:p w:rsidR="004B6E3A" w:rsidRPr="004B6E3A" w:rsidRDefault="004B6E3A" w:rsidP="004B6E3A">
      <w:pPr>
        <w:jc w:val="center"/>
        <w:outlineLvl w:val="0"/>
        <w:rPr>
          <w:b/>
          <w:bCs/>
          <w:sz w:val="28"/>
          <w:szCs w:val="28"/>
        </w:rPr>
      </w:pPr>
      <w:r w:rsidRPr="004B6E3A">
        <w:rPr>
          <w:b/>
          <w:bCs/>
          <w:sz w:val="28"/>
          <w:szCs w:val="28"/>
        </w:rPr>
        <w:t>или объектов незавершённого строительства при проведении мероприятий по выявлению правообладателей ранее учтённых</w:t>
      </w:r>
    </w:p>
    <w:p w:rsidR="004B6E3A" w:rsidRPr="004B6E3A" w:rsidRDefault="004B6E3A" w:rsidP="004B6E3A">
      <w:pPr>
        <w:jc w:val="center"/>
        <w:rPr>
          <w:sz w:val="28"/>
          <w:szCs w:val="28"/>
        </w:rPr>
      </w:pPr>
      <w:r w:rsidRPr="004B6E3A">
        <w:rPr>
          <w:b/>
          <w:bCs/>
          <w:sz w:val="28"/>
          <w:szCs w:val="28"/>
        </w:rPr>
        <w:t>объектов недвижимости</w:t>
      </w:r>
    </w:p>
    <w:p w:rsidR="004B6E3A" w:rsidRPr="00B30779" w:rsidRDefault="004B6E3A" w:rsidP="004B6E3A">
      <w:pPr>
        <w:jc w:val="center"/>
        <w:rPr>
          <w:szCs w:val="28"/>
        </w:rPr>
      </w:pPr>
    </w:p>
    <w:p w:rsidR="004B6E3A" w:rsidRPr="00B30779" w:rsidRDefault="004B6E3A" w:rsidP="004B6E3A">
      <w:pPr>
        <w:pStyle w:val="ConsPlusNormal"/>
        <w:widowControl/>
        <w:ind w:firstLine="0"/>
        <w:jc w:val="center"/>
        <w:rPr>
          <w:rFonts w:ascii="Times New Roman" w:hAnsi="Times New Roman" w:cs="Times New Roman"/>
          <w:sz w:val="28"/>
          <w:szCs w:val="28"/>
        </w:rPr>
      </w:pPr>
    </w:p>
    <w:p w:rsidR="004B6E3A" w:rsidRPr="00B30779" w:rsidRDefault="004B6E3A" w:rsidP="004B6E3A">
      <w:pPr>
        <w:pStyle w:val="ConsPlusNormal"/>
        <w:widowControl/>
        <w:ind w:firstLine="0"/>
        <w:jc w:val="center"/>
        <w:rPr>
          <w:rFonts w:ascii="Times New Roman" w:hAnsi="Times New Roman" w:cs="Times New Roman"/>
          <w:sz w:val="28"/>
          <w:szCs w:val="28"/>
        </w:rPr>
      </w:pPr>
    </w:p>
    <w:p w:rsidR="004B6E3A" w:rsidRDefault="004B6E3A" w:rsidP="004B6E3A">
      <w:pPr>
        <w:ind w:firstLine="709"/>
        <w:jc w:val="both"/>
        <w:rPr>
          <w:spacing w:val="100"/>
          <w:sz w:val="28"/>
          <w:szCs w:val="28"/>
        </w:rPr>
      </w:pPr>
      <w:r w:rsidRPr="004B6E3A">
        <w:rPr>
          <w:sz w:val="28"/>
          <w:szCs w:val="28"/>
        </w:rPr>
        <w:t>В соответствии с Приказом Федеральной службы государственной регистрации, кадастра и картографии от 28.04.2021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w:t>
      </w:r>
      <w:r w:rsidR="00272BB5">
        <w:rPr>
          <w:sz w:val="28"/>
          <w:szCs w:val="28"/>
        </w:rPr>
        <w:t>тов недвижимости», Семисолинская</w:t>
      </w:r>
      <w:r w:rsidRPr="004B6E3A">
        <w:rPr>
          <w:sz w:val="28"/>
          <w:szCs w:val="28"/>
        </w:rPr>
        <w:t xml:space="preserve"> сельская администрация  </w:t>
      </w:r>
      <w:r w:rsidR="00AF1A53" w:rsidRPr="00027BB2">
        <w:rPr>
          <w:sz w:val="28"/>
          <w:szCs w:val="28"/>
        </w:rPr>
        <w:t>П О С Т А Н О В Л Я Е Т:</w:t>
      </w:r>
    </w:p>
    <w:p w:rsidR="004B6E3A" w:rsidRPr="004B6E3A" w:rsidRDefault="004B6E3A" w:rsidP="004B6E3A">
      <w:pPr>
        <w:widowControl w:val="0"/>
        <w:numPr>
          <w:ilvl w:val="0"/>
          <w:numId w:val="10"/>
        </w:numPr>
        <w:tabs>
          <w:tab w:val="left" w:pos="1440"/>
        </w:tabs>
        <w:autoSpaceDE w:val="0"/>
        <w:autoSpaceDN w:val="0"/>
        <w:adjustRightInd w:val="0"/>
        <w:jc w:val="both"/>
        <w:rPr>
          <w:sz w:val="28"/>
          <w:szCs w:val="28"/>
        </w:rPr>
      </w:pPr>
      <w:r w:rsidRPr="004B6E3A">
        <w:rPr>
          <w:sz w:val="28"/>
          <w:szCs w:val="28"/>
        </w:rPr>
        <w:t xml:space="preserve">Создать комиссию по проведению осмотра зданий, сооружений или объектов незавершённого строительства при проведении мероприятий по выявлению правообладателей ранее учтённых объектов недвижимости на территории </w:t>
      </w:r>
      <w:r>
        <w:rPr>
          <w:sz w:val="28"/>
          <w:szCs w:val="28"/>
        </w:rPr>
        <w:t>Семисолинского</w:t>
      </w:r>
      <w:r w:rsidRPr="004B6E3A">
        <w:rPr>
          <w:sz w:val="28"/>
          <w:szCs w:val="28"/>
        </w:rPr>
        <w:t xml:space="preserve"> сельского поселения в составе согласно приложению.</w:t>
      </w:r>
    </w:p>
    <w:p w:rsidR="00AF1A53" w:rsidRDefault="00AF1A53" w:rsidP="00AF1A53">
      <w:pPr>
        <w:tabs>
          <w:tab w:val="left" w:pos="1635"/>
        </w:tabs>
        <w:ind w:firstLine="708"/>
        <w:jc w:val="both"/>
        <w:rPr>
          <w:sz w:val="28"/>
          <w:szCs w:val="28"/>
        </w:rPr>
      </w:pPr>
      <w:r>
        <w:rPr>
          <w:sz w:val="28"/>
          <w:szCs w:val="28"/>
        </w:rPr>
        <w:t>2. Обнародовать настоящее постановление в установленном порядке на информационных стендах поселения и разместить в информационно- телекоммуникационной сети «Интернет» на официальном Интернет-портале Республики Марий Эл, страница Семисолинская сельская администрация :</w:t>
      </w:r>
      <w:r>
        <w:rPr>
          <w:sz w:val="28"/>
          <w:szCs w:val="28"/>
          <w:lang w:val="en-US"/>
        </w:rPr>
        <w:t>http</w:t>
      </w:r>
      <w:r>
        <w:rPr>
          <w:sz w:val="28"/>
          <w:szCs w:val="28"/>
        </w:rPr>
        <w:t>:</w:t>
      </w:r>
      <w:r w:rsidRPr="00683B17">
        <w:rPr>
          <w:sz w:val="28"/>
          <w:szCs w:val="28"/>
        </w:rPr>
        <w:t>//</w:t>
      </w:r>
      <w:r>
        <w:rPr>
          <w:sz w:val="28"/>
          <w:szCs w:val="28"/>
          <w:lang w:val="en-US"/>
        </w:rPr>
        <w:t>mari</w:t>
      </w:r>
      <w:r w:rsidRPr="00683B17">
        <w:rPr>
          <w:sz w:val="28"/>
          <w:szCs w:val="28"/>
        </w:rPr>
        <w:t>-</w:t>
      </w:r>
      <w:r>
        <w:rPr>
          <w:sz w:val="28"/>
          <w:szCs w:val="28"/>
          <w:lang w:val="en-US"/>
        </w:rPr>
        <w:t>el</w:t>
      </w:r>
      <w:r w:rsidRPr="00683B17">
        <w:rPr>
          <w:sz w:val="28"/>
          <w:szCs w:val="28"/>
        </w:rPr>
        <w:t>.</w:t>
      </w:r>
      <w:r>
        <w:rPr>
          <w:sz w:val="28"/>
          <w:szCs w:val="28"/>
          <w:lang w:val="en-US"/>
        </w:rPr>
        <w:t>gov</w:t>
      </w:r>
      <w:r w:rsidRPr="00683B17">
        <w:rPr>
          <w:sz w:val="28"/>
          <w:szCs w:val="28"/>
        </w:rPr>
        <w:t>.</w:t>
      </w:r>
      <w:r>
        <w:rPr>
          <w:sz w:val="28"/>
          <w:szCs w:val="28"/>
          <w:lang w:val="en-US"/>
        </w:rPr>
        <w:t>ru</w:t>
      </w:r>
      <w:r w:rsidRPr="00683B17">
        <w:rPr>
          <w:sz w:val="28"/>
          <w:szCs w:val="28"/>
        </w:rPr>
        <w:t>/</w:t>
      </w:r>
      <w:r>
        <w:rPr>
          <w:sz w:val="28"/>
          <w:szCs w:val="28"/>
          <w:lang w:val="en-US"/>
        </w:rPr>
        <w:t>morki</w:t>
      </w:r>
      <w:r w:rsidRPr="00683B17">
        <w:rPr>
          <w:sz w:val="28"/>
          <w:szCs w:val="28"/>
        </w:rPr>
        <w:t>/</w:t>
      </w:r>
      <w:r>
        <w:rPr>
          <w:sz w:val="28"/>
          <w:szCs w:val="28"/>
          <w:lang w:val="en-US"/>
        </w:rPr>
        <w:t>semisola</w:t>
      </w:r>
      <w:r w:rsidRPr="00683B17">
        <w:rPr>
          <w:sz w:val="28"/>
          <w:szCs w:val="28"/>
        </w:rPr>
        <w:t>/</w:t>
      </w:r>
      <w:r>
        <w:rPr>
          <w:sz w:val="28"/>
          <w:szCs w:val="28"/>
        </w:rPr>
        <w:t>».</w:t>
      </w:r>
    </w:p>
    <w:p w:rsidR="00AF1A53" w:rsidRDefault="00AF1A53" w:rsidP="00AF1A53">
      <w:pPr>
        <w:tabs>
          <w:tab w:val="left" w:pos="1635"/>
        </w:tabs>
        <w:ind w:firstLine="708"/>
        <w:jc w:val="both"/>
        <w:rPr>
          <w:sz w:val="28"/>
          <w:szCs w:val="28"/>
        </w:rPr>
      </w:pPr>
      <w:r>
        <w:rPr>
          <w:sz w:val="28"/>
          <w:szCs w:val="28"/>
        </w:rPr>
        <w:t>3. Настоящее постановление вступает в силу со дня его подписания.</w:t>
      </w:r>
    </w:p>
    <w:p w:rsidR="00AF1A53" w:rsidRDefault="00AF1A53" w:rsidP="00AF1A53">
      <w:pPr>
        <w:tabs>
          <w:tab w:val="left" w:pos="1635"/>
        </w:tabs>
        <w:ind w:firstLine="708"/>
        <w:jc w:val="both"/>
        <w:rPr>
          <w:sz w:val="28"/>
          <w:szCs w:val="28"/>
        </w:rPr>
      </w:pPr>
      <w:r>
        <w:rPr>
          <w:sz w:val="28"/>
          <w:szCs w:val="28"/>
        </w:rPr>
        <w:t>4. Контроль за исполнением настоящего постановления оставляю за собой.</w:t>
      </w:r>
    </w:p>
    <w:p w:rsidR="00AF1A53" w:rsidRPr="004B6E3A" w:rsidRDefault="00AF1A53" w:rsidP="004B6E3A">
      <w:pPr>
        <w:pStyle w:val="a7"/>
        <w:ind w:left="0" w:right="0"/>
        <w:rPr>
          <w:szCs w:val="28"/>
        </w:rPr>
      </w:pPr>
    </w:p>
    <w:tbl>
      <w:tblPr>
        <w:tblW w:w="0" w:type="auto"/>
        <w:jc w:val="center"/>
        <w:tblLayout w:type="fixed"/>
        <w:tblLook w:val="0000" w:firstRow="0" w:lastRow="0" w:firstColumn="0" w:lastColumn="0" w:noHBand="0" w:noVBand="0"/>
      </w:tblPr>
      <w:tblGrid>
        <w:gridCol w:w="4190"/>
        <w:gridCol w:w="4756"/>
      </w:tblGrid>
      <w:tr w:rsidR="004B6E3A" w:rsidRPr="004B6E3A" w:rsidTr="00B41D58">
        <w:trPr>
          <w:trHeight w:val="423"/>
          <w:jc w:val="center"/>
        </w:trPr>
        <w:tc>
          <w:tcPr>
            <w:tcW w:w="4190" w:type="dxa"/>
          </w:tcPr>
          <w:p w:rsidR="004B6E3A" w:rsidRPr="004B6E3A" w:rsidRDefault="004B6E3A" w:rsidP="00A079FE">
            <w:pPr>
              <w:pStyle w:val="aa"/>
              <w:tabs>
                <w:tab w:val="left" w:pos="468"/>
              </w:tabs>
              <w:rPr>
                <w:szCs w:val="28"/>
              </w:rPr>
            </w:pPr>
            <w:r w:rsidRPr="004B6E3A">
              <w:rPr>
                <w:szCs w:val="28"/>
              </w:rPr>
              <w:t xml:space="preserve">Глава </w:t>
            </w:r>
            <w:r>
              <w:rPr>
                <w:szCs w:val="28"/>
              </w:rPr>
              <w:t>Семисолинской</w:t>
            </w:r>
            <w:r w:rsidRPr="004B6E3A">
              <w:rPr>
                <w:szCs w:val="28"/>
              </w:rPr>
              <w:t xml:space="preserve"> </w:t>
            </w:r>
            <w:r w:rsidRPr="004B6E3A">
              <w:rPr>
                <w:szCs w:val="28"/>
              </w:rPr>
              <w:br/>
              <w:t>сельской администрации</w:t>
            </w:r>
          </w:p>
        </w:tc>
        <w:tc>
          <w:tcPr>
            <w:tcW w:w="4756" w:type="dxa"/>
          </w:tcPr>
          <w:p w:rsidR="004B6E3A" w:rsidRPr="004B6E3A" w:rsidRDefault="004B6E3A" w:rsidP="00B41D58">
            <w:pPr>
              <w:jc w:val="right"/>
              <w:rPr>
                <w:sz w:val="28"/>
                <w:szCs w:val="28"/>
              </w:rPr>
            </w:pPr>
          </w:p>
          <w:p w:rsidR="004B6E3A" w:rsidRPr="004B6E3A" w:rsidRDefault="004B6E3A" w:rsidP="004B6E3A">
            <w:pPr>
              <w:jc w:val="right"/>
              <w:rPr>
                <w:sz w:val="28"/>
                <w:szCs w:val="28"/>
              </w:rPr>
            </w:pPr>
            <w:r>
              <w:rPr>
                <w:sz w:val="28"/>
                <w:szCs w:val="28"/>
              </w:rPr>
              <w:t>В</w:t>
            </w:r>
            <w:r w:rsidRPr="004B6E3A">
              <w:rPr>
                <w:sz w:val="28"/>
                <w:szCs w:val="28"/>
              </w:rPr>
              <w:t>.</w:t>
            </w:r>
            <w:r>
              <w:rPr>
                <w:sz w:val="28"/>
                <w:szCs w:val="28"/>
              </w:rPr>
              <w:t>В. Константинов</w:t>
            </w:r>
          </w:p>
        </w:tc>
      </w:tr>
    </w:tbl>
    <w:p w:rsidR="004B6E3A" w:rsidRPr="004B6E3A" w:rsidRDefault="004B6E3A" w:rsidP="004B6E3A">
      <w:pPr>
        <w:pStyle w:val="21"/>
        <w:ind w:right="0" w:firstLine="0"/>
        <w:rPr>
          <w:szCs w:val="28"/>
        </w:rPr>
      </w:pPr>
    </w:p>
    <w:tbl>
      <w:tblPr>
        <w:tblW w:w="0" w:type="auto"/>
        <w:jc w:val="right"/>
        <w:tblLook w:val="04A0" w:firstRow="1" w:lastRow="0" w:firstColumn="1" w:lastColumn="0" w:noHBand="0" w:noVBand="1"/>
      </w:tblPr>
      <w:tblGrid>
        <w:gridCol w:w="4804"/>
      </w:tblGrid>
      <w:tr w:rsidR="004B6E3A" w:rsidRPr="004B6E3A" w:rsidTr="00B41D58">
        <w:trPr>
          <w:trHeight w:val="1143"/>
          <w:jc w:val="right"/>
        </w:trPr>
        <w:tc>
          <w:tcPr>
            <w:tcW w:w="4804" w:type="dxa"/>
            <w:vAlign w:val="center"/>
            <w:hideMark/>
          </w:tcPr>
          <w:p w:rsidR="004B6E3A" w:rsidRPr="004B6E3A" w:rsidRDefault="004B6E3A" w:rsidP="00B41D58">
            <w:pPr>
              <w:pStyle w:val="a8"/>
              <w:tabs>
                <w:tab w:val="right" w:pos="8789"/>
              </w:tabs>
              <w:ind w:right="0" w:firstLine="0"/>
              <w:jc w:val="center"/>
              <w:rPr>
                <w:szCs w:val="28"/>
              </w:rPr>
            </w:pPr>
            <w:r w:rsidRPr="004B6E3A">
              <w:rPr>
                <w:szCs w:val="28"/>
              </w:rPr>
              <w:lastRenderedPageBreak/>
              <w:t>ПРИЛОЖЕНИЕ</w:t>
            </w:r>
            <w:r w:rsidRPr="004B6E3A">
              <w:rPr>
                <w:szCs w:val="28"/>
              </w:rPr>
              <w:br/>
              <w:t xml:space="preserve">к постановлению </w:t>
            </w:r>
            <w:r>
              <w:rPr>
                <w:szCs w:val="28"/>
              </w:rPr>
              <w:t>Семисолинской</w:t>
            </w:r>
            <w:r w:rsidRPr="004B6E3A">
              <w:rPr>
                <w:szCs w:val="28"/>
              </w:rPr>
              <w:t xml:space="preserve"> сельской администрации</w:t>
            </w:r>
          </w:p>
          <w:p w:rsidR="004B6E3A" w:rsidRPr="004B6E3A" w:rsidRDefault="004B6E3A" w:rsidP="00272BB5">
            <w:pPr>
              <w:pStyle w:val="a8"/>
              <w:tabs>
                <w:tab w:val="right" w:pos="8789"/>
              </w:tabs>
              <w:ind w:right="0" w:firstLine="0"/>
              <w:jc w:val="center"/>
              <w:rPr>
                <w:szCs w:val="28"/>
              </w:rPr>
            </w:pPr>
            <w:r>
              <w:rPr>
                <w:szCs w:val="28"/>
              </w:rPr>
              <w:t>от 1</w:t>
            </w:r>
            <w:r w:rsidR="00272BB5">
              <w:rPr>
                <w:szCs w:val="28"/>
              </w:rPr>
              <w:t>8</w:t>
            </w:r>
            <w:r w:rsidRPr="004B6E3A">
              <w:rPr>
                <w:szCs w:val="28"/>
              </w:rPr>
              <w:t xml:space="preserve"> </w:t>
            </w:r>
            <w:r>
              <w:rPr>
                <w:szCs w:val="28"/>
              </w:rPr>
              <w:t>апреля</w:t>
            </w:r>
            <w:r w:rsidRPr="004B6E3A">
              <w:rPr>
                <w:szCs w:val="28"/>
              </w:rPr>
              <w:t xml:space="preserve"> 202</w:t>
            </w:r>
            <w:r>
              <w:rPr>
                <w:szCs w:val="28"/>
              </w:rPr>
              <w:t>3</w:t>
            </w:r>
            <w:r w:rsidRPr="004B6E3A">
              <w:rPr>
                <w:szCs w:val="28"/>
              </w:rPr>
              <w:t xml:space="preserve"> года №</w:t>
            </w:r>
            <w:r>
              <w:rPr>
                <w:szCs w:val="28"/>
              </w:rPr>
              <w:t>33</w:t>
            </w:r>
          </w:p>
        </w:tc>
      </w:tr>
    </w:tbl>
    <w:p w:rsidR="004B6E3A" w:rsidRPr="00B42392" w:rsidRDefault="004B6E3A" w:rsidP="004B6E3A">
      <w:pPr>
        <w:rPr>
          <w:szCs w:val="28"/>
        </w:rPr>
      </w:pPr>
    </w:p>
    <w:p w:rsidR="004B6E3A" w:rsidRPr="00B42392" w:rsidRDefault="004B6E3A" w:rsidP="004B6E3A">
      <w:pPr>
        <w:rPr>
          <w:szCs w:val="28"/>
        </w:rPr>
      </w:pPr>
    </w:p>
    <w:p w:rsidR="004B6E3A" w:rsidRPr="00B42392" w:rsidRDefault="004B6E3A" w:rsidP="004B6E3A">
      <w:pPr>
        <w:rPr>
          <w:szCs w:val="28"/>
        </w:rPr>
      </w:pPr>
    </w:p>
    <w:p w:rsidR="004B6E3A" w:rsidRPr="004B6E3A" w:rsidRDefault="004B6E3A" w:rsidP="004B6E3A">
      <w:pPr>
        <w:jc w:val="center"/>
        <w:rPr>
          <w:sz w:val="28"/>
          <w:szCs w:val="28"/>
        </w:rPr>
      </w:pPr>
      <w:r w:rsidRPr="004B6E3A">
        <w:rPr>
          <w:sz w:val="28"/>
          <w:szCs w:val="28"/>
        </w:rPr>
        <w:t xml:space="preserve">Состав </w:t>
      </w:r>
      <w:r w:rsidRPr="004B6E3A">
        <w:rPr>
          <w:sz w:val="28"/>
          <w:szCs w:val="28"/>
        </w:rPr>
        <w:br/>
        <w:t>комиссии по проведению осмотра здания, сооружения или объекта незавершённого строительства при проведении мероприятий по выявлению правообладателей ранее учтённых объектов недвижимости</w:t>
      </w:r>
    </w:p>
    <w:p w:rsidR="004B6E3A" w:rsidRPr="004B6E3A" w:rsidRDefault="004B6E3A" w:rsidP="004B6E3A">
      <w:pPr>
        <w:rPr>
          <w:sz w:val="28"/>
          <w:szCs w:val="28"/>
        </w:rPr>
      </w:pPr>
    </w:p>
    <w:p w:rsidR="004B6E3A" w:rsidRPr="004B6E3A" w:rsidRDefault="004B6E3A" w:rsidP="004B6E3A">
      <w:pPr>
        <w:rPr>
          <w:sz w:val="28"/>
          <w:szCs w:val="28"/>
        </w:rPr>
      </w:pPr>
    </w:p>
    <w:p w:rsidR="004B6E3A" w:rsidRPr="004B6E3A" w:rsidRDefault="004B6E3A" w:rsidP="004B6E3A">
      <w:pPr>
        <w:rPr>
          <w:sz w:val="28"/>
          <w:szCs w:val="28"/>
        </w:rPr>
      </w:pPr>
    </w:p>
    <w:tbl>
      <w:tblPr>
        <w:tblW w:w="0" w:type="auto"/>
        <w:jc w:val="center"/>
        <w:tblLook w:val="01E0" w:firstRow="1" w:lastRow="1" w:firstColumn="1" w:lastColumn="1" w:noHBand="0" w:noVBand="0"/>
      </w:tblPr>
      <w:tblGrid>
        <w:gridCol w:w="2564"/>
        <w:gridCol w:w="322"/>
        <w:gridCol w:w="6453"/>
      </w:tblGrid>
      <w:tr w:rsidR="004B6E3A" w:rsidRPr="004B6E3A" w:rsidTr="00B41D58">
        <w:trPr>
          <w:trHeight w:val="78"/>
          <w:jc w:val="center"/>
        </w:trPr>
        <w:tc>
          <w:tcPr>
            <w:tcW w:w="2564" w:type="dxa"/>
            <w:hideMark/>
          </w:tcPr>
          <w:p w:rsidR="004B6E3A" w:rsidRPr="004B6E3A" w:rsidRDefault="00A079FE" w:rsidP="00A079FE">
            <w:pPr>
              <w:widowControl w:val="0"/>
              <w:autoSpaceDE w:val="0"/>
              <w:autoSpaceDN w:val="0"/>
              <w:adjustRightInd w:val="0"/>
              <w:jc w:val="both"/>
              <w:rPr>
                <w:sz w:val="28"/>
                <w:szCs w:val="28"/>
              </w:rPr>
            </w:pPr>
            <w:r>
              <w:rPr>
                <w:sz w:val="28"/>
                <w:szCs w:val="28"/>
              </w:rPr>
              <w:t>Константинов</w:t>
            </w:r>
            <w:r w:rsidR="004B6E3A" w:rsidRPr="004B6E3A">
              <w:rPr>
                <w:sz w:val="28"/>
                <w:szCs w:val="28"/>
              </w:rPr>
              <w:t xml:space="preserve"> </w:t>
            </w:r>
            <w:r>
              <w:rPr>
                <w:sz w:val="28"/>
                <w:szCs w:val="28"/>
              </w:rPr>
              <w:t>В</w:t>
            </w:r>
            <w:r w:rsidR="004B6E3A" w:rsidRPr="004B6E3A">
              <w:rPr>
                <w:sz w:val="28"/>
                <w:szCs w:val="28"/>
              </w:rPr>
              <w:t>.В.</w:t>
            </w:r>
          </w:p>
        </w:tc>
        <w:tc>
          <w:tcPr>
            <w:tcW w:w="322" w:type="dxa"/>
          </w:tcPr>
          <w:p w:rsidR="004B6E3A" w:rsidRPr="004B6E3A" w:rsidRDefault="004B6E3A" w:rsidP="00B41D58">
            <w:pPr>
              <w:widowControl w:val="0"/>
              <w:autoSpaceDE w:val="0"/>
              <w:autoSpaceDN w:val="0"/>
              <w:adjustRightInd w:val="0"/>
              <w:jc w:val="both"/>
              <w:rPr>
                <w:sz w:val="28"/>
                <w:szCs w:val="28"/>
              </w:rPr>
            </w:pPr>
          </w:p>
        </w:tc>
        <w:tc>
          <w:tcPr>
            <w:tcW w:w="6453" w:type="dxa"/>
            <w:hideMark/>
          </w:tcPr>
          <w:p w:rsidR="004B6E3A" w:rsidRPr="004B6E3A" w:rsidRDefault="004B6E3A" w:rsidP="00A079FE">
            <w:pPr>
              <w:widowControl w:val="0"/>
              <w:autoSpaceDE w:val="0"/>
              <w:autoSpaceDN w:val="0"/>
              <w:adjustRightInd w:val="0"/>
              <w:jc w:val="both"/>
              <w:rPr>
                <w:sz w:val="28"/>
                <w:szCs w:val="28"/>
              </w:rPr>
            </w:pPr>
            <w:r w:rsidRPr="004B6E3A">
              <w:rPr>
                <w:sz w:val="28"/>
                <w:szCs w:val="28"/>
              </w:rPr>
              <w:t xml:space="preserve">- глава </w:t>
            </w:r>
            <w:r w:rsidR="00A079FE">
              <w:rPr>
                <w:sz w:val="28"/>
                <w:szCs w:val="28"/>
              </w:rPr>
              <w:t>Семисолинс</w:t>
            </w:r>
            <w:r w:rsidRPr="004B6E3A">
              <w:rPr>
                <w:sz w:val="28"/>
                <w:szCs w:val="28"/>
              </w:rPr>
              <w:t>кой сельской администрации, председатель комиссии;</w:t>
            </w:r>
          </w:p>
        </w:tc>
      </w:tr>
      <w:tr w:rsidR="004B6E3A" w:rsidRPr="004B6E3A" w:rsidTr="00B41D58">
        <w:trPr>
          <w:trHeight w:val="340"/>
          <w:jc w:val="center"/>
        </w:trPr>
        <w:tc>
          <w:tcPr>
            <w:tcW w:w="2564" w:type="dxa"/>
          </w:tcPr>
          <w:p w:rsidR="004B6E3A" w:rsidRPr="004B6E3A" w:rsidRDefault="004B6E3A" w:rsidP="00B41D58">
            <w:pPr>
              <w:rPr>
                <w:sz w:val="28"/>
                <w:szCs w:val="28"/>
              </w:rPr>
            </w:pPr>
          </w:p>
          <w:p w:rsidR="004B6E3A" w:rsidRPr="004B6E3A" w:rsidRDefault="004B6E3A" w:rsidP="00B41D58">
            <w:pPr>
              <w:widowControl w:val="0"/>
              <w:autoSpaceDE w:val="0"/>
              <w:autoSpaceDN w:val="0"/>
              <w:adjustRightInd w:val="0"/>
              <w:jc w:val="both"/>
              <w:rPr>
                <w:sz w:val="28"/>
                <w:szCs w:val="28"/>
              </w:rPr>
            </w:pPr>
            <w:r w:rsidRPr="004B6E3A">
              <w:rPr>
                <w:sz w:val="28"/>
                <w:szCs w:val="28"/>
              </w:rPr>
              <w:t>Члены комиссии:</w:t>
            </w:r>
          </w:p>
        </w:tc>
        <w:tc>
          <w:tcPr>
            <w:tcW w:w="322" w:type="dxa"/>
          </w:tcPr>
          <w:p w:rsidR="004B6E3A" w:rsidRPr="004B6E3A" w:rsidRDefault="004B6E3A" w:rsidP="00B41D58">
            <w:pPr>
              <w:widowControl w:val="0"/>
              <w:autoSpaceDE w:val="0"/>
              <w:autoSpaceDN w:val="0"/>
              <w:adjustRightInd w:val="0"/>
              <w:jc w:val="both"/>
              <w:rPr>
                <w:sz w:val="28"/>
                <w:szCs w:val="28"/>
              </w:rPr>
            </w:pPr>
          </w:p>
        </w:tc>
        <w:tc>
          <w:tcPr>
            <w:tcW w:w="6453" w:type="dxa"/>
          </w:tcPr>
          <w:p w:rsidR="004B6E3A" w:rsidRPr="004B6E3A" w:rsidRDefault="004B6E3A" w:rsidP="00B41D58">
            <w:pPr>
              <w:widowControl w:val="0"/>
              <w:autoSpaceDE w:val="0"/>
              <w:autoSpaceDN w:val="0"/>
              <w:adjustRightInd w:val="0"/>
              <w:jc w:val="both"/>
              <w:rPr>
                <w:sz w:val="28"/>
                <w:szCs w:val="28"/>
              </w:rPr>
            </w:pPr>
          </w:p>
        </w:tc>
      </w:tr>
      <w:tr w:rsidR="004B6E3A" w:rsidRPr="004B6E3A" w:rsidTr="00B41D58">
        <w:trPr>
          <w:trHeight w:val="75"/>
          <w:jc w:val="center"/>
        </w:trPr>
        <w:tc>
          <w:tcPr>
            <w:tcW w:w="2564" w:type="dxa"/>
          </w:tcPr>
          <w:p w:rsidR="004B6E3A" w:rsidRPr="004B6E3A" w:rsidRDefault="004B6E3A" w:rsidP="00B41D58">
            <w:pPr>
              <w:widowControl w:val="0"/>
              <w:autoSpaceDE w:val="0"/>
              <w:autoSpaceDN w:val="0"/>
              <w:adjustRightInd w:val="0"/>
              <w:jc w:val="both"/>
              <w:rPr>
                <w:sz w:val="28"/>
                <w:szCs w:val="28"/>
              </w:rPr>
            </w:pPr>
          </w:p>
        </w:tc>
        <w:tc>
          <w:tcPr>
            <w:tcW w:w="322" w:type="dxa"/>
          </w:tcPr>
          <w:p w:rsidR="004B6E3A" w:rsidRPr="004B6E3A" w:rsidRDefault="004B6E3A" w:rsidP="00B41D58">
            <w:pPr>
              <w:widowControl w:val="0"/>
              <w:autoSpaceDE w:val="0"/>
              <w:autoSpaceDN w:val="0"/>
              <w:adjustRightInd w:val="0"/>
              <w:jc w:val="both"/>
              <w:rPr>
                <w:sz w:val="28"/>
                <w:szCs w:val="28"/>
              </w:rPr>
            </w:pPr>
          </w:p>
        </w:tc>
        <w:tc>
          <w:tcPr>
            <w:tcW w:w="6453" w:type="dxa"/>
          </w:tcPr>
          <w:p w:rsidR="004B6E3A" w:rsidRPr="004B6E3A" w:rsidRDefault="004B6E3A" w:rsidP="00B41D58">
            <w:pPr>
              <w:widowControl w:val="0"/>
              <w:autoSpaceDE w:val="0"/>
              <w:autoSpaceDN w:val="0"/>
              <w:adjustRightInd w:val="0"/>
              <w:jc w:val="both"/>
              <w:rPr>
                <w:sz w:val="28"/>
                <w:szCs w:val="28"/>
              </w:rPr>
            </w:pPr>
          </w:p>
        </w:tc>
      </w:tr>
      <w:tr w:rsidR="004B6E3A" w:rsidRPr="004B6E3A" w:rsidTr="00B41D58">
        <w:trPr>
          <w:trHeight w:val="82"/>
          <w:jc w:val="center"/>
        </w:trPr>
        <w:tc>
          <w:tcPr>
            <w:tcW w:w="2564" w:type="dxa"/>
            <w:hideMark/>
          </w:tcPr>
          <w:p w:rsidR="004B6E3A" w:rsidRPr="004B6E3A" w:rsidRDefault="00A079FE" w:rsidP="00A079FE">
            <w:pPr>
              <w:widowControl w:val="0"/>
              <w:autoSpaceDE w:val="0"/>
              <w:autoSpaceDN w:val="0"/>
              <w:adjustRightInd w:val="0"/>
              <w:jc w:val="both"/>
              <w:rPr>
                <w:sz w:val="28"/>
                <w:szCs w:val="28"/>
              </w:rPr>
            </w:pPr>
            <w:r>
              <w:rPr>
                <w:sz w:val="28"/>
                <w:szCs w:val="28"/>
              </w:rPr>
              <w:t>Александров</w:t>
            </w:r>
            <w:r w:rsidR="004B6E3A" w:rsidRPr="004B6E3A">
              <w:rPr>
                <w:sz w:val="28"/>
                <w:szCs w:val="28"/>
              </w:rPr>
              <w:t xml:space="preserve"> </w:t>
            </w:r>
            <w:r>
              <w:rPr>
                <w:sz w:val="28"/>
                <w:szCs w:val="28"/>
              </w:rPr>
              <w:t>В</w:t>
            </w:r>
            <w:r w:rsidR="004B6E3A" w:rsidRPr="004B6E3A">
              <w:rPr>
                <w:sz w:val="28"/>
                <w:szCs w:val="28"/>
              </w:rPr>
              <w:t>.</w:t>
            </w:r>
            <w:r>
              <w:rPr>
                <w:sz w:val="28"/>
                <w:szCs w:val="28"/>
              </w:rPr>
              <w:t>А</w:t>
            </w:r>
            <w:r w:rsidR="004B6E3A" w:rsidRPr="004B6E3A">
              <w:rPr>
                <w:sz w:val="28"/>
                <w:szCs w:val="28"/>
              </w:rPr>
              <w:t>.</w:t>
            </w:r>
          </w:p>
        </w:tc>
        <w:tc>
          <w:tcPr>
            <w:tcW w:w="322" w:type="dxa"/>
          </w:tcPr>
          <w:p w:rsidR="004B6E3A" w:rsidRPr="004B6E3A" w:rsidRDefault="004B6E3A" w:rsidP="00B41D58">
            <w:pPr>
              <w:widowControl w:val="0"/>
              <w:autoSpaceDE w:val="0"/>
              <w:autoSpaceDN w:val="0"/>
              <w:adjustRightInd w:val="0"/>
              <w:jc w:val="both"/>
              <w:rPr>
                <w:sz w:val="28"/>
                <w:szCs w:val="28"/>
              </w:rPr>
            </w:pPr>
          </w:p>
        </w:tc>
        <w:tc>
          <w:tcPr>
            <w:tcW w:w="6453" w:type="dxa"/>
            <w:hideMark/>
          </w:tcPr>
          <w:p w:rsidR="004B6E3A" w:rsidRPr="004B6E3A" w:rsidRDefault="004B6E3A" w:rsidP="00A079FE">
            <w:pPr>
              <w:widowControl w:val="0"/>
              <w:autoSpaceDE w:val="0"/>
              <w:autoSpaceDN w:val="0"/>
              <w:adjustRightInd w:val="0"/>
              <w:jc w:val="both"/>
              <w:rPr>
                <w:sz w:val="28"/>
                <w:szCs w:val="28"/>
              </w:rPr>
            </w:pPr>
            <w:r w:rsidRPr="004B6E3A">
              <w:rPr>
                <w:sz w:val="28"/>
                <w:szCs w:val="28"/>
              </w:rPr>
              <w:t xml:space="preserve">- главный специалист </w:t>
            </w:r>
            <w:r w:rsidR="00A079FE">
              <w:rPr>
                <w:sz w:val="28"/>
                <w:szCs w:val="28"/>
              </w:rPr>
              <w:t>Семисолин</w:t>
            </w:r>
            <w:r w:rsidRPr="004B6E3A">
              <w:rPr>
                <w:sz w:val="28"/>
                <w:szCs w:val="28"/>
              </w:rPr>
              <w:t>ской сельской администрации;</w:t>
            </w:r>
          </w:p>
        </w:tc>
      </w:tr>
      <w:tr w:rsidR="004B6E3A" w:rsidRPr="004B6E3A" w:rsidTr="00B41D58">
        <w:trPr>
          <w:trHeight w:val="82"/>
          <w:jc w:val="center"/>
        </w:trPr>
        <w:tc>
          <w:tcPr>
            <w:tcW w:w="2564" w:type="dxa"/>
          </w:tcPr>
          <w:p w:rsidR="004B6E3A" w:rsidRPr="004B6E3A" w:rsidRDefault="004B6E3A" w:rsidP="00B41D58">
            <w:pPr>
              <w:widowControl w:val="0"/>
              <w:autoSpaceDE w:val="0"/>
              <w:autoSpaceDN w:val="0"/>
              <w:adjustRightInd w:val="0"/>
              <w:jc w:val="both"/>
              <w:rPr>
                <w:sz w:val="28"/>
                <w:szCs w:val="28"/>
              </w:rPr>
            </w:pPr>
          </w:p>
        </w:tc>
        <w:tc>
          <w:tcPr>
            <w:tcW w:w="322" w:type="dxa"/>
          </w:tcPr>
          <w:p w:rsidR="004B6E3A" w:rsidRPr="004B6E3A" w:rsidRDefault="004B6E3A" w:rsidP="00B41D58">
            <w:pPr>
              <w:widowControl w:val="0"/>
              <w:autoSpaceDE w:val="0"/>
              <w:autoSpaceDN w:val="0"/>
              <w:adjustRightInd w:val="0"/>
              <w:jc w:val="both"/>
              <w:rPr>
                <w:sz w:val="28"/>
                <w:szCs w:val="28"/>
              </w:rPr>
            </w:pPr>
          </w:p>
        </w:tc>
        <w:tc>
          <w:tcPr>
            <w:tcW w:w="6453" w:type="dxa"/>
          </w:tcPr>
          <w:p w:rsidR="004B6E3A" w:rsidRPr="004B6E3A" w:rsidRDefault="004B6E3A" w:rsidP="00B41D58">
            <w:pPr>
              <w:widowControl w:val="0"/>
              <w:autoSpaceDE w:val="0"/>
              <w:autoSpaceDN w:val="0"/>
              <w:adjustRightInd w:val="0"/>
              <w:jc w:val="both"/>
              <w:rPr>
                <w:sz w:val="28"/>
                <w:szCs w:val="28"/>
              </w:rPr>
            </w:pPr>
          </w:p>
        </w:tc>
      </w:tr>
      <w:tr w:rsidR="004B6E3A" w:rsidRPr="004B6E3A" w:rsidTr="00B41D58">
        <w:trPr>
          <w:trHeight w:val="82"/>
          <w:jc w:val="center"/>
        </w:trPr>
        <w:tc>
          <w:tcPr>
            <w:tcW w:w="2564" w:type="dxa"/>
            <w:hideMark/>
          </w:tcPr>
          <w:p w:rsidR="004B6E3A" w:rsidRPr="004B6E3A" w:rsidRDefault="00A079FE" w:rsidP="00A079FE">
            <w:pPr>
              <w:widowControl w:val="0"/>
              <w:autoSpaceDE w:val="0"/>
              <w:autoSpaceDN w:val="0"/>
              <w:adjustRightInd w:val="0"/>
              <w:jc w:val="both"/>
              <w:rPr>
                <w:sz w:val="28"/>
                <w:szCs w:val="28"/>
              </w:rPr>
            </w:pPr>
            <w:r>
              <w:rPr>
                <w:sz w:val="28"/>
                <w:szCs w:val="28"/>
              </w:rPr>
              <w:t>Тимофеев</w:t>
            </w:r>
            <w:r w:rsidR="004B6E3A" w:rsidRPr="004B6E3A">
              <w:rPr>
                <w:sz w:val="28"/>
                <w:szCs w:val="28"/>
              </w:rPr>
              <w:t xml:space="preserve"> </w:t>
            </w:r>
            <w:r>
              <w:rPr>
                <w:sz w:val="28"/>
                <w:szCs w:val="28"/>
              </w:rPr>
              <w:t>Ю</w:t>
            </w:r>
            <w:r w:rsidR="004B6E3A" w:rsidRPr="004B6E3A">
              <w:rPr>
                <w:sz w:val="28"/>
                <w:szCs w:val="28"/>
              </w:rPr>
              <w:t>.А.</w:t>
            </w:r>
          </w:p>
        </w:tc>
        <w:tc>
          <w:tcPr>
            <w:tcW w:w="322" w:type="dxa"/>
          </w:tcPr>
          <w:p w:rsidR="004B6E3A" w:rsidRPr="004B6E3A" w:rsidRDefault="004B6E3A" w:rsidP="00B41D58">
            <w:pPr>
              <w:widowControl w:val="0"/>
              <w:autoSpaceDE w:val="0"/>
              <w:autoSpaceDN w:val="0"/>
              <w:adjustRightInd w:val="0"/>
              <w:jc w:val="both"/>
              <w:rPr>
                <w:sz w:val="28"/>
                <w:szCs w:val="28"/>
              </w:rPr>
            </w:pPr>
          </w:p>
        </w:tc>
        <w:tc>
          <w:tcPr>
            <w:tcW w:w="6453" w:type="dxa"/>
            <w:hideMark/>
          </w:tcPr>
          <w:p w:rsidR="004B6E3A" w:rsidRPr="004B6E3A" w:rsidRDefault="004B6E3A" w:rsidP="00272BB5">
            <w:pPr>
              <w:widowControl w:val="0"/>
              <w:autoSpaceDE w:val="0"/>
              <w:autoSpaceDN w:val="0"/>
              <w:adjustRightInd w:val="0"/>
              <w:jc w:val="both"/>
              <w:rPr>
                <w:sz w:val="28"/>
                <w:szCs w:val="28"/>
              </w:rPr>
            </w:pPr>
            <w:r w:rsidRPr="004B6E3A">
              <w:rPr>
                <w:sz w:val="28"/>
                <w:szCs w:val="28"/>
              </w:rPr>
              <w:t>- </w:t>
            </w:r>
            <w:r w:rsidR="00272BB5">
              <w:rPr>
                <w:sz w:val="28"/>
                <w:szCs w:val="28"/>
              </w:rPr>
              <w:t>ведущий</w:t>
            </w:r>
            <w:r w:rsidRPr="004B6E3A">
              <w:rPr>
                <w:sz w:val="28"/>
                <w:szCs w:val="28"/>
              </w:rPr>
              <w:t xml:space="preserve"> специалист </w:t>
            </w:r>
            <w:r w:rsidR="00A079FE">
              <w:rPr>
                <w:sz w:val="28"/>
                <w:szCs w:val="28"/>
              </w:rPr>
              <w:t>Семисолин</w:t>
            </w:r>
            <w:r w:rsidRPr="004B6E3A">
              <w:rPr>
                <w:sz w:val="28"/>
                <w:szCs w:val="28"/>
              </w:rPr>
              <w:t>ской сельской администрации.</w:t>
            </w:r>
          </w:p>
        </w:tc>
      </w:tr>
    </w:tbl>
    <w:p w:rsidR="004B6E3A" w:rsidRPr="004B6E3A" w:rsidRDefault="004B6E3A" w:rsidP="004B6E3A">
      <w:pPr>
        <w:rPr>
          <w:sz w:val="28"/>
          <w:szCs w:val="28"/>
        </w:rPr>
      </w:pPr>
    </w:p>
    <w:p w:rsidR="004B6E3A" w:rsidRPr="004B6E3A" w:rsidRDefault="004B6E3A" w:rsidP="004B6E3A">
      <w:pPr>
        <w:jc w:val="center"/>
        <w:rPr>
          <w:sz w:val="28"/>
          <w:szCs w:val="28"/>
        </w:rPr>
      </w:pPr>
      <w:r w:rsidRPr="004B6E3A">
        <w:rPr>
          <w:sz w:val="28"/>
          <w:szCs w:val="28"/>
        </w:rPr>
        <w:t>____________</w:t>
      </w:r>
    </w:p>
    <w:p w:rsidR="004B6E3A" w:rsidRDefault="004B6E3A" w:rsidP="00D06649">
      <w:pPr>
        <w:pStyle w:val="Standard"/>
        <w:jc w:val="center"/>
        <w:rPr>
          <w:b/>
          <w:sz w:val="28"/>
          <w:szCs w:val="28"/>
        </w:rPr>
      </w:pPr>
    </w:p>
    <w:p w:rsidR="004E24AF" w:rsidRPr="004E24AF" w:rsidRDefault="004E24AF" w:rsidP="004E24AF">
      <w:pPr>
        <w:tabs>
          <w:tab w:val="left" w:pos="1635"/>
        </w:tabs>
        <w:ind w:firstLine="708"/>
        <w:jc w:val="both"/>
        <w:rPr>
          <w:sz w:val="28"/>
          <w:szCs w:val="28"/>
        </w:rPr>
      </w:pPr>
    </w:p>
    <w:p w:rsidR="004E24AF" w:rsidRPr="00B36C18" w:rsidRDefault="004E24AF" w:rsidP="00B36C18">
      <w:pPr>
        <w:tabs>
          <w:tab w:val="left" w:pos="1635"/>
        </w:tabs>
        <w:ind w:firstLine="708"/>
        <w:jc w:val="both"/>
        <w:rPr>
          <w:sz w:val="28"/>
          <w:szCs w:val="28"/>
        </w:rPr>
      </w:pPr>
    </w:p>
    <w:p w:rsidR="00B36C18" w:rsidRPr="00B36C18" w:rsidRDefault="00B36C18" w:rsidP="00B36C18">
      <w:pPr>
        <w:tabs>
          <w:tab w:val="left" w:pos="1635"/>
        </w:tabs>
        <w:ind w:firstLine="708"/>
        <w:jc w:val="both"/>
        <w:rPr>
          <w:sz w:val="28"/>
          <w:szCs w:val="28"/>
        </w:rPr>
      </w:pPr>
    </w:p>
    <w:p w:rsidR="00B36C18" w:rsidRPr="00747447" w:rsidRDefault="00B36C18" w:rsidP="00747447">
      <w:pPr>
        <w:tabs>
          <w:tab w:val="left" w:pos="1635"/>
        </w:tabs>
        <w:ind w:firstLine="708"/>
        <w:jc w:val="both"/>
        <w:rPr>
          <w:sz w:val="28"/>
          <w:szCs w:val="28"/>
        </w:rPr>
      </w:pPr>
    </w:p>
    <w:p w:rsidR="00747447" w:rsidRPr="00747447" w:rsidRDefault="00747447" w:rsidP="00747447">
      <w:pPr>
        <w:tabs>
          <w:tab w:val="left" w:pos="1635"/>
        </w:tabs>
        <w:ind w:firstLine="708"/>
        <w:jc w:val="both"/>
        <w:rPr>
          <w:sz w:val="28"/>
          <w:szCs w:val="28"/>
        </w:rPr>
      </w:pPr>
    </w:p>
    <w:p w:rsidR="0077160C" w:rsidRDefault="0077160C" w:rsidP="00D06649">
      <w:pPr>
        <w:pStyle w:val="Standard"/>
        <w:jc w:val="both"/>
        <w:rPr>
          <w:sz w:val="28"/>
          <w:szCs w:val="28"/>
        </w:rPr>
      </w:pPr>
    </w:p>
    <w:p w:rsidR="00AC7C79" w:rsidRPr="00AC7C79" w:rsidRDefault="00AC7C79" w:rsidP="00027BB2">
      <w:pPr>
        <w:pStyle w:val="Standard"/>
        <w:ind w:firstLine="708"/>
        <w:jc w:val="both"/>
        <w:rPr>
          <w:sz w:val="28"/>
          <w:szCs w:val="28"/>
        </w:rPr>
      </w:pPr>
    </w:p>
    <w:sectPr w:rsidR="00AC7C79" w:rsidRPr="00AC7C79" w:rsidSect="00544389">
      <w:pgSz w:w="11906" w:h="16838"/>
      <w:pgMar w:top="1134" w:right="113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6F0F"/>
    <w:multiLevelType w:val="hybridMultilevel"/>
    <w:tmpl w:val="22D21B00"/>
    <w:lvl w:ilvl="0" w:tplc="0E8C6EE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11BD3C7D"/>
    <w:multiLevelType w:val="multilevel"/>
    <w:tmpl w:val="80FA6308"/>
    <w:lvl w:ilvl="0">
      <w:start w:val="1"/>
      <w:numFmt w:val="decimal"/>
      <w:lvlText w:val="%1."/>
      <w:lvlJc w:val="left"/>
      <w:pPr>
        <w:ind w:left="450" w:hanging="450"/>
      </w:pPr>
      <w:rPr>
        <w:rFonts w:hint="default"/>
      </w:rPr>
    </w:lvl>
    <w:lvl w:ilvl="1">
      <w:start w:val="3"/>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 w15:restartNumberingAfterBreak="0">
    <w:nsid w:val="3A4B1124"/>
    <w:multiLevelType w:val="multilevel"/>
    <w:tmpl w:val="8B688154"/>
    <w:lvl w:ilvl="0">
      <w:start w:val="1"/>
      <w:numFmt w:val="decimal"/>
      <w:lvlText w:val="%1."/>
      <w:lvlJc w:val="left"/>
      <w:pPr>
        <w:ind w:left="450" w:hanging="450"/>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3" w15:restartNumberingAfterBreak="0">
    <w:nsid w:val="3FF96367"/>
    <w:multiLevelType w:val="hybridMultilevel"/>
    <w:tmpl w:val="6082CC5E"/>
    <w:lvl w:ilvl="0" w:tplc="57BE64D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438E62A1"/>
    <w:multiLevelType w:val="hybridMultilevel"/>
    <w:tmpl w:val="677EB068"/>
    <w:lvl w:ilvl="0" w:tplc="F9086F00">
      <w:start w:val="1"/>
      <w:numFmt w:val="decimal"/>
      <w:lvlText w:val="%1."/>
      <w:lvlJc w:val="left"/>
      <w:pPr>
        <w:ind w:left="0" w:firstLine="709"/>
      </w:pPr>
      <w:rPr>
        <w:rFonts w:ascii="Times New Roman" w:eastAsia="Times New Roman" w:hAnsi="Times New Roman" w:cs="Times New Roman" w:hint="default"/>
      </w:rPr>
    </w:lvl>
    <w:lvl w:ilvl="1" w:tplc="084455A0">
      <w:start w:val="1"/>
      <w:numFmt w:val="decimal"/>
      <w:lvlText w:val="%2."/>
      <w:lvlJc w:val="left"/>
      <w:pPr>
        <w:tabs>
          <w:tab w:val="num" w:pos="0"/>
        </w:tabs>
        <w:ind w:left="0" w:firstLine="709"/>
      </w:pPr>
      <w:rPr>
        <w:color w:val="auto"/>
      </w:rPr>
    </w:lvl>
    <w:lvl w:ilvl="2" w:tplc="7E12FB58">
      <w:start w:val="1"/>
      <w:numFmt w:val="decimal"/>
      <w:lvlText w:val="%3)"/>
      <w:lvlJc w:val="left"/>
      <w:pPr>
        <w:tabs>
          <w:tab w:val="num" w:pos="0"/>
        </w:tabs>
        <w:ind w:left="0" w:firstLine="709"/>
      </w:pPr>
      <w:rPr>
        <w:b w:val="0"/>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383C13"/>
    <w:multiLevelType w:val="multilevel"/>
    <w:tmpl w:val="A488640E"/>
    <w:lvl w:ilvl="0">
      <w:start w:val="1"/>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6" w15:restartNumberingAfterBreak="0">
    <w:nsid w:val="4CF80CE7"/>
    <w:multiLevelType w:val="multilevel"/>
    <w:tmpl w:val="B122F9C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7" w15:restartNumberingAfterBreak="0">
    <w:nsid w:val="5B127823"/>
    <w:multiLevelType w:val="multilevel"/>
    <w:tmpl w:val="59C2FC42"/>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8" w15:restartNumberingAfterBreak="0">
    <w:nsid w:val="5FD242C6"/>
    <w:multiLevelType w:val="multilevel"/>
    <w:tmpl w:val="ACD056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658D23F5"/>
    <w:multiLevelType w:val="hybridMultilevel"/>
    <w:tmpl w:val="B5201D72"/>
    <w:lvl w:ilvl="0" w:tplc="A4DAB80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16cid:durableId="1876574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8906264">
    <w:abstractNumId w:val="3"/>
  </w:num>
  <w:num w:numId="3" w16cid:durableId="292757703">
    <w:abstractNumId w:val="6"/>
  </w:num>
  <w:num w:numId="4" w16cid:durableId="792286215">
    <w:abstractNumId w:val="7"/>
  </w:num>
  <w:num w:numId="5" w16cid:durableId="1352757459">
    <w:abstractNumId w:val="5"/>
  </w:num>
  <w:num w:numId="6" w16cid:durableId="1177040633">
    <w:abstractNumId w:val="9"/>
  </w:num>
  <w:num w:numId="7" w16cid:durableId="1537039656">
    <w:abstractNumId w:val="1"/>
  </w:num>
  <w:num w:numId="8" w16cid:durableId="1991472416">
    <w:abstractNumId w:val="8"/>
  </w:num>
  <w:num w:numId="9" w16cid:durableId="405996302">
    <w:abstractNumId w:val="2"/>
  </w:num>
  <w:num w:numId="10" w16cid:durableId="300885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73CA4"/>
    <w:rsid w:val="000120F6"/>
    <w:rsid w:val="0001490C"/>
    <w:rsid w:val="00027BB2"/>
    <w:rsid w:val="000853CF"/>
    <w:rsid w:val="000A1DC4"/>
    <w:rsid w:val="000C0D50"/>
    <w:rsid w:val="000C366B"/>
    <w:rsid w:val="000F1DEE"/>
    <w:rsid w:val="00112AE8"/>
    <w:rsid w:val="00165B5B"/>
    <w:rsid w:val="00171085"/>
    <w:rsid w:val="001807E0"/>
    <w:rsid w:val="00184C85"/>
    <w:rsid w:val="00187E44"/>
    <w:rsid w:val="001B1B5E"/>
    <w:rsid w:val="001C468B"/>
    <w:rsid w:val="001C6D74"/>
    <w:rsid w:val="00215EA9"/>
    <w:rsid w:val="002241D1"/>
    <w:rsid w:val="00242819"/>
    <w:rsid w:val="00271F7F"/>
    <w:rsid w:val="00272BB5"/>
    <w:rsid w:val="00273B7F"/>
    <w:rsid w:val="0027613C"/>
    <w:rsid w:val="002A191B"/>
    <w:rsid w:val="00343F03"/>
    <w:rsid w:val="003445BA"/>
    <w:rsid w:val="003A3CDD"/>
    <w:rsid w:val="003E0991"/>
    <w:rsid w:val="004211E2"/>
    <w:rsid w:val="00470478"/>
    <w:rsid w:val="00481A2D"/>
    <w:rsid w:val="004B6303"/>
    <w:rsid w:val="004B6E3A"/>
    <w:rsid w:val="004C22F3"/>
    <w:rsid w:val="004C5AB9"/>
    <w:rsid w:val="004C73C7"/>
    <w:rsid w:val="004D4C43"/>
    <w:rsid w:val="004E24AF"/>
    <w:rsid w:val="004E6BAD"/>
    <w:rsid w:val="00520F35"/>
    <w:rsid w:val="00532E34"/>
    <w:rsid w:val="00536606"/>
    <w:rsid w:val="00544389"/>
    <w:rsid w:val="00561E7A"/>
    <w:rsid w:val="0058401A"/>
    <w:rsid w:val="00594C00"/>
    <w:rsid w:val="005967FC"/>
    <w:rsid w:val="005A45A7"/>
    <w:rsid w:val="005C0CE6"/>
    <w:rsid w:val="005E0B57"/>
    <w:rsid w:val="0060672D"/>
    <w:rsid w:val="00670536"/>
    <w:rsid w:val="00683B17"/>
    <w:rsid w:val="006B0FE9"/>
    <w:rsid w:val="006B478C"/>
    <w:rsid w:val="00747447"/>
    <w:rsid w:val="007504DB"/>
    <w:rsid w:val="00763254"/>
    <w:rsid w:val="00764F14"/>
    <w:rsid w:val="0077160C"/>
    <w:rsid w:val="00793158"/>
    <w:rsid w:val="007F204E"/>
    <w:rsid w:val="00800D17"/>
    <w:rsid w:val="00832EA7"/>
    <w:rsid w:val="00851A47"/>
    <w:rsid w:val="00855B93"/>
    <w:rsid w:val="008615F3"/>
    <w:rsid w:val="00863DC8"/>
    <w:rsid w:val="008676D1"/>
    <w:rsid w:val="00886988"/>
    <w:rsid w:val="008878C9"/>
    <w:rsid w:val="008D615F"/>
    <w:rsid w:val="00954F5A"/>
    <w:rsid w:val="00961EF6"/>
    <w:rsid w:val="00976294"/>
    <w:rsid w:val="00983A84"/>
    <w:rsid w:val="009B1788"/>
    <w:rsid w:val="009B211D"/>
    <w:rsid w:val="009C235E"/>
    <w:rsid w:val="00A079FE"/>
    <w:rsid w:val="00A33718"/>
    <w:rsid w:val="00A43066"/>
    <w:rsid w:val="00A646D5"/>
    <w:rsid w:val="00A7301F"/>
    <w:rsid w:val="00AA2B74"/>
    <w:rsid w:val="00AA525C"/>
    <w:rsid w:val="00AC7C79"/>
    <w:rsid w:val="00AE0C46"/>
    <w:rsid w:val="00AE2D00"/>
    <w:rsid w:val="00AE385B"/>
    <w:rsid w:val="00AE5335"/>
    <w:rsid w:val="00AF1A53"/>
    <w:rsid w:val="00B12D00"/>
    <w:rsid w:val="00B179C9"/>
    <w:rsid w:val="00B36C18"/>
    <w:rsid w:val="00B46E98"/>
    <w:rsid w:val="00B70E56"/>
    <w:rsid w:val="00B916AE"/>
    <w:rsid w:val="00BA39C7"/>
    <w:rsid w:val="00BB1D76"/>
    <w:rsid w:val="00C1004B"/>
    <w:rsid w:val="00C2649C"/>
    <w:rsid w:val="00C43BC4"/>
    <w:rsid w:val="00C73CA4"/>
    <w:rsid w:val="00C830C2"/>
    <w:rsid w:val="00C94D06"/>
    <w:rsid w:val="00CC6878"/>
    <w:rsid w:val="00CD551D"/>
    <w:rsid w:val="00CD5DAF"/>
    <w:rsid w:val="00CE0BC7"/>
    <w:rsid w:val="00CE6CDE"/>
    <w:rsid w:val="00D06649"/>
    <w:rsid w:val="00D43C86"/>
    <w:rsid w:val="00D73156"/>
    <w:rsid w:val="00DD050E"/>
    <w:rsid w:val="00DE43A1"/>
    <w:rsid w:val="00DF5338"/>
    <w:rsid w:val="00E02285"/>
    <w:rsid w:val="00E04837"/>
    <w:rsid w:val="00E100A1"/>
    <w:rsid w:val="00E36E3F"/>
    <w:rsid w:val="00E40215"/>
    <w:rsid w:val="00E410F6"/>
    <w:rsid w:val="00E66E67"/>
    <w:rsid w:val="00E7570E"/>
    <w:rsid w:val="00E83AF9"/>
    <w:rsid w:val="00E84C1A"/>
    <w:rsid w:val="00E9461F"/>
    <w:rsid w:val="00EA04C7"/>
    <w:rsid w:val="00EA5AD3"/>
    <w:rsid w:val="00ED768E"/>
    <w:rsid w:val="00EE0BF8"/>
    <w:rsid w:val="00EE75D4"/>
    <w:rsid w:val="00EF173D"/>
    <w:rsid w:val="00F03EE1"/>
    <w:rsid w:val="00F11DC7"/>
    <w:rsid w:val="00F24332"/>
    <w:rsid w:val="00F813CD"/>
    <w:rsid w:val="00FA1622"/>
    <w:rsid w:val="00FA1739"/>
    <w:rsid w:val="00FD6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4A0D"/>
  <w15:docId w15:val="{A9839452-CE7F-4B5C-B7ED-51C36E8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CA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CA4"/>
    <w:pPr>
      <w:ind w:left="720"/>
      <w:contextualSpacing/>
    </w:pPr>
  </w:style>
  <w:style w:type="paragraph" w:customStyle="1" w:styleId="Standard">
    <w:name w:val="Standard"/>
    <w:rsid w:val="00C73CA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C73CA4"/>
    <w:rPr>
      <w:rFonts w:ascii="Tahoma" w:hAnsi="Tahoma" w:cs="Tahoma"/>
      <w:sz w:val="16"/>
      <w:szCs w:val="16"/>
    </w:rPr>
  </w:style>
  <w:style w:type="character" w:customStyle="1" w:styleId="a5">
    <w:name w:val="Текст выноски Знак"/>
    <w:basedOn w:val="a0"/>
    <w:link w:val="a4"/>
    <w:uiPriority w:val="99"/>
    <w:semiHidden/>
    <w:rsid w:val="00C73CA4"/>
    <w:rPr>
      <w:rFonts w:ascii="Tahoma" w:eastAsia="Times New Roman" w:hAnsi="Tahoma" w:cs="Tahoma"/>
      <w:sz w:val="16"/>
      <w:szCs w:val="16"/>
      <w:lang w:eastAsia="ru-RU"/>
    </w:rPr>
  </w:style>
  <w:style w:type="character" w:customStyle="1" w:styleId="cef1edeee2edeee9f8f0e8f4f2e0e1e7e0f6e0">
    <w:name w:val="Оceсf1нedоeeвe2нedоeeйe9 шf8рf0иe8фf4тf2 аe0бe1зe7аe0цf6аe0"/>
    <w:uiPriority w:val="99"/>
    <w:rsid w:val="005C0CE6"/>
    <w:rPr>
      <w:sz w:val="20"/>
      <w:szCs w:val="20"/>
    </w:rPr>
  </w:style>
  <w:style w:type="paragraph" w:customStyle="1" w:styleId="cee1fbf7edfbe9">
    <w:name w:val="Оceбe1ыfbчf7нedыfbйe9"/>
    <w:uiPriority w:val="99"/>
    <w:rsid w:val="005C0CE6"/>
    <w:pPr>
      <w:suppressAutoHyphens/>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rsid w:val="005C0CE6"/>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ef1edeee2edeee9f2e5eaf1f2">
    <w:name w:val="Оceсf1нedоeeвe2нedоeeйe9 тf2еe5кeaсf1тf2"/>
    <w:basedOn w:val="cee1fbf7edfbe9"/>
    <w:uiPriority w:val="99"/>
    <w:rsid w:val="005C0CE6"/>
    <w:pPr>
      <w:suppressAutoHyphens w:val="0"/>
      <w:jc w:val="center"/>
    </w:pPr>
    <w:rPr>
      <w:b/>
      <w:bCs/>
      <w:sz w:val="22"/>
      <w:szCs w:val="22"/>
    </w:rPr>
  </w:style>
  <w:style w:type="table" w:customStyle="1" w:styleId="cee1fbf7ede0fff2e0e1ebe8f6e0">
    <w:name w:val="Оceбe1ыfbчf7нedаe0яff тf2аe0бe1лebиe8цf6аe0"/>
    <w:uiPriority w:val="99"/>
    <w:rsid w:val="005C0CE6"/>
    <w:pPr>
      <w:autoSpaceDE w:val="0"/>
      <w:autoSpaceDN w:val="0"/>
      <w:adjustRightInd w:val="0"/>
      <w:spacing w:line="240" w:lineRule="auto"/>
    </w:pPr>
    <w:rPr>
      <w:rFonts w:ascii="Calibri" w:eastAsia="Times New Roman" w:hAnsi="Calibri" w:cs="Calibri"/>
      <w:sz w:val="20"/>
      <w:szCs w:val="20"/>
      <w:lang w:eastAsia="ru-RU"/>
    </w:rPr>
    <w:tblPr>
      <w:tblInd w:w="0" w:type="dxa"/>
      <w:tblCellMar>
        <w:top w:w="0" w:type="dxa"/>
        <w:left w:w="0" w:type="dxa"/>
        <w:bottom w:w="0" w:type="dxa"/>
        <w:right w:w="0" w:type="dxa"/>
      </w:tblCellMar>
    </w:tblPr>
  </w:style>
  <w:style w:type="paragraph" w:styleId="a6">
    <w:name w:val="No Spacing"/>
    <w:uiPriority w:val="1"/>
    <w:qFormat/>
    <w:rsid w:val="00E66E67"/>
    <w:pPr>
      <w:spacing w:after="0" w:line="240" w:lineRule="auto"/>
    </w:pPr>
    <w:rPr>
      <w:rFonts w:ascii="Calibri" w:eastAsia="Calibri" w:hAnsi="Calibri" w:cs="Times New Roman"/>
    </w:rPr>
  </w:style>
  <w:style w:type="paragraph" w:customStyle="1" w:styleId="ConsPlusNormal">
    <w:name w:val="ConsPlusNormal"/>
    <w:rsid w:val="007716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4B6E3A"/>
    <w:pPr>
      <w:ind w:right="-1" w:firstLine="567"/>
      <w:jc w:val="both"/>
    </w:pPr>
    <w:rPr>
      <w:sz w:val="28"/>
    </w:rPr>
  </w:style>
  <w:style w:type="paragraph" w:styleId="a7">
    <w:name w:val="Block Text"/>
    <w:basedOn w:val="a"/>
    <w:rsid w:val="004B6E3A"/>
    <w:pPr>
      <w:ind w:left="851" w:right="567"/>
      <w:jc w:val="both"/>
    </w:pPr>
    <w:rPr>
      <w:sz w:val="28"/>
    </w:rPr>
  </w:style>
  <w:style w:type="paragraph" w:styleId="a8">
    <w:name w:val="Body Text Indent"/>
    <w:basedOn w:val="a"/>
    <w:link w:val="a9"/>
    <w:rsid w:val="004B6E3A"/>
    <w:pPr>
      <w:tabs>
        <w:tab w:val="left" w:pos="9355"/>
      </w:tabs>
      <w:ind w:right="-1" w:firstLine="851"/>
    </w:pPr>
    <w:rPr>
      <w:sz w:val="28"/>
    </w:rPr>
  </w:style>
  <w:style w:type="character" w:customStyle="1" w:styleId="a9">
    <w:name w:val="Основной текст с отступом Знак"/>
    <w:basedOn w:val="a0"/>
    <w:link w:val="a8"/>
    <w:rsid w:val="004B6E3A"/>
    <w:rPr>
      <w:rFonts w:ascii="Times New Roman" w:eastAsia="Times New Roman" w:hAnsi="Times New Roman" w:cs="Times New Roman"/>
      <w:sz w:val="28"/>
      <w:szCs w:val="20"/>
      <w:lang w:eastAsia="ru-RU"/>
    </w:rPr>
  </w:style>
  <w:style w:type="paragraph" w:styleId="aa">
    <w:name w:val="header"/>
    <w:basedOn w:val="a"/>
    <w:link w:val="ab"/>
    <w:rsid w:val="004B6E3A"/>
    <w:pPr>
      <w:tabs>
        <w:tab w:val="center" w:pos="4536"/>
        <w:tab w:val="right" w:pos="9072"/>
      </w:tabs>
    </w:pPr>
    <w:rPr>
      <w:sz w:val="28"/>
    </w:rPr>
  </w:style>
  <w:style w:type="character" w:customStyle="1" w:styleId="ab">
    <w:name w:val="Верхний колонтитул Знак"/>
    <w:basedOn w:val="a0"/>
    <w:link w:val="aa"/>
    <w:rsid w:val="004B6E3A"/>
    <w:rPr>
      <w:rFonts w:ascii="Times New Roman" w:eastAsia="Times New Roman" w:hAnsi="Times New Roman" w:cs="Times New Roman"/>
      <w:sz w:val="28"/>
      <w:szCs w:val="20"/>
      <w:lang w:eastAsia="ru-RU"/>
    </w:rPr>
  </w:style>
  <w:style w:type="paragraph" w:customStyle="1" w:styleId="ac">
    <w:name w:val="Таблицы (моноширинный)"/>
    <w:basedOn w:val="a"/>
    <w:next w:val="a"/>
    <w:rsid w:val="004B6E3A"/>
    <w:pPr>
      <w:widowControl w:val="0"/>
      <w:autoSpaceDE w:val="0"/>
      <w:autoSpaceDN w:val="0"/>
      <w:adjustRightInd w:val="0"/>
      <w:jc w:val="both"/>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4454">
      <w:bodyDiv w:val="1"/>
      <w:marLeft w:val="0"/>
      <w:marRight w:val="0"/>
      <w:marTop w:val="0"/>
      <w:marBottom w:val="0"/>
      <w:divBdr>
        <w:top w:val="none" w:sz="0" w:space="0" w:color="auto"/>
        <w:left w:val="none" w:sz="0" w:space="0" w:color="auto"/>
        <w:bottom w:val="none" w:sz="0" w:space="0" w:color="auto"/>
        <w:right w:val="none" w:sz="0" w:space="0" w:color="auto"/>
      </w:divBdr>
    </w:div>
    <w:div w:id="903878199">
      <w:bodyDiv w:val="1"/>
      <w:marLeft w:val="0"/>
      <w:marRight w:val="0"/>
      <w:marTop w:val="0"/>
      <w:marBottom w:val="0"/>
      <w:divBdr>
        <w:top w:val="none" w:sz="0" w:space="0" w:color="auto"/>
        <w:left w:val="none" w:sz="0" w:space="0" w:color="auto"/>
        <w:bottom w:val="none" w:sz="0" w:space="0" w:color="auto"/>
        <w:right w:val="none" w:sz="0" w:space="0" w:color="auto"/>
      </w:divBdr>
    </w:div>
    <w:div w:id="108226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bcd3f189-e6b7-479a-ac1e-82fdc608c3e8">2021</_x041f__x0430__x043f__x043a__x0430_>
    <_dlc_DocId xmlns="57504d04-691e-4fc4-8f09-4f19fdbe90f6">XXJ7TYMEEKJ2-4349-699</_dlc_DocId>
    <_x0414__x0430__x0442__x0430__x0020__x0434__x043e__x043a__x0443__x043c__x0435__x043d__x0442__x0430_ xmlns="bcd3f189-e6b7-479a-ac1e-82fdc608c3e8">2021-03-23T21:00:00+00:00</_x0414__x0430__x0442__x0430__x0020__x0434__x043e__x043a__x0443__x043c__x0435__x043d__x0442__x0430_>
    <_x041e__x043f__x0438__x0441__x0430__x043d__x0438__x0435_ xmlns="6d7c22ec-c6a4-4777-88aa-bc3c76ac660e">Об изменении вида
разрешенного использования земельного участка
</_x041e__x043f__x0438__x0441__x0430__x043d__x0438__x0435_>
    <_dlc_DocIdUrl xmlns="57504d04-691e-4fc4-8f09-4f19fdbe90f6">
      <Url>https://vip.gov.mari.ru/morki/shali/_layouts/DocIdRedir.aspx?ID=XXJ7TYMEEKJ2-4349-699</Url>
      <Description>XXJ7TYMEEKJ2-4349-699</Description>
    </_dlc_DocIdUrl>
    <_x2116__x0020__x0434__x043e__x043a__x0443__x043c__x0435__x043d__x0442__x0430_ xmlns="bcd3f189-e6b7-479a-ac1e-82fdc608c3e8">24</_x2116__x0020__x0434__x043e__x043a__x0443__x043c__x0435__x043d__x0442__x0430_>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D8010EA1A6FD10409BBF3F2BD589E5B5" ma:contentTypeVersion="5" ma:contentTypeDescription="Создание документа." ma:contentTypeScope="" ma:versionID="ce6e1442cb3a036612a7d1a2cfb10b2c">
  <xsd:schema xmlns:xsd="http://www.w3.org/2001/XMLSchema" xmlns:xs="http://www.w3.org/2001/XMLSchema" xmlns:p="http://schemas.microsoft.com/office/2006/metadata/properties" xmlns:ns2="57504d04-691e-4fc4-8f09-4f19fdbe90f6" xmlns:ns3="6d7c22ec-c6a4-4777-88aa-bc3c76ac660e" xmlns:ns4="bcd3f189-e6b7-479a-ac1e-82fdc608c3e8" targetNamespace="http://schemas.microsoft.com/office/2006/metadata/properties" ma:root="true" ma:fieldsID="3457413ce71668e46e509af267139b8f" ns2:_="" ns3:_="" ns4:_="">
    <xsd:import namespace="57504d04-691e-4fc4-8f09-4f19fdbe90f6"/>
    <xsd:import namespace="6d7c22ec-c6a4-4777-88aa-bc3c76ac660e"/>
    <xsd:import namespace="bcd3f189-e6b7-479a-ac1e-82fdc608c3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3f189-e6b7-479a-ac1e-82fdc608c3e8"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E2C2C-6EC3-404D-96BD-5E935D079A13}">
  <ds:schemaRefs>
    <ds:schemaRef ds:uri="http://schemas.microsoft.com/sharepoint/events"/>
  </ds:schemaRefs>
</ds:datastoreItem>
</file>

<file path=customXml/itemProps2.xml><?xml version="1.0" encoding="utf-8"?>
<ds:datastoreItem xmlns:ds="http://schemas.openxmlformats.org/officeDocument/2006/customXml" ds:itemID="{9FFB336E-7044-4CD4-89DA-BE413AF0881F}">
  <ds:schemaRefs>
    <ds:schemaRef ds:uri="http://schemas.microsoft.com/sharepoint/v3/contenttype/forms"/>
  </ds:schemaRefs>
</ds:datastoreItem>
</file>

<file path=customXml/itemProps3.xml><?xml version="1.0" encoding="utf-8"?>
<ds:datastoreItem xmlns:ds="http://schemas.openxmlformats.org/officeDocument/2006/customXml" ds:itemID="{2E9A04C6-9298-4214-98EE-A510A2A49274}">
  <ds:schemaRefs>
    <ds:schemaRef ds:uri="http://schemas.openxmlformats.org/officeDocument/2006/bibliography"/>
  </ds:schemaRefs>
</ds:datastoreItem>
</file>

<file path=customXml/itemProps4.xml><?xml version="1.0" encoding="utf-8"?>
<ds:datastoreItem xmlns:ds="http://schemas.openxmlformats.org/officeDocument/2006/customXml" ds:itemID="{634BEFB0-BA4D-4194-8508-7CBA66AB058B}">
  <ds:schemaRefs>
    <ds:schemaRef ds:uri="http://schemas.microsoft.com/office/2006/metadata/properties"/>
    <ds:schemaRef ds:uri="http://schemas.microsoft.com/office/infopath/2007/PartnerControls"/>
    <ds:schemaRef ds:uri="bcd3f189-e6b7-479a-ac1e-82fdc608c3e8"/>
    <ds:schemaRef ds:uri="57504d04-691e-4fc4-8f09-4f19fdbe90f6"/>
    <ds:schemaRef ds:uri="6d7c22ec-c6a4-4777-88aa-bc3c76ac660e"/>
  </ds:schemaRefs>
</ds:datastoreItem>
</file>

<file path=customXml/itemProps5.xml><?xml version="1.0" encoding="utf-8"?>
<ds:datastoreItem xmlns:ds="http://schemas.openxmlformats.org/officeDocument/2006/customXml" ds:itemID="{0077416F-3C66-43C9-B893-B3294574F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bcd3f189-e6b7-479a-ac1e-82fdc608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351</Words>
  <Characters>2006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Постановление № 24 от 24.03.2021</vt:lpstr>
      <vt:lpstr>О комиссии по проведению осмотра зданий, сооружений</vt:lpstr>
      <vt:lpstr>или объектов незавершённого строительства при проведении мероприятий по выявлени</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24 от 24.03.2021</dc:title>
  <dc:creator>1</dc:creator>
  <cp:lastModifiedBy>user</cp:lastModifiedBy>
  <cp:revision>9</cp:revision>
  <cp:lastPrinted>2023-04-18T06:02:00Z</cp:lastPrinted>
  <dcterms:created xsi:type="dcterms:W3CDTF">2023-04-17T08:40:00Z</dcterms:created>
  <dcterms:modified xsi:type="dcterms:W3CDTF">2023-04-18T06:08:00Z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94a24a0e-adbc-4a93-ab73-867c109fecb6</vt:lpwstr>
  </property>
  <property fmtid="{D5CDD505-2E9C-101B-9397-08002B2CF9AE}" pid="3" name="ContentTypeId">
    <vt:lpwstr>0x010100D8010EA1A6FD10409BBF3F2BD589E5B5</vt:lpwstr>
  </property>
</Properties>
</file>