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1A" w:rsidRPr="0079464E" w:rsidRDefault="00EC3F1A" w:rsidP="00BF2DF6">
      <w:pPr>
        <w:pStyle w:val="a4"/>
        <w:widowControl w:val="0"/>
        <w:tabs>
          <w:tab w:val="left" w:pos="8787"/>
        </w:tabs>
        <w:rPr>
          <w:sz w:val="28"/>
          <w:szCs w:val="28"/>
        </w:rPr>
      </w:pPr>
      <w:r w:rsidRPr="0079464E">
        <w:rPr>
          <w:sz w:val="28"/>
          <w:szCs w:val="28"/>
        </w:rPr>
        <w:t xml:space="preserve">Основные направления бюджетной </w:t>
      </w:r>
      <w:r w:rsidR="00611B8C" w:rsidRPr="0079464E">
        <w:rPr>
          <w:sz w:val="28"/>
          <w:szCs w:val="28"/>
        </w:rPr>
        <w:t xml:space="preserve">и налоговой </w:t>
      </w:r>
      <w:r w:rsidRPr="0079464E">
        <w:rPr>
          <w:sz w:val="28"/>
          <w:szCs w:val="28"/>
        </w:rPr>
        <w:t xml:space="preserve">политики </w:t>
      </w:r>
      <w:r w:rsidR="000F5A16" w:rsidRPr="0079464E">
        <w:rPr>
          <w:sz w:val="28"/>
          <w:szCs w:val="28"/>
        </w:rPr>
        <w:br/>
      </w:r>
      <w:r w:rsidRPr="0079464E">
        <w:rPr>
          <w:sz w:val="28"/>
          <w:szCs w:val="28"/>
        </w:rPr>
        <w:t>Республики</w:t>
      </w:r>
      <w:r w:rsidR="001D0314">
        <w:rPr>
          <w:sz w:val="28"/>
          <w:szCs w:val="28"/>
        </w:rPr>
        <w:t xml:space="preserve"> </w:t>
      </w:r>
      <w:r w:rsidRPr="0079464E">
        <w:rPr>
          <w:sz w:val="28"/>
          <w:szCs w:val="28"/>
        </w:rPr>
        <w:t>Марий Эл на 20</w:t>
      </w:r>
      <w:r w:rsidR="00CF5DEB" w:rsidRPr="0079464E">
        <w:rPr>
          <w:sz w:val="28"/>
          <w:szCs w:val="28"/>
        </w:rPr>
        <w:t>2</w:t>
      </w:r>
      <w:r w:rsidR="001D0314">
        <w:rPr>
          <w:sz w:val="28"/>
          <w:szCs w:val="28"/>
        </w:rPr>
        <w:t>3</w:t>
      </w:r>
      <w:r w:rsidR="003A3335">
        <w:rPr>
          <w:sz w:val="28"/>
          <w:szCs w:val="28"/>
        </w:rPr>
        <w:t xml:space="preserve"> </w:t>
      </w:r>
      <w:r w:rsidRPr="0079464E">
        <w:rPr>
          <w:sz w:val="28"/>
          <w:szCs w:val="28"/>
        </w:rPr>
        <w:t>год</w:t>
      </w:r>
      <w:r w:rsidR="001D0314">
        <w:rPr>
          <w:sz w:val="28"/>
          <w:szCs w:val="28"/>
        </w:rPr>
        <w:t xml:space="preserve"> </w:t>
      </w:r>
      <w:r w:rsidRPr="0079464E">
        <w:rPr>
          <w:sz w:val="28"/>
          <w:szCs w:val="28"/>
        </w:rPr>
        <w:t xml:space="preserve">и на плановый период </w:t>
      </w:r>
      <w:r w:rsidR="004112F1">
        <w:rPr>
          <w:sz w:val="28"/>
          <w:szCs w:val="28"/>
        </w:rPr>
        <w:br/>
      </w:r>
      <w:r w:rsidRPr="0079464E">
        <w:rPr>
          <w:sz w:val="28"/>
          <w:szCs w:val="28"/>
        </w:rPr>
        <w:t>20</w:t>
      </w:r>
      <w:r w:rsidR="0033668F" w:rsidRPr="0079464E">
        <w:rPr>
          <w:sz w:val="28"/>
          <w:szCs w:val="28"/>
        </w:rPr>
        <w:t>2</w:t>
      </w:r>
      <w:r w:rsidR="001D0314">
        <w:rPr>
          <w:sz w:val="28"/>
          <w:szCs w:val="28"/>
        </w:rPr>
        <w:t>4</w:t>
      </w:r>
      <w:r w:rsidRPr="0079464E">
        <w:rPr>
          <w:sz w:val="28"/>
          <w:szCs w:val="28"/>
        </w:rPr>
        <w:t xml:space="preserve"> и 20</w:t>
      </w:r>
      <w:r w:rsidR="00BF21CD" w:rsidRPr="0079464E">
        <w:rPr>
          <w:sz w:val="28"/>
          <w:szCs w:val="28"/>
        </w:rPr>
        <w:t>2</w:t>
      </w:r>
      <w:r w:rsidR="001D0314">
        <w:rPr>
          <w:sz w:val="28"/>
          <w:szCs w:val="28"/>
        </w:rPr>
        <w:t xml:space="preserve">5 </w:t>
      </w:r>
      <w:r w:rsidRPr="0079464E">
        <w:rPr>
          <w:sz w:val="28"/>
          <w:szCs w:val="28"/>
        </w:rPr>
        <w:t>годов</w:t>
      </w:r>
    </w:p>
    <w:p w:rsidR="00EC3F1A" w:rsidRPr="0079464E" w:rsidRDefault="00EC3F1A" w:rsidP="00BF2DF6">
      <w:pPr>
        <w:pStyle w:val="a4"/>
        <w:widowControl w:val="0"/>
        <w:tabs>
          <w:tab w:val="left" w:pos="8787"/>
        </w:tabs>
        <w:ind w:firstLine="709"/>
        <w:rPr>
          <w:sz w:val="28"/>
          <w:szCs w:val="28"/>
        </w:rPr>
      </w:pPr>
    </w:p>
    <w:p w:rsidR="00894680" w:rsidRPr="007D71CB" w:rsidRDefault="00894680" w:rsidP="00BF2DF6">
      <w:pPr>
        <w:widowControl w:val="0"/>
        <w:tabs>
          <w:tab w:val="left" w:pos="8787"/>
        </w:tabs>
        <w:spacing w:line="240" w:lineRule="auto"/>
        <w:ind w:firstLine="851"/>
        <w:jc w:val="both"/>
        <w:rPr>
          <w:szCs w:val="28"/>
        </w:rPr>
      </w:pPr>
      <w:r w:rsidRPr="007D71CB">
        <w:rPr>
          <w:szCs w:val="28"/>
        </w:rPr>
        <w:t>Основные направления бюджетной и налоговой политики Республики Марий Эл на 202</w:t>
      </w:r>
      <w:r w:rsidR="007D71CB" w:rsidRPr="007D71CB">
        <w:rPr>
          <w:szCs w:val="28"/>
        </w:rPr>
        <w:t>3</w:t>
      </w:r>
      <w:r w:rsidRPr="007D71CB">
        <w:rPr>
          <w:szCs w:val="28"/>
        </w:rPr>
        <w:t xml:space="preserve"> год и на плановый период 202</w:t>
      </w:r>
      <w:r w:rsidR="007D71CB" w:rsidRPr="007D71CB">
        <w:rPr>
          <w:szCs w:val="28"/>
        </w:rPr>
        <w:t>4</w:t>
      </w:r>
      <w:r w:rsidRPr="007D71CB">
        <w:rPr>
          <w:szCs w:val="28"/>
        </w:rPr>
        <w:t xml:space="preserve"> </w:t>
      </w:r>
      <w:r w:rsidR="00EE1DC9" w:rsidRPr="007D71CB">
        <w:rPr>
          <w:szCs w:val="28"/>
        </w:rPr>
        <w:br/>
      </w:r>
      <w:r w:rsidRPr="007D71CB">
        <w:rPr>
          <w:szCs w:val="28"/>
        </w:rPr>
        <w:t>и 202</w:t>
      </w:r>
      <w:r w:rsidR="007D71CB" w:rsidRPr="007D71CB">
        <w:rPr>
          <w:szCs w:val="28"/>
        </w:rPr>
        <w:t>5</w:t>
      </w:r>
      <w:r w:rsidRPr="007D71CB">
        <w:rPr>
          <w:szCs w:val="28"/>
        </w:rPr>
        <w:t xml:space="preserve"> годов </w:t>
      </w:r>
      <w:r w:rsidR="0082463D" w:rsidRPr="007D71CB">
        <w:rPr>
          <w:szCs w:val="28"/>
        </w:rPr>
        <w:t>сформированы</w:t>
      </w:r>
      <w:r w:rsidRPr="007D71CB">
        <w:rPr>
          <w:szCs w:val="28"/>
        </w:rPr>
        <w:t xml:space="preserve"> в соответствии со статьей 172 Бюджетного кодекса Российской Федерации в целях разработки проекта закона Республики Марий Эл «О республиканском бюджете Республики </w:t>
      </w:r>
      <w:r w:rsidR="00EE1DC9" w:rsidRPr="007D71CB">
        <w:rPr>
          <w:szCs w:val="28"/>
        </w:rPr>
        <w:br/>
      </w:r>
      <w:r w:rsidRPr="007D71CB">
        <w:rPr>
          <w:szCs w:val="28"/>
        </w:rPr>
        <w:t>Марий Эл</w:t>
      </w:r>
      <w:r w:rsidR="009F52AA">
        <w:rPr>
          <w:szCs w:val="28"/>
        </w:rPr>
        <w:t xml:space="preserve"> </w:t>
      </w:r>
      <w:r w:rsidRPr="007D71CB">
        <w:rPr>
          <w:szCs w:val="28"/>
        </w:rPr>
        <w:t>на 202</w:t>
      </w:r>
      <w:r w:rsidR="007D71CB" w:rsidRPr="007D71CB">
        <w:rPr>
          <w:szCs w:val="28"/>
        </w:rPr>
        <w:t>3</w:t>
      </w:r>
      <w:r w:rsidRPr="007D71CB">
        <w:rPr>
          <w:szCs w:val="28"/>
        </w:rPr>
        <w:t xml:space="preserve"> год и на плановый период 202</w:t>
      </w:r>
      <w:r w:rsidR="007D71CB" w:rsidRPr="007D71CB">
        <w:rPr>
          <w:szCs w:val="28"/>
        </w:rPr>
        <w:t>4</w:t>
      </w:r>
      <w:r w:rsidRPr="007D71CB">
        <w:rPr>
          <w:szCs w:val="28"/>
        </w:rPr>
        <w:t xml:space="preserve"> и 202</w:t>
      </w:r>
      <w:r w:rsidR="007D71CB" w:rsidRPr="007D71CB">
        <w:rPr>
          <w:szCs w:val="28"/>
        </w:rPr>
        <w:t>5</w:t>
      </w:r>
      <w:r w:rsidRPr="007D71CB">
        <w:rPr>
          <w:szCs w:val="28"/>
        </w:rPr>
        <w:t xml:space="preserve"> годов».</w:t>
      </w:r>
    </w:p>
    <w:p w:rsidR="00894680" w:rsidRPr="00FD0007" w:rsidRDefault="00894680" w:rsidP="00BF2DF6">
      <w:pPr>
        <w:widowControl w:val="0"/>
        <w:tabs>
          <w:tab w:val="left" w:pos="8787"/>
        </w:tabs>
        <w:spacing w:line="240" w:lineRule="auto"/>
        <w:ind w:firstLine="851"/>
        <w:jc w:val="both"/>
        <w:rPr>
          <w:szCs w:val="28"/>
        </w:rPr>
      </w:pPr>
      <w:proofErr w:type="gramStart"/>
      <w:r w:rsidRPr="00D824E5">
        <w:rPr>
          <w:szCs w:val="28"/>
        </w:rPr>
        <w:t>В основу бюджетной политики республики на 202</w:t>
      </w:r>
      <w:r w:rsidR="00D824E5" w:rsidRPr="00D824E5">
        <w:rPr>
          <w:szCs w:val="28"/>
        </w:rPr>
        <w:t>3</w:t>
      </w:r>
      <w:r w:rsidRPr="00D824E5">
        <w:rPr>
          <w:szCs w:val="28"/>
        </w:rPr>
        <w:t xml:space="preserve"> год</w:t>
      </w:r>
      <w:r w:rsidRPr="00D824E5">
        <w:rPr>
          <w:szCs w:val="28"/>
        </w:rPr>
        <w:br/>
        <w:t>и на плановый период 202</w:t>
      </w:r>
      <w:r w:rsidR="00D824E5" w:rsidRPr="00D824E5">
        <w:rPr>
          <w:szCs w:val="28"/>
        </w:rPr>
        <w:t>4</w:t>
      </w:r>
      <w:r w:rsidRPr="00D824E5">
        <w:rPr>
          <w:szCs w:val="28"/>
        </w:rPr>
        <w:t xml:space="preserve"> и 202</w:t>
      </w:r>
      <w:r w:rsidR="00D824E5" w:rsidRPr="00D824E5">
        <w:rPr>
          <w:szCs w:val="28"/>
        </w:rPr>
        <w:t>5</w:t>
      </w:r>
      <w:r w:rsidRPr="00D824E5">
        <w:rPr>
          <w:szCs w:val="28"/>
        </w:rPr>
        <w:t xml:space="preserve"> </w:t>
      </w:r>
      <w:r w:rsidRPr="00814FDB">
        <w:rPr>
          <w:szCs w:val="28"/>
        </w:rPr>
        <w:t>годов положены стратегические цели развития региона, сформулированные в соответствии</w:t>
      </w:r>
      <w:r w:rsidRPr="00D824E5">
        <w:rPr>
          <w:szCs w:val="28"/>
        </w:rPr>
        <w:t xml:space="preserve"> с основными положениями Указа Президента Российской Федерации от 7 мая</w:t>
      </w:r>
      <w:r w:rsidRPr="00D824E5">
        <w:rPr>
          <w:szCs w:val="28"/>
        </w:rPr>
        <w:br/>
      </w:r>
      <w:r w:rsidR="006B6AE9" w:rsidRPr="00D824E5">
        <w:rPr>
          <w:szCs w:val="28"/>
        </w:rPr>
        <w:t>2018 </w:t>
      </w:r>
      <w:r w:rsidRPr="00D824E5">
        <w:rPr>
          <w:szCs w:val="28"/>
        </w:rPr>
        <w:t>г</w:t>
      </w:r>
      <w:r w:rsidR="00EE1DC9" w:rsidRPr="00D824E5">
        <w:rPr>
          <w:szCs w:val="28"/>
        </w:rPr>
        <w:t>.</w:t>
      </w:r>
      <w:r w:rsidRPr="00D824E5">
        <w:rPr>
          <w:szCs w:val="28"/>
        </w:rPr>
        <w:t xml:space="preserve"> №</w:t>
      </w:r>
      <w:r w:rsidR="00EE1DC9" w:rsidRPr="00D824E5">
        <w:rPr>
          <w:szCs w:val="28"/>
        </w:rPr>
        <w:t> </w:t>
      </w:r>
      <w:r w:rsidRPr="00D824E5">
        <w:rPr>
          <w:szCs w:val="28"/>
        </w:rPr>
        <w:t>204 «О национальных целях и стратегических задачах развития Российской Федерации на период до 2024 года»,</w:t>
      </w:r>
      <w:r w:rsidR="000074C2">
        <w:rPr>
          <w:szCs w:val="28"/>
        </w:rPr>
        <w:t xml:space="preserve"> </w:t>
      </w:r>
      <w:r w:rsidRPr="00FD0007">
        <w:rPr>
          <w:szCs w:val="28"/>
        </w:rPr>
        <w:t>Указа Президента Росси</w:t>
      </w:r>
      <w:r w:rsidR="00676217" w:rsidRPr="00FD0007">
        <w:rPr>
          <w:szCs w:val="28"/>
        </w:rPr>
        <w:t>йской Федерации от 21 июля 2020 </w:t>
      </w:r>
      <w:r w:rsidRPr="00FD0007">
        <w:rPr>
          <w:szCs w:val="28"/>
        </w:rPr>
        <w:t>г</w:t>
      </w:r>
      <w:proofErr w:type="gramEnd"/>
      <w:r w:rsidR="00EE1DC9" w:rsidRPr="00FD0007">
        <w:rPr>
          <w:szCs w:val="28"/>
        </w:rPr>
        <w:t>.</w:t>
      </w:r>
      <w:r w:rsidRPr="00FD0007">
        <w:rPr>
          <w:szCs w:val="28"/>
        </w:rPr>
        <w:t xml:space="preserve"> №</w:t>
      </w:r>
      <w:r w:rsidR="00EE1DC9" w:rsidRPr="00FD0007">
        <w:rPr>
          <w:szCs w:val="28"/>
        </w:rPr>
        <w:t> </w:t>
      </w:r>
      <w:r w:rsidRPr="00FD0007">
        <w:rPr>
          <w:szCs w:val="28"/>
        </w:rPr>
        <w:t>474</w:t>
      </w:r>
      <w:r w:rsidRPr="00FD0007">
        <w:rPr>
          <w:szCs w:val="28"/>
        </w:rPr>
        <w:br/>
        <w:t>«О национальных целях развития Российской Федерации на период</w:t>
      </w:r>
      <w:r w:rsidRPr="00FD0007">
        <w:rPr>
          <w:szCs w:val="28"/>
        </w:rPr>
        <w:br/>
        <w:t xml:space="preserve">до 2030 года», Послания Президента Российской Федерации Федеральному Собранию Российской Федерации от </w:t>
      </w:r>
      <w:r w:rsidR="00FD0007" w:rsidRPr="00FD0007">
        <w:rPr>
          <w:szCs w:val="28"/>
        </w:rPr>
        <w:t xml:space="preserve">21 апреля 2021 года, </w:t>
      </w:r>
      <w:r w:rsidRPr="00FD0007">
        <w:rPr>
          <w:szCs w:val="28"/>
        </w:rPr>
        <w:t>а также индивидуальной программы социально-экономического развития Республики Марий Эл на 2020</w:t>
      </w:r>
      <w:r w:rsidR="005553A8" w:rsidRPr="00FD0007">
        <w:rPr>
          <w:szCs w:val="28"/>
        </w:rPr>
        <w:t> </w:t>
      </w:r>
      <w:r w:rsidRPr="00FD0007">
        <w:rPr>
          <w:szCs w:val="28"/>
        </w:rPr>
        <w:t>-</w:t>
      </w:r>
      <w:r w:rsidR="005553A8" w:rsidRPr="00FD0007">
        <w:rPr>
          <w:szCs w:val="28"/>
        </w:rPr>
        <w:t> </w:t>
      </w:r>
      <w:r w:rsidRPr="00FD0007">
        <w:rPr>
          <w:szCs w:val="28"/>
        </w:rPr>
        <w:t>2024 годы, утвержденной распоряжением Правительства Российской Федерации от 8 апреля</w:t>
      </w:r>
      <w:r w:rsidRPr="00FD0007">
        <w:rPr>
          <w:szCs w:val="28"/>
        </w:rPr>
        <w:br/>
        <w:t>2020 г</w:t>
      </w:r>
      <w:r w:rsidR="00712473" w:rsidRPr="00FD0007">
        <w:rPr>
          <w:szCs w:val="28"/>
        </w:rPr>
        <w:t>.</w:t>
      </w:r>
      <w:r w:rsidRPr="00FD0007">
        <w:rPr>
          <w:szCs w:val="28"/>
        </w:rPr>
        <w:t xml:space="preserve"> № 927-р.</w:t>
      </w:r>
    </w:p>
    <w:p w:rsidR="00894680" w:rsidRPr="00B532DA" w:rsidRDefault="00894680" w:rsidP="00BF2DF6">
      <w:pPr>
        <w:widowControl w:val="0"/>
        <w:tabs>
          <w:tab w:val="left" w:pos="8787"/>
        </w:tabs>
        <w:spacing w:line="240" w:lineRule="auto"/>
        <w:ind w:firstLine="851"/>
        <w:jc w:val="both"/>
        <w:rPr>
          <w:b/>
          <w:szCs w:val="28"/>
          <w:highlight w:val="yellow"/>
        </w:rPr>
      </w:pPr>
    </w:p>
    <w:p w:rsidR="00302D63" w:rsidRPr="002C5A6D" w:rsidRDefault="00302D63" w:rsidP="00BF2DF6">
      <w:pPr>
        <w:widowControl w:val="0"/>
        <w:tabs>
          <w:tab w:val="left" w:pos="8787"/>
        </w:tabs>
        <w:spacing w:line="240" w:lineRule="auto"/>
        <w:ind w:firstLine="0"/>
        <w:jc w:val="center"/>
        <w:rPr>
          <w:b/>
          <w:szCs w:val="28"/>
        </w:rPr>
      </w:pPr>
      <w:r w:rsidRPr="002C5A6D">
        <w:rPr>
          <w:b/>
          <w:szCs w:val="28"/>
        </w:rPr>
        <w:t>Налоговая политика</w:t>
      </w:r>
    </w:p>
    <w:p w:rsidR="00302D63" w:rsidRPr="002C5A6D" w:rsidRDefault="00302D63" w:rsidP="00BF2DF6">
      <w:pPr>
        <w:widowControl w:val="0"/>
        <w:tabs>
          <w:tab w:val="left" w:pos="8787"/>
        </w:tabs>
        <w:spacing w:line="240" w:lineRule="auto"/>
        <w:ind w:firstLine="0"/>
        <w:jc w:val="center"/>
        <w:rPr>
          <w:b/>
          <w:szCs w:val="28"/>
        </w:rPr>
      </w:pPr>
      <w:r w:rsidRPr="002C5A6D">
        <w:rPr>
          <w:b/>
          <w:szCs w:val="28"/>
        </w:rPr>
        <w:t>в области доходов от налогов, сборов и платежей</w:t>
      </w:r>
    </w:p>
    <w:p w:rsidR="00302D63" w:rsidRPr="00B532DA" w:rsidRDefault="00302D63" w:rsidP="00BF2DF6">
      <w:pPr>
        <w:widowControl w:val="0"/>
        <w:tabs>
          <w:tab w:val="left" w:pos="8787"/>
        </w:tabs>
        <w:spacing w:line="240" w:lineRule="auto"/>
        <w:ind w:firstLine="0"/>
        <w:jc w:val="center"/>
        <w:rPr>
          <w:b/>
          <w:szCs w:val="28"/>
          <w:highlight w:val="yellow"/>
        </w:rPr>
      </w:pPr>
    </w:p>
    <w:p w:rsidR="002C5A6D" w:rsidRPr="002C5A6D" w:rsidRDefault="002C5A6D" w:rsidP="002C5A6D">
      <w:pPr>
        <w:widowControl w:val="0"/>
        <w:tabs>
          <w:tab w:val="left" w:pos="1843"/>
        </w:tabs>
        <w:spacing w:line="240" w:lineRule="auto"/>
        <w:ind w:firstLine="709"/>
        <w:jc w:val="both"/>
        <w:rPr>
          <w:szCs w:val="28"/>
        </w:rPr>
      </w:pPr>
      <w:r w:rsidRPr="002C5A6D">
        <w:rPr>
          <w:szCs w:val="28"/>
        </w:rPr>
        <w:t>Основные направления налоговой политики на 2023 год</w:t>
      </w:r>
      <w:r w:rsidR="00CC4A2F">
        <w:rPr>
          <w:szCs w:val="28"/>
        </w:rPr>
        <w:br/>
      </w:r>
      <w:r w:rsidRPr="002C5A6D">
        <w:rPr>
          <w:szCs w:val="28"/>
        </w:rPr>
        <w:t xml:space="preserve">и на плановый период 2024 и 2025 годов формируются в условиях реализации плана первоочередных действий по обеспечению развития российской экономики в условиях внешнего </w:t>
      </w:r>
      <w:proofErr w:type="spellStart"/>
      <w:r w:rsidRPr="002C5A6D">
        <w:rPr>
          <w:szCs w:val="28"/>
        </w:rPr>
        <w:t>санкционного</w:t>
      </w:r>
      <w:proofErr w:type="spellEnd"/>
      <w:r w:rsidRPr="002C5A6D">
        <w:rPr>
          <w:szCs w:val="28"/>
        </w:rPr>
        <w:t xml:space="preserve"> давления, разработанного Правительством Российской Федерации 15 марта</w:t>
      </w:r>
      <w:r w:rsidR="00CC4A2F">
        <w:rPr>
          <w:szCs w:val="28"/>
        </w:rPr>
        <w:br/>
      </w:r>
      <w:r w:rsidRPr="002C5A6D">
        <w:rPr>
          <w:szCs w:val="28"/>
        </w:rPr>
        <w:t>2022 года.</w:t>
      </w:r>
    </w:p>
    <w:p w:rsidR="002C5A6D" w:rsidRPr="002C5A6D" w:rsidRDefault="00D522B0" w:rsidP="002C5A6D">
      <w:pPr>
        <w:widowControl w:val="0"/>
        <w:tabs>
          <w:tab w:val="left" w:pos="1843"/>
        </w:tabs>
        <w:spacing w:line="240" w:lineRule="auto"/>
        <w:ind w:firstLine="709"/>
        <w:jc w:val="both"/>
        <w:rPr>
          <w:szCs w:val="28"/>
        </w:rPr>
      </w:pPr>
      <w:r>
        <w:rPr>
          <w:szCs w:val="28"/>
        </w:rPr>
        <w:t>П</w:t>
      </w:r>
      <w:r w:rsidRPr="002C5A6D">
        <w:rPr>
          <w:szCs w:val="28"/>
        </w:rPr>
        <w:t xml:space="preserve">риоритетом </w:t>
      </w:r>
      <w:r>
        <w:rPr>
          <w:szCs w:val="28"/>
        </w:rPr>
        <w:t>в</w:t>
      </w:r>
      <w:r w:rsidR="002C5A6D" w:rsidRPr="002C5A6D">
        <w:rPr>
          <w:szCs w:val="28"/>
        </w:rPr>
        <w:t xml:space="preserve"> налоговой политике остается обеспечение стабильных налоговых условий для хозяйствующих субъектов</w:t>
      </w:r>
      <w:r>
        <w:rPr>
          <w:szCs w:val="28"/>
        </w:rPr>
        <w:t xml:space="preserve">, </w:t>
      </w:r>
      <w:r w:rsidR="002C5A6D" w:rsidRPr="002C5A6D">
        <w:rPr>
          <w:szCs w:val="28"/>
        </w:rPr>
        <w:t>повышени</w:t>
      </w:r>
      <w:r>
        <w:rPr>
          <w:szCs w:val="28"/>
        </w:rPr>
        <w:t>е</w:t>
      </w:r>
      <w:r w:rsidR="002C5A6D" w:rsidRPr="002C5A6D">
        <w:rPr>
          <w:szCs w:val="28"/>
        </w:rPr>
        <w:t xml:space="preserve"> эффективности стимулирующей функции налоговой системы и улучшени</w:t>
      </w:r>
      <w:r>
        <w:rPr>
          <w:szCs w:val="28"/>
        </w:rPr>
        <w:t>е</w:t>
      </w:r>
      <w:r w:rsidR="002C5A6D" w:rsidRPr="002C5A6D">
        <w:rPr>
          <w:szCs w:val="28"/>
        </w:rPr>
        <w:t xml:space="preserve"> качества администрирования.</w:t>
      </w:r>
    </w:p>
    <w:p w:rsidR="002C5A6D" w:rsidRPr="002C5A6D" w:rsidRDefault="002C5A6D" w:rsidP="002C5A6D">
      <w:pPr>
        <w:widowControl w:val="0"/>
        <w:tabs>
          <w:tab w:val="left" w:pos="1843"/>
        </w:tabs>
        <w:spacing w:line="240" w:lineRule="auto"/>
        <w:ind w:firstLine="709"/>
        <w:jc w:val="both"/>
        <w:rPr>
          <w:szCs w:val="28"/>
        </w:rPr>
      </w:pPr>
      <w:r w:rsidRPr="002C5A6D">
        <w:rPr>
          <w:szCs w:val="28"/>
        </w:rPr>
        <w:t>Налоговая политика Республики Марий Эл в 2023 году</w:t>
      </w:r>
      <w:r w:rsidR="00CC4A2F">
        <w:rPr>
          <w:szCs w:val="28"/>
        </w:rPr>
        <w:br/>
      </w:r>
      <w:r w:rsidRPr="002C5A6D">
        <w:rPr>
          <w:szCs w:val="28"/>
        </w:rPr>
        <w:t>и на плановый период до 2025 года ориентирована на развитие доходного потенциала республики на основе экономического роста.</w:t>
      </w:r>
    </w:p>
    <w:p w:rsidR="002C5A6D" w:rsidRPr="002C5A6D" w:rsidRDefault="002C5A6D" w:rsidP="002C5A6D">
      <w:pPr>
        <w:widowControl w:val="0"/>
        <w:tabs>
          <w:tab w:val="left" w:pos="1843"/>
        </w:tabs>
        <w:spacing w:line="240" w:lineRule="auto"/>
        <w:ind w:firstLine="709"/>
        <w:jc w:val="both"/>
        <w:rPr>
          <w:szCs w:val="28"/>
        </w:rPr>
      </w:pPr>
      <w:r w:rsidRPr="002C5A6D">
        <w:rPr>
          <w:szCs w:val="28"/>
        </w:rPr>
        <w:t>Основными направлениями налоговой политики Республики Марий Эл в среднесрочной перспективе являются:</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CC4A2F">
        <w:rPr>
          <w:szCs w:val="28"/>
        </w:rPr>
        <w:t> </w:t>
      </w:r>
      <w:r w:rsidRPr="002C5A6D">
        <w:rPr>
          <w:szCs w:val="28"/>
        </w:rPr>
        <w:t>совершенствование налогового законодательства республики</w:t>
      </w:r>
      <w:r w:rsidR="00CC4A2F">
        <w:rPr>
          <w:szCs w:val="28"/>
        </w:rPr>
        <w:br/>
      </w:r>
      <w:r w:rsidRPr="002C5A6D">
        <w:rPr>
          <w:szCs w:val="28"/>
        </w:rPr>
        <w:lastRenderedPageBreak/>
        <w:t>с учетом изменений в налоговом законодательстве</w:t>
      </w:r>
      <w:r w:rsidR="00CC4A2F">
        <w:rPr>
          <w:szCs w:val="28"/>
        </w:rPr>
        <w:br/>
      </w:r>
      <w:r w:rsidRPr="002C5A6D">
        <w:rPr>
          <w:szCs w:val="28"/>
        </w:rPr>
        <w:t>Российской Федерации;</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CC4A2F">
        <w:rPr>
          <w:szCs w:val="28"/>
        </w:rPr>
        <w:t> </w:t>
      </w:r>
      <w:r w:rsidRPr="002C5A6D">
        <w:rPr>
          <w:szCs w:val="28"/>
        </w:rPr>
        <w:t>реализация механизмов налогового стимулирования в рамках приоритетных направлений промышленной и инвестиционной политики республики;</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841191">
        <w:rPr>
          <w:szCs w:val="28"/>
        </w:rPr>
        <w:t> </w:t>
      </w:r>
      <w:r w:rsidRPr="002C5A6D">
        <w:rPr>
          <w:szCs w:val="28"/>
        </w:rPr>
        <w:t>обеспечение бюджетной, экономической и социальной эффективности налоговых расходов;</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841191">
        <w:rPr>
          <w:szCs w:val="28"/>
        </w:rPr>
        <w:t> </w:t>
      </w:r>
      <w:r w:rsidRPr="002C5A6D">
        <w:rPr>
          <w:szCs w:val="28"/>
        </w:rPr>
        <w:t>оказание содействия среднему и малому бизнесу для развития предпринимательской деятельности;</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841191">
        <w:rPr>
          <w:szCs w:val="28"/>
        </w:rPr>
        <w:t> </w:t>
      </w:r>
      <w:r w:rsidRPr="002C5A6D">
        <w:rPr>
          <w:szCs w:val="28"/>
        </w:rPr>
        <w:t>усиление мер по укреплению налоговой дисциплины налогоплательщиков;</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841191">
        <w:rPr>
          <w:szCs w:val="28"/>
        </w:rPr>
        <w:t> </w:t>
      </w:r>
      <w:r w:rsidRPr="002C5A6D">
        <w:rPr>
          <w:szCs w:val="28"/>
        </w:rPr>
        <w:t>повышение эффективности управления государственным имуществом Республики Марий Эл.</w:t>
      </w:r>
    </w:p>
    <w:p w:rsidR="002C5A6D" w:rsidRPr="002C5A6D" w:rsidRDefault="002C5A6D" w:rsidP="002C5A6D">
      <w:pPr>
        <w:widowControl w:val="0"/>
        <w:tabs>
          <w:tab w:val="left" w:pos="1843"/>
        </w:tabs>
        <w:spacing w:line="240" w:lineRule="auto"/>
        <w:ind w:firstLine="709"/>
        <w:jc w:val="both"/>
        <w:rPr>
          <w:szCs w:val="28"/>
        </w:rPr>
      </w:pPr>
      <w:r w:rsidRPr="002C5A6D">
        <w:rPr>
          <w:szCs w:val="28"/>
        </w:rPr>
        <w:t>В трехлетней перспективе будет продолжена работа по укреплению доходной базы бюджета республики за счет наращивания стабильных доходных источников и мобилизации в бюджет имеющихся резервов.</w:t>
      </w:r>
    </w:p>
    <w:p w:rsidR="002C5A6D" w:rsidRPr="002C5A6D" w:rsidRDefault="002C5A6D" w:rsidP="002C5A6D">
      <w:pPr>
        <w:widowControl w:val="0"/>
        <w:tabs>
          <w:tab w:val="left" w:pos="1843"/>
        </w:tabs>
        <w:spacing w:line="240" w:lineRule="auto"/>
        <w:ind w:firstLine="709"/>
        <w:jc w:val="both"/>
        <w:rPr>
          <w:szCs w:val="28"/>
        </w:rPr>
      </w:pPr>
      <w:r w:rsidRPr="002C5A6D">
        <w:rPr>
          <w:szCs w:val="28"/>
        </w:rPr>
        <w:t>Рост бюджетных поступлений планируется достичь за счет:</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841191">
        <w:rPr>
          <w:szCs w:val="28"/>
        </w:rPr>
        <w:t> </w:t>
      </w:r>
      <w:r w:rsidRPr="002C5A6D">
        <w:rPr>
          <w:szCs w:val="28"/>
        </w:rPr>
        <w:t>роста инвестиционной и инновационной активности;</w:t>
      </w:r>
    </w:p>
    <w:p w:rsidR="002C5A6D" w:rsidRPr="002C5A6D" w:rsidRDefault="002C5A6D" w:rsidP="002C5A6D">
      <w:pPr>
        <w:widowControl w:val="0"/>
        <w:tabs>
          <w:tab w:val="left" w:pos="1843"/>
        </w:tabs>
        <w:spacing w:line="240" w:lineRule="auto"/>
        <w:ind w:firstLine="709"/>
        <w:jc w:val="both"/>
        <w:rPr>
          <w:szCs w:val="28"/>
        </w:rPr>
      </w:pPr>
      <w:r w:rsidRPr="002C5A6D">
        <w:rPr>
          <w:szCs w:val="28"/>
        </w:rPr>
        <w:t xml:space="preserve"> -</w:t>
      </w:r>
      <w:r w:rsidR="00D522B0">
        <w:rPr>
          <w:szCs w:val="28"/>
        </w:rPr>
        <w:t> </w:t>
      </w:r>
      <w:r w:rsidRPr="002C5A6D">
        <w:rPr>
          <w:szCs w:val="28"/>
        </w:rPr>
        <w:t>совершенствования применения специальных налоговых режимов для развития малого и среднего предпринимательства;</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D522B0">
        <w:rPr>
          <w:szCs w:val="28"/>
        </w:rPr>
        <w:t> </w:t>
      </w:r>
      <w:r w:rsidRPr="002C5A6D">
        <w:rPr>
          <w:szCs w:val="28"/>
        </w:rPr>
        <w:t>выявления и пресечения схем минимизации налогов, совершенствования методов контроля легализации "теневой" заработной платы;</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D522B0">
        <w:rPr>
          <w:szCs w:val="28"/>
        </w:rPr>
        <w:t> </w:t>
      </w:r>
      <w:r w:rsidRPr="002C5A6D">
        <w:rPr>
          <w:szCs w:val="28"/>
        </w:rPr>
        <w:t>расширения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D522B0">
        <w:rPr>
          <w:szCs w:val="28"/>
        </w:rPr>
        <w:t> </w:t>
      </w:r>
      <w:r w:rsidRPr="002C5A6D">
        <w:rPr>
          <w:szCs w:val="28"/>
        </w:rPr>
        <w:t>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w:t>
      </w:r>
      <w:r w:rsidR="00D522B0">
        <w:rPr>
          <w:szCs w:val="28"/>
        </w:rPr>
        <w:br/>
      </w:r>
      <w:r w:rsidRPr="002C5A6D">
        <w:rPr>
          <w:szCs w:val="28"/>
        </w:rPr>
        <w:t>в консолидированный бюджет республики;</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D522B0">
        <w:rPr>
          <w:szCs w:val="28"/>
        </w:rPr>
        <w:t> </w:t>
      </w:r>
      <w:r w:rsidRPr="002C5A6D">
        <w:rPr>
          <w:szCs w:val="28"/>
        </w:rPr>
        <w:t>проведения оценки социальной и бюджетной эффективности налоговых расходов консолидированного бюджета республики;</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D522B0">
        <w:rPr>
          <w:szCs w:val="28"/>
        </w:rPr>
        <w:t> </w:t>
      </w:r>
      <w:r w:rsidRPr="002C5A6D">
        <w:rPr>
          <w:szCs w:val="28"/>
        </w:rPr>
        <w:t xml:space="preserve">совершенствования управления </w:t>
      </w:r>
      <w:r w:rsidR="00D522B0">
        <w:rPr>
          <w:szCs w:val="28"/>
        </w:rPr>
        <w:t>республиканской</w:t>
      </w:r>
      <w:r w:rsidR="00D522B0">
        <w:rPr>
          <w:szCs w:val="28"/>
        </w:rPr>
        <w:br/>
      </w:r>
      <w:r w:rsidRPr="002C5A6D">
        <w:rPr>
          <w:szCs w:val="28"/>
        </w:rPr>
        <w:t>и муниципальной собственностью.</w:t>
      </w:r>
    </w:p>
    <w:p w:rsidR="002C5A6D" w:rsidRPr="002C5A6D" w:rsidRDefault="002C5A6D" w:rsidP="002C5A6D">
      <w:pPr>
        <w:widowControl w:val="0"/>
        <w:tabs>
          <w:tab w:val="left" w:pos="1843"/>
        </w:tabs>
        <w:spacing w:line="240" w:lineRule="auto"/>
        <w:ind w:firstLine="709"/>
        <w:jc w:val="both"/>
        <w:rPr>
          <w:szCs w:val="28"/>
        </w:rPr>
      </w:pPr>
      <w:r w:rsidRPr="002C5A6D">
        <w:rPr>
          <w:szCs w:val="28"/>
        </w:rPr>
        <w:t>Координация работы органов государственной власти и органов местного самоуправления по мобилизации доходов в бюджет республики будет осуществляться в рамках деятельности межведомственных рабочих групп и комиссий по платежам</w:t>
      </w:r>
      <w:r w:rsidR="00573C67">
        <w:rPr>
          <w:szCs w:val="28"/>
        </w:rPr>
        <w:br/>
      </w:r>
      <w:r w:rsidRPr="002C5A6D">
        <w:rPr>
          <w:szCs w:val="28"/>
        </w:rPr>
        <w:t>в республиканский и местные бюджеты и легализации объектов налогообложения.</w:t>
      </w:r>
    </w:p>
    <w:p w:rsidR="002C5A6D" w:rsidRPr="002C5A6D" w:rsidRDefault="002C5A6D" w:rsidP="002C5A6D">
      <w:pPr>
        <w:widowControl w:val="0"/>
        <w:tabs>
          <w:tab w:val="left" w:pos="1843"/>
        </w:tabs>
        <w:spacing w:line="240" w:lineRule="auto"/>
        <w:ind w:firstLine="709"/>
        <w:jc w:val="both"/>
        <w:rPr>
          <w:szCs w:val="28"/>
        </w:rPr>
      </w:pPr>
      <w:r w:rsidRPr="002C5A6D">
        <w:rPr>
          <w:szCs w:val="28"/>
        </w:rPr>
        <w:t xml:space="preserve">При формировании основных направлений налоговой политики республики учтены внесенные изменения в налоговое и бюджетное </w:t>
      </w:r>
      <w:r w:rsidRPr="002C5A6D">
        <w:rPr>
          <w:szCs w:val="28"/>
        </w:rPr>
        <w:lastRenderedPageBreak/>
        <w:t>законодательство, которое было принято в целях создания стабильных условий для осуществления деятельности налогоплательщиков в период сложной экономической ситуации, связанной с введением санкций</w:t>
      </w:r>
      <w:r w:rsidR="00573C67">
        <w:rPr>
          <w:szCs w:val="28"/>
        </w:rPr>
        <w:br/>
      </w:r>
      <w:r w:rsidRPr="002C5A6D">
        <w:rPr>
          <w:szCs w:val="28"/>
        </w:rPr>
        <w:t>в отношении Российской Федерации.</w:t>
      </w:r>
    </w:p>
    <w:p w:rsidR="002C5A6D" w:rsidRPr="002C5A6D" w:rsidRDefault="002C5A6D" w:rsidP="002C5A6D">
      <w:pPr>
        <w:widowControl w:val="0"/>
        <w:tabs>
          <w:tab w:val="left" w:pos="1843"/>
        </w:tabs>
        <w:spacing w:line="240" w:lineRule="auto"/>
        <w:ind w:firstLine="709"/>
        <w:jc w:val="both"/>
        <w:rPr>
          <w:szCs w:val="28"/>
        </w:rPr>
      </w:pPr>
      <w:r w:rsidRPr="002C5A6D">
        <w:rPr>
          <w:szCs w:val="28"/>
        </w:rPr>
        <w:t>Изменения, внесенные на федеральном уровне:</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до 31 декабря 2024 года для аккредитованных ИТ-компаний установлена налоговая ставка по налогу на прибыль организаций</w:t>
      </w:r>
      <w:r w:rsidR="00573C67">
        <w:rPr>
          <w:szCs w:val="28"/>
        </w:rPr>
        <w:br/>
      </w:r>
      <w:r w:rsidRPr="002C5A6D">
        <w:rPr>
          <w:szCs w:val="28"/>
        </w:rPr>
        <w:t>в размере 0 процентов;</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не облагаются налогом на доходы физических лиц доходы в виде материальной выгоды, полученные в 2022 и 2023 годах от экономии на процентах за пользование заемными (кредитными) средствами;</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для расчета транспортного налога с 2022 года повышающий коэффициент будет применяться только для транспортных средств стоимостью свыше 10 млн. рублей;</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в отношении объектов недвижимости, налоговая база по которым определяется исходя из кадастровой стоимости, в 2023 году для расчета налога на имущество организаций будет применяться кадастровая стоимость по состоянию на 1 января 2022 года;</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расчет земельного налога за налоговый период 2023 года будет производиться исходя из кадастровой стоимости по состоянию</w:t>
      </w:r>
      <w:r w:rsidR="00573C67">
        <w:rPr>
          <w:szCs w:val="28"/>
        </w:rPr>
        <w:br/>
      </w:r>
      <w:r w:rsidRPr="002C5A6D">
        <w:rPr>
          <w:szCs w:val="28"/>
        </w:rPr>
        <w:t>на 1 января 2022 года;</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освобождены от уплаты налога на прибыль сельские дома</w:t>
      </w:r>
      <w:r w:rsidR="00573C67">
        <w:rPr>
          <w:szCs w:val="28"/>
        </w:rPr>
        <w:br/>
      </w:r>
      <w:r w:rsidRPr="002C5A6D">
        <w:rPr>
          <w:szCs w:val="28"/>
        </w:rPr>
        <w:t>и дворцы культуры, клубы, учредителями которых являются муниципальные образования;</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отменяется с 1 января 2023 года институт консолидированной группы налогоплательщиков;</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продлевается до 2024 года порядок зачисления налога</w:t>
      </w:r>
      <w:r w:rsidR="00573C67">
        <w:rPr>
          <w:szCs w:val="28"/>
        </w:rPr>
        <w:br/>
      </w:r>
      <w:r w:rsidRPr="002C5A6D">
        <w:rPr>
          <w:szCs w:val="28"/>
        </w:rPr>
        <w:t>на прибыль организаций в федеральный бюджет по ставке 3</w:t>
      </w:r>
      <w:r w:rsidR="00803F88">
        <w:rPr>
          <w:szCs w:val="28"/>
        </w:rPr>
        <w:t> </w:t>
      </w:r>
      <w:r w:rsidRPr="002C5A6D">
        <w:rPr>
          <w:szCs w:val="28"/>
        </w:rPr>
        <w:t>%,</w:t>
      </w:r>
      <w:r w:rsidR="00573C67">
        <w:rPr>
          <w:szCs w:val="28"/>
        </w:rPr>
        <w:br/>
      </w:r>
      <w:r w:rsidRPr="002C5A6D">
        <w:rPr>
          <w:szCs w:val="28"/>
        </w:rPr>
        <w:t>в бюджеты субъектов Российской Федерации - по ставке 17</w:t>
      </w:r>
      <w:r w:rsidR="00573C67">
        <w:rPr>
          <w:szCs w:val="28"/>
        </w:rPr>
        <w:t> </w:t>
      </w:r>
      <w:r w:rsidRPr="002C5A6D">
        <w:rPr>
          <w:szCs w:val="28"/>
        </w:rPr>
        <w:t>%;</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введен институт "единого налогового платежа".</w:t>
      </w:r>
    </w:p>
    <w:p w:rsidR="002C5A6D" w:rsidRPr="002C5A6D" w:rsidRDefault="002C5A6D" w:rsidP="002C5A6D">
      <w:pPr>
        <w:widowControl w:val="0"/>
        <w:tabs>
          <w:tab w:val="left" w:pos="1843"/>
        </w:tabs>
        <w:spacing w:line="240" w:lineRule="auto"/>
        <w:ind w:firstLine="709"/>
        <w:jc w:val="both"/>
        <w:rPr>
          <w:szCs w:val="28"/>
        </w:rPr>
      </w:pPr>
      <w:r w:rsidRPr="002C5A6D">
        <w:rPr>
          <w:szCs w:val="28"/>
        </w:rPr>
        <w:t>Изменения, внесенные на региональном уровне:</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установлены пониженные ставки по упрощенной системе налогообложения для аккредитованных организаций, осуществляющих деятельность в области информационных технологий, разрабатывающих и реализующих разработанные ими программы для ЭВМ</w:t>
      </w:r>
      <w:r w:rsidR="00573C67">
        <w:rPr>
          <w:szCs w:val="28"/>
        </w:rPr>
        <w:br/>
      </w:r>
      <w:r w:rsidRPr="002C5A6D">
        <w:rPr>
          <w:szCs w:val="28"/>
        </w:rPr>
        <w:t>на 2022-2025 годы;</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 xml:space="preserve">установлены пониженные ставки по упрощенной системе налогообложения для организаций и индивидуальных предпринимателей, основным видом деятельности которых является деятельность туристических агентств, и прочих организаций, предоставляющих услуги в сфере туризма на 2022 год; </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установлена пониженная ставка по налогу на имущество организаций в размере 1,1 процента для организаций в отношении объектов связи и центров обработки данных на 2022-2025 годов;</w:t>
      </w:r>
    </w:p>
    <w:p w:rsidR="002C5A6D" w:rsidRPr="002C5A6D" w:rsidRDefault="002C5A6D" w:rsidP="002C5A6D">
      <w:pPr>
        <w:widowControl w:val="0"/>
        <w:tabs>
          <w:tab w:val="left" w:pos="1843"/>
        </w:tabs>
        <w:spacing w:line="240" w:lineRule="auto"/>
        <w:ind w:firstLine="709"/>
        <w:jc w:val="both"/>
        <w:rPr>
          <w:szCs w:val="28"/>
        </w:rPr>
      </w:pPr>
      <w:r w:rsidRPr="002C5A6D">
        <w:rPr>
          <w:szCs w:val="28"/>
        </w:rPr>
        <w:lastRenderedPageBreak/>
        <w:t>-</w:t>
      </w:r>
      <w:r w:rsidR="00573C67">
        <w:rPr>
          <w:szCs w:val="28"/>
        </w:rPr>
        <w:t> </w:t>
      </w:r>
      <w:r w:rsidRPr="002C5A6D">
        <w:rPr>
          <w:szCs w:val="28"/>
        </w:rPr>
        <w:t>освобождены от налога на имущество организации в отношении газораспределительных сетей, находящихся на территории</w:t>
      </w:r>
      <w:r w:rsidR="00573C67">
        <w:rPr>
          <w:szCs w:val="28"/>
        </w:rPr>
        <w:br/>
      </w:r>
      <w:r w:rsidRPr="002C5A6D">
        <w:rPr>
          <w:szCs w:val="28"/>
        </w:rPr>
        <w:t>Республики Марий Эл;</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освобождены от налога на имущество организации в отношении сетей и объектов газораспределения, вновь созданных в рамках республиканской программы "Газификация и газоснабжение</w:t>
      </w:r>
      <w:r w:rsidR="00573C67">
        <w:rPr>
          <w:szCs w:val="28"/>
        </w:rPr>
        <w:br/>
      </w:r>
      <w:r w:rsidRPr="002C5A6D">
        <w:rPr>
          <w:szCs w:val="28"/>
        </w:rPr>
        <w:t xml:space="preserve">в Республике Марий Эл на 2019 - 2023 годы", не являвшихся объектом налогообложения ранее 1 января 2022 года и введенных в эксплуатацию при реализации мероприятий в целях </w:t>
      </w:r>
      <w:proofErr w:type="spellStart"/>
      <w:r w:rsidRPr="002C5A6D">
        <w:rPr>
          <w:szCs w:val="28"/>
        </w:rPr>
        <w:t>догазификации</w:t>
      </w:r>
      <w:proofErr w:type="spellEnd"/>
      <w:r w:rsidRPr="002C5A6D">
        <w:rPr>
          <w:szCs w:val="28"/>
        </w:rPr>
        <w:t xml:space="preserve"> населенных пунктов на 2022-2024 годы.</w:t>
      </w:r>
    </w:p>
    <w:p w:rsidR="002C5A6D" w:rsidRPr="002C5A6D" w:rsidRDefault="002C5A6D" w:rsidP="002C5A6D">
      <w:pPr>
        <w:widowControl w:val="0"/>
        <w:tabs>
          <w:tab w:val="left" w:pos="1843"/>
        </w:tabs>
        <w:spacing w:line="240" w:lineRule="auto"/>
        <w:ind w:firstLine="709"/>
        <w:jc w:val="both"/>
        <w:rPr>
          <w:szCs w:val="28"/>
        </w:rPr>
      </w:pPr>
      <w:r w:rsidRPr="002C5A6D">
        <w:rPr>
          <w:szCs w:val="28"/>
        </w:rPr>
        <w:t>На республиканском уровне сохраняются налоговые расходы (налоговые льготы и налоговые вычеты):</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инвестиционный налоговый вычет - для стимулирования налогоплательщиков к обновлению основных фондов;</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пониженная (10%) ставка налога на прибыль для налогоплательщиков - участников специальных инвестиционных контрактов;</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освобождены от уплаты налога на имущество организации, реализующие на территории Республики Марий Эл инвестиционные проекты с привлечением инвестиций на сумму более 100 млн. рублей;</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освобождены от уплаты налога на имущество организаций участники специальных инвестиционных контрактов;</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установлены нулевые ставки по упрощенной и патентной системе налогообложения для налогоплательщиков, впервые зарегистрированных в качестве индивидуальных предпринимателей</w:t>
      </w:r>
      <w:r w:rsidR="00573C67">
        <w:rPr>
          <w:szCs w:val="28"/>
        </w:rPr>
        <w:br/>
      </w:r>
      <w:r w:rsidRPr="002C5A6D">
        <w:rPr>
          <w:szCs w:val="28"/>
        </w:rPr>
        <w:t>и  осуществляющих деятельность в производственной, научной сферах</w:t>
      </w:r>
      <w:r w:rsidR="00573C67">
        <w:rPr>
          <w:szCs w:val="28"/>
        </w:rPr>
        <w:br/>
      </w:r>
      <w:r w:rsidRPr="002C5A6D">
        <w:rPr>
          <w:szCs w:val="28"/>
        </w:rPr>
        <w:t xml:space="preserve">и сфере оказания бытовых услуг населению; </w:t>
      </w:r>
    </w:p>
    <w:p w:rsidR="002C5A6D" w:rsidRPr="002C5A6D" w:rsidRDefault="002C5A6D" w:rsidP="002C5A6D">
      <w:pPr>
        <w:widowControl w:val="0"/>
        <w:tabs>
          <w:tab w:val="left" w:pos="1843"/>
        </w:tabs>
        <w:spacing w:line="240" w:lineRule="auto"/>
        <w:ind w:firstLine="709"/>
        <w:jc w:val="both"/>
        <w:rPr>
          <w:szCs w:val="28"/>
        </w:rPr>
      </w:pPr>
      <w:r w:rsidRPr="002C5A6D">
        <w:rPr>
          <w:szCs w:val="28"/>
        </w:rPr>
        <w:t>-</w:t>
      </w:r>
      <w:r w:rsidR="00573C67">
        <w:rPr>
          <w:szCs w:val="28"/>
        </w:rPr>
        <w:t> </w:t>
      </w:r>
      <w:r w:rsidRPr="002C5A6D">
        <w:rPr>
          <w:szCs w:val="28"/>
        </w:rPr>
        <w:t>в целях социальной поддержки граждан сохраняются льготы</w:t>
      </w:r>
      <w:r w:rsidR="00573C67">
        <w:rPr>
          <w:szCs w:val="28"/>
        </w:rPr>
        <w:br/>
      </w:r>
      <w:r w:rsidRPr="002C5A6D">
        <w:rPr>
          <w:szCs w:val="28"/>
        </w:rPr>
        <w:t>по транспортному налогу с физических лиц для отдельных социальных категорий граждан (пенсионеры, инвалиды 1 и 2 групп, инвалиды</w:t>
      </w:r>
      <w:r w:rsidR="00573C67">
        <w:rPr>
          <w:szCs w:val="28"/>
        </w:rPr>
        <w:br/>
      </w:r>
      <w:r w:rsidRPr="002C5A6D">
        <w:rPr>
          <w:szCs w:val="28"/>
        </w:rPr>
        <w:t>с детства, Герои, ветераны, инвалиды ВОВ, граждане, подвергшиеся воздействию радиации, многодетные семьи, семьи с ребенком-инвалидом).</w:t>
      </w:r>
    </w:p>
    <w:p w:rsidR="003511E3" w:rsidRPr="003511E3" w:rsidRDefault="002C5A6D" w:rsidP="002C5A6D">
      <w:pPr>
        <w:widowControl w:val="0"/>
        <w:tabs>
          <w:tab w:val="left" w:pos="1843"/>
        </w:tabs>
        <w:spacing w:line="240" w:lineRule="auto"/>
        <w:ind w:firstLine="709"/>
        <w:jc w:val="both"/>
        <w:rPr>
          <w:szCs w:val="28"/>
        </w:rPr>
      </w:pPr>
      <w:r w:rsidRPr="003511E3">
        <w:rPr>
          <w:szCs w:val="28"/>
        </w:rPr>
        <w:t>Кроме того, в условиях экономического кризиса важна поддержка физических лиц, осуществляемая через стандартные, социальные</w:t>
      </w:r>
      <w:r w:rsidR="00573C67" w:rsidRPr="003511E3">
        <w:rPr>
          <w:szCs w:val="28"/>
        </w:rPr>
        <w:br/>
      </w:r>
      <w:r w:rsidRPr="003511E3">
        <w:rPr>
          <w:szCs w:val="28"/>
        </w:rPr>
        <w:t>и имущественные налоговые вычеты. В настоящее время в целях ускоренного получения физическими лицами налоговых вычетов</w:t>
      </w:r>
      <w:r w:rsidR="003511E3">
        <w:rPr>
          <w:szCs w:val="28"/>
        </w:rPr>
        <w:br/>
      </w:r>
      <w:r w:rsidRPr="003511E3">
        <w:rPr>
          <w:szCs w:val="28"/>
        </w:rPr>
        <w:t>по налогу на доходы физических лиц сокращен срок проверки деклараций налоговыми органами с 90 до 30 дней. По состоянию</w:t>
      </w:r>
      <w:r w:rsidR="003511E3" w:rsidRPr="003511E3">
        <w:rPr>
          <w:szCs w:val="28"/>
        </w:rPr>
        <w:br/>
      </w:r>
      <w:r w:rsidRPr="003511E3">
        <w:rPr>
          <w:szCs w:val="28"/>
        </w:rPr>
        <w:t xml:space="preserve">на 1 </w:t>
      </w:r>
      <w:r w:rsidR="003511E3" w:rsidRPr="003511E3">
        <w:rPr>
          <w:szCs w:val="28"/>
        </w:rPr>
        <w:t xml:space="preserve">сентября </w:t>
      </w:r>
      <w:r w:rsidRPr="003511E3">
        <w:rPr>
          <w:szCs w:val="28"/>
        </w:rPr>
        <w:t xml:space="preserve">2022 года </w:t>
      </w:r>
      <w:r w:rsidR="003511E3" w:rsidRPr="003511E3">
        <w:rPr>
          <w:szCs w:val="28"/>
        </w:rPr>
        <w:t>возвращено налога на доходы физических лиц налогоплательщикам в сумме 1 338,6 млн. рублей с приростом к уровню 2021 года на 25 % или на 266,7 млн. рублей.</w:t>
      </w:r>
    </w:p>
    <w:p w:rsidR="002C5A6D" w:rsidRPr="002C5A6D" w:rsidRDefault="002C5A6D" w:rsidP="002C5A6D">
      <w:pPr>
        <w:widowControl w:val="0"/>
        <w:tabs>
          <w:tab w:val="left" w:pos="1843"/>
        </w:tabs>
        <w:spacing w:line="240" w:lineRule="auto"/>
        <w:ind w:firstLine="709"/>
        <w:jc w:val="both"/>
        <w:rPr>
          <w:szCs w:val="28"/>
        </w:rPr>
      </w:pPr>
      <w:r w:rsidRPr="002C5A6D">
        <w:rPr>
          <w:szCs w:val="28"/>
        </w:rPr>
        <w:t>Объем налоговых расходов республиканского бюджета за 2023-2025 годы оценочно составит 570,0 млн. рублей.</w:t>
      </w:r>
    </w:p>
    <w:p w:rsidR="002C5A6D" w:rsidRPr="002C5A6D" w:rsidRDefault="002C5A6D" w:rsidP="00803F88">
      <w:pPr>
        <w:widowControl w:val="0"/>
        <w:tabs>
          <w:tab w:val="left" w:pos="1843"/>
        </w:tabs>
        <w:spacing w:line="240" w:lineRule="auto"/>
        <w:ind w:firstLine="709"/>
        <w:jc w:val="both"/>
        <w:rPr>
          <w:szCs w:val="28"/>
        </w:rPr>
      </w:pPr>
      <w:r w:rsidRPr="002C5A6D">
        <w:rPr>
          <w:szCs w:val="28"/>
        </w:rPr>
        <w:lastRenderedPageBreak/>
        <w:t>Налоговая политика региона направлена на увеличение налогового потенциала республики не за счет повышения налоговой нагрузки</w:t>
      </w:r>
      <w:r w:rsidR="00991A31">
        <w:rPr>
          <w:szCs w:val="28"/>
        </w:rPr>
        <w:br/>
      </w:r>
      <w:r w:rsidRPr="002C5A6D">
        <w:rPr>
          <w:szCs w:val="28"/>
        </w:rPr>
        <w:t>на плательщиков, а за счет роста экономических показателей путем повышения инвестиционной активности. Механизм предоставления налоговых льгот является одним из наиболее мощных экономических рычагов воздействия на экономические интересы хозяйствующих субъектов региона и его социально-экономическое развитие в целом. Предоставление налоговых льгот инвесторам призвано стимулировать приток инвестиций в экономику региона, и, как следствие, в перспективе обеспечивать рост налогооблагаемой базы и прирост налоговых поступлений в бюджет республики.</w:t>
      </w:r>
    </w:p>
    <w:p w:rsidR="002C5A6D" w:rsidRPr="002C5A6D" w:rsidRDefault="002C5A6D" w:rsidP="00803F88">
      <w:pPr>
        <w:widowControl w:val="0"/>
        <w:tabs>
          <w:tab w:val="left" w:pos="1843"/>
        </w:tabs>
        <w:spacing w:line="240" w:lineRule="auto"/>
        <w:ind w:firstLine="709"/>
        <w:jc w:val="both"/>
        <w:rPr>
          <w:szCs w:val="28"/>
        </w:rPr>
      </w:pPr>
      <w:r w:rsidRPr="002C5A6D">
        <w:rPr>
          <w:szCs w:val="28"/>
        </w:rPr>
        <w:t>В соответствии со статьей 174.3 Бюджетного кодекса</w:t>
      </w:r>
      <w:r w:rsidR="00991A31">
        <w:rPr>
          <w:szCs w:val="28"/>
        </w:rPr>
        <w:br/>
      </w:r>
      <w:r w:rsidRPr="002C5A6D">
        <w:rPr>
          <w:szCs w:val="28"/>
        </w:rPr>
        <w:t>Российской Федерации ежегодно формируется перечень налоговых расходов Республики Марий Эл в порядке, установленном постановлением Правительства Российской Федерации от 12 апреля 2019 г. № 439 «Об утверждении Правил формирования перечня налоговых расходов Российской Федерации и оценки налоговых расходов Российской Федерации» и постановлением Правительства Республики Марий Эл от 28 августа 2019 г. № 259 «Об утверждении Порядка формирования перечня налоговых расходов Республики</w:t>
      </w:r>
      <w:r w:rsidR="00991A31">
        <w:rPr>
          <w:szCs w:val="28"/>
        </w:rPr>
        <w:br/>
      </w:r>
      <w:r w:rsidRPr="002C5A6D">
        <w:rPr>
          <w:szCs w:val="28"/>
        </w:rPr>
        <w:t>Марий Эл».</w:t>
      </w:r>
    </w:p>
    <w:p w:rsidR="002C5A6D" w:rsidRPr="002C5A6D" w:rsidRDefault="002C5A6D" w:rsidP="00803F88">
      <w:pPr>
        <w:widowControl w:val="0"/>
        <w:tabs>
          <w:tab w:val="left" w:pos="1843"/>
        </w:tabs>
        <w:spacing w:line="240" w:lineRule="auto"/>
        <w:ind w:firstLine="709"/>
        <w:jc w:val="both"/>
        <w:rPr>
          <w:szCs w:val="28"/>
        </w:rPr>
      </w:pPr>
      <w:r w:rsidRPr="002C5A6D">
        <w:rPr>
          <w:szCs w:val="28"/>
        </w:rPr>
        <w:t>Оценка налоговых расходов Республики Марий Эл осуществляется кураторами налоговых расходов ежегодно</w:t>
      </w:r>
      <w:r w:rsidR="00991A31">
        <w:rPr>
          <w:szCs w:val="28"/>
        </w:rPr>
        <w:br/>
      </w:r>
      <w:r w:rsidRPr="002C5A6D">
        <w:rPr>
          <w:szCs w:val="28"/>
        </w:rPr>
        <w:t>в соответствии с постановлением Правительства Российской Федерации от 22 июня 2019 г. № 796 «Об общих требованиях к оценке налоговых расходов субъектов Российской Федерации и муниципальных образований» и постановлением Правительства Республики Марий Эл от 17 декабря 2019 г. № 389 «Об утверждении Порядка оценки налоговых расходов Республики Марий Эл».</w:t>
      </w:r>
    </w:p>
    <w:p w:rsidR="002C5A6D" w:rsidRPr="002C5A6D" w:rsidRDefault="002C5A6D" w:rsidP="00803F88">
      <w:pPr>
        <w:widowControl w:val="0"/>
        <w:tabs>
          <w:tab w:val="left" w:pos="1843"/>
        </w:tabs>
        <w:spacing w:line="240" w:lineRule="auto"/>
        <w:ind w:firstLine="709"/>
        <w:jc w:val="both"/>
        <w:rPr>
          <w:szCs w:val="28"/>
        </w:rPr>
      </w:pPr>
      <w:r w:rsidRPr="002C5A6D">
        <w:rPr>
          <w:szCs w:val="28"/>
        </w:rPr>
        <w:t>Налоговые расходы за 2021 год признаны эффективными. Результатом всех принимаемых в республике мер поддержки организаций и индивидуальных предпринимателей будет рост инвестиций, создание новых рабочих мест,</w:t>
      </w:r>
      <w:r w:rsidR="00991A31">
        <w:rPr>
          <w:szCs w:val="28"/>
        </w:rPr>
        <w:t xml:space="preserve"> и</w:t>
      </w:r>
      <w:r w:rsidRPr="002C5A6D">
        <w:rPr>
          <w:szCs w:val="28"/>
        </w:rPr>
        <w:t xml:space="preserve"> как следствие, рост валового регионального продукта.</w:t>
      </w:r>
    </w:p>
    <w:p w:rsidR="00B704DE" w:rsidRDefault="002C5A6D" w:rsidP="00803F88">
      <w:pPr>
        <w:widowControl w:val="0"/>
        <w:tabs>
          <w:tab w:val="left" w:pos="1843"/>
        </w:tabs>
        <w:spacing w:line="240" w:lineRule="auto"/>
        <w:ind w:firstLine="709"/>
        <w:jc w:val="both"/>
        <w:rPr>
          <w:szCs w:val="28"/>
        </w:rPr>
      </w:pPr>
      <w:r w:rsidRPr="002C5A6D">
        <w:rPr>
          <w:szCs w:val="28"/>
        </w:rPr>
        <w:t>Реализация основных направлений налоговой политики Республики Марий Эл на 2023 год и плановый период 2024 и 2025 годов должна повысить стабильность ведения экономической деятельности</w:t>
      </w:r>
      <w:r w:rsidR="00991A31">
        <w:rPr>
          <w:szCs w:val="28"/>
        </w:rPr>
        <w:br/>
      </w:r>
      <w:r w:rsidRPr="002C5A6D">
        <w:rPr>
          <w:szCs w:val="28"/>
        </w:rPr>
        <w:t>на территории Республики Марий Эл и способствовать росту налогового потенциала Республики Марий Эл.</w:t>
      </w:r>
    </w:p>
    <w:p w:rsidR="00380CA0" w:rsidRDefault="00380CA0" w:rsidP="00803F88">
      <w:pPr>
        <w:widowControl w:val="0"/>
        <w:tabs>
          <w:tab w:val="left" w:pos="1843"/>
        </w:tabs>
        <w:spacing w:line="240" w:lineRule="auto"/>
        <w:ind w:firstLine="709"/>
        <w:jc w:val="both"/>
        <w:rPr>
          <w:szCs w:val="28"/>
          <w:highlight w:val="yellow"/>
        </w:rPr>
      </w:pPr>
    </w:p>
    <w:p w:rsidR="00820037" w:rsidRDefault="00820037" w:rsidP="00803F88">
      <w:pPr>
        <w:widowControl w:val="0"/>
        <w:tabs>
          <w:tab w:val="left" w:pos="1843"/>
        </w:tabs>
        <w:spacing w:line="240" w:lineRule="auto"/>
        <w:ind w:firstLine="709"/>
        <w:jc w:val="both"/>
        <w:rPr>
          <w:szCs w:val="28"/>
          <w:highlight w:val="yellow"/>
        </w:rPr>
      </w:pPr>
    </w:p>
    <w:p w:rsidR="00820037" w:rsidRDefault="00820037" w:rsidP="00803F88">
      <w:pPr>
        <w:widowControl w:val="0"/>
        <w:tabs>
          <w:tab w:val="left" w:pos="1843"/>
        </w:tabs>
        <w:spacing w:line="240" w:lineRule="auto"/>
        <w:ind w:firstLine="709"/>
        <w:jc w:val="both"/>
        <w:rPr>
          <w:szCs w:val="28"/>
          <w:highlight w:val="yellow"/>
        </w:rPr>
      </w:pPr>
    </w:p>
    <w:p w:rsidR="00820037" w:rsidRDefault="00820037" w:rsidP="00803F88">
      <w:pPr>
        <w:widowControl w:val="0"/>
        <w:tabs>
          <w:tab w:val="left" w:pos="1843"/>
        </w:tabs>
        <w:spacing w:line="240" w:lineRule="auto"/>
        <w:ind w:firstLine="709"/>
        <w:jc w:val="both"/>
        <w:rPr>
          <w:szCs w:val="28"/>
          <w:highlight w:val="yellow"/>
        </w:rPr>
      </w:pPr>
    </w:p>
    <w:p w:rsidR="00820037" w:rsidRPr="00B532DA" w:rsidRDefault="00820037" w:rsidP="00803F88">
      <w:pPr>
        <w:widowControl w:val="0"/>
        <w:tabs>
          <w:tab w:val="left" w:pos="1843"/>
        </w:tabs>
        <w:spacing w:line="240" w:lineRule="auto"/>
        <w:ind w:firstLine="709"/>
        <w:jc w:val="both"/>
        <w:rPr>
          <w:szCs w:val="28"/>
          <w:highlight w:val="yellow"/>
        </w:rPr>
      </w:pPr>
    </w:p>
    <w:p w:rsidR="00A36AEA" w:rsidRPr="00A45FC7" w:rsidRDefault="00A36AEA" w:rsidP="00803F88">
      <w:pPr>
        <w:widowControl w:val="0"/>
        <w:autoSpaceDE w:val="0"/>
        <w:autoSpaceDN w:val="0"/>
        <w:adjustRightInd w:val="0"/>
        <w:spacing w:line="240" w:lineRule="auto"/>
        <w:ind w:firstLine="0"/>
        <w:jc w:val="center"/>
        <w:rPr>
          <w:b/>
          <w:szCs w:val="28"/>
        </w:rPr>
      </w:pPr>
      <w:r w:rsidRPr="00A45FC7">
        <w:rPr>
          <w:b/>
          <w:szCs w:val="28"/>
        </w:rPr>
        <w:lastRenderedPageBreak/>
        <w:t>Бюджетная политика в области расходов</w:t>
      </w:r>
    </w:p>
    <w:p w:rsidR="00A36AEA" w:rsidRPr="00B532DA" w:rsidRDefault="00A36AEA" w:rsidP="00803F88">
      <w:pPr>
        <w:widowControl w:val="0"/>
        <w:spacing w:line="240" w:lineRule="auto"/>
        <w:jc w:val="center"/>
        <w:rPr>
          <w:b/>
          <w:szCs w:val="28"/>
          <w:highlight w:val="yellow"/>
        </w:rPr>
      </w:pPr>
    </w:p>
    <w:p w:rsidR="00D60677" w:rsidRPr="00656D90" w:rsidRDefault="00D60677" w:rsidP="00803F88">
      <w:pPr>
        <w:pStyle w:val="ConsPlusNormal"/>
        <w:ind w:firstLine="540"/>
        <w:jc w:val="both"/>
        <w:rPr>
          <w:rFonts w:ascii="Times New Roman" w:hAnsi="Times New Roman"/>
          <w:sz w:val="28"/>
          <w:szCs w:val="28"/>
        </w:rPr>
      </w:pPr>
      <w:r w:rsidRPr="00656D90">
        <w:rPr>
          <w:rFonts w:ascii="Times New Roman" w:hAnsi="Times New Roman"/>
          <w:sz w:val="28"/>
          <w:szCs w:val="28"/>
        </w:rPr>
        <w:t>Бюджетная политика в сфере расходов будет направлена на безусловное исполнение всех социально значимых обязательств республики.</w:t>
      </w:r>
    </w:p>
    <w:p w:rsidR="00D60677" w:rsidRPr="00656D90" w:rsidRDefault="00D60677" w:rsidP="00803F88">
      <w:pPr>
        <w:pStyle w:val="ConsPlusNormal"/>
        <w:ind w:firstLine="540"/>
        <w:jc w:val="both"/>
        <w:rPr>
          <w:rFonts w:ascii="Times New Roman" w:hAnsi="Times New Roman"/>
          <w:sz w:val="28"/>
          <w:szCs w:val="28"/>
        </w:rPr>
      </w:pPr>
      <w:r w:rsidRPr="00656D90">
        <w:rPr>
          <w:rFonts w:ascii="Times New Roman" w:hAnsi="Times New Roman"/>
          <w:sz w:val="28"/>
          <w:szCs w:val="28"/>
        </w:rPr>
        <w:t>Исходя из поставленных целей и учитывая сложную экономическую ситуацию, связанную с внешними санкциями в отношении нашей страны, бюджетная политика на 2023 - 2025 годы направлена на решение следующих задач:</w:t>
      </w:r>
    </w:p>
    <w:p w:rsidR="004945F9" w:rsidRPr="00656D90" w:rsidRDefault="00121C30" w:rsidP="00803F88">
      <w:pPr>
        <w:widowControl w:val="0"/>
        <w:spacing w:line="240" w:lineRule="auto"/>
        <w:ind w:firstLine="709"/>
        <w:jc w:val="both"/>
        <w:rPr>
          <w:color w:val="000000"/>
          <w:szCs w:val="28"/>
        </w:rPr>
      </w:pPr>
      <w:r w:rsidRPr="00656D90">
        <w:rPr>
          <w:szCs w:val="28"/>
        </w:rPr>
        <w:t xml:space="preserve">формирование бюджетных параметров исходя из реальных финансовых возможностей бюджета республики, </w:t>
      </w:r>
      <w:r w:rsidR="004945F9" w:rsidRPr="00656D90">
        <w:rPr>
          <w:szCs w:val="28"/>
        </w:rPr>
        <w:t>ожидаемого прогноза поступления доходов, допустимого уровня дефицита бюджета</w:t>
      </w:r>
      <w:r w:rsidR="00A35E36" w:rsidRPr="00656D90">
        <w:rPr>
          <w:szCs w:val="28"/>
        </w:rPr>
        <w:br/>
      </w:r>
      <w:r w:rsidR="003F59BF" w:rsidRPr="00656D90">
        <w:rPr>
          <w:szCs w:val="28"/>
        </w:rPr>
        <w:t xml:space="preserve">и долговой нагрузки на бюджет с учетом условий соглашений </w:t>
      </w:r>
      <w:r w:rsidR="00A35E36" w:rsidRPr="00656D90">
        <w:rPr>
          <w:szCs w:val="28"/>
        </w:rPr>
        <w:br/>
      </w:r>
      <w:r w:rsidR="003F59BF" w:rsidRPr="00656D90">
        <w:rPr>
          <w:szCs w:val="28"/>
        </w:rPr>
        <w:t>о реструктуризации бюджетных кредитов</w:t>
      </w:r>
      <w:r w:rsidR="007908FC" w:rsidRPr="00656D90">
        <w:rPr>
          <w:szCs w:val="28"/>
        </w:rPr>
        <w:t>;</w:t>
      </w:r>
    </w:p>
    <w:p w:rsidR="006B5B0E" w:rsidRPr="00656D90" w:rsidRDefault="00D80EC5" w:rsidP="00803F88">
      <w:pPr>
        <w:widowControl w:val="0"/>
        <w:spacing w:line="240" w:lineRule="auto"/>
        <w:jc w:val="both"/>
        <w:rPr>
          <w:szCs w:val="28"/>
        </w:rPr>
      </w:pPr>
      <w:r w:rsidRPr="00656D90">
        <w:rPr>
          <w:color w:val="000000"/>
          <w:szCs w:val="28"/>
        </w:rPr>
        <w:t>выполнение обязательств, установленных соглашени</w:t>
      </w:r>
      <w:r w:rsidR="006B5B0E" w:rsidRPr="00656D90">
        <w:rPr>
          <w:color w:val="000000"/>
          <w:szCs w:val="28"/>
        </w:rPr>
        <w:t xml:space="preserve">ями </w:t>
      </w:r>
      <w:r w:rsidR="00915751" w:rsidRPr="00656D90">
        <w:rPr>
          <w:color w:val="000000"/>
          <w:szCs w:val="28"/>
        </w:rPr>
        <w:br/>
      </w:r>
      <w:r w:rsidRPr="00656D90">
        <w:rPr>
          <w:color w:val="000000"/>
          <w:szCs w:val="28"/>
        </w:rPr>
        <w:t>о мерах по социально-экономическому развитию и оздоровлению государственных финансов Республики Марий Эл</w:t>
      </w:r>
      <w:r w:rsidR="00915751" w:rsidRPr="00656D90">
        <w:rPr>
          <w:color w:val="000000"/>
          <w:szCs w:val="28"/>
        </w:rPr>
        <w:br/>
      </w:r>
      <w:r w:rsidR="006B5B0E" w:rsidRPr="00656D90">
        <w:rPr>
          <w:color w:val="000000"/>
          <w:szCs w:val="28"/>
        </w:rPr>
        <w:t xml:space="preserve">и </w:t>
      </w:r>
      <w:r w:rsidR="006B5B0E" w:rsidRPr="00656D90">
        <w:rPr>
          <w:szCs w:val="28"/>
        </w:rPr>
        <w:t>по реструктуризации обязательств (задолженности) по бюджетным кредитам, полученным из федерального бюджета;</w:t>
      </w:r>
    </w:p>
    <w:p w:rsidR="00C87B4C" w:rsidRPr="00656D90" w:rsidRDefault="00C87B4C" w:rsidP="00803F88">
      <w:pPr>
        <w:widowControl w:val="0"/>
        <w:spacing w:line="240" w:lineRule="auto"/>
        <w:ind w:firstLine="709"/>
        <w:jc w:val="both"/>
        <w:rPr>
          <w:szCs w:val="28"/>
        </w:rPr>
      </w:pPr>
      <w:r w:rsidRPr="00656D90">
        <w:rPr>
          <w:szCs w:val="28"/>
        </w:rPr>
        <w:t xml:space="preserve">реализация мероприятий индивидуальной программы </w:t>
      </w:r>
      <w:r w:rsidR="00740879" w:rsidRPr="00656D90">
        <w:rPr>
          <w:szCs w:val="28"/>
        </w:rPr>
        <w:br/>
      </w:r>
      <w:r w:rsidRPr="00656D90">
        <w:rPr>
          <w:szCs w:val="28"/>
        </w:rPr>
        <w:t xml:space="preserve">социально-экономического развития Республики Марий Эл </w:t>
      </w:r>
      <w:r w:rsidR="007124DD" w:rsidRPr="00656D90">
        <w:rPr>
          <w:szCs w:val="28"/>
        </w:rPr>
        <w:br/>
      </w:r>
      <w:r w:rsidRPr="00656D90">
        <w:rPr>
          <w:szCs w:val="28"/>
        </w:rPr>
        <w:t>на 2020 -</w:t>
      </w:r>
      <w:r w:rsidR="006B6AE9" w:rsidRPr="00656D90">
        <w:rPr>
          <w:szCs w:val="28"/>
        </w:rPr>
        <w:t> </w:t>
      </w:r>
      <w:r w:rsidRPr="00656D90">
        <w:rPr>
          <w:szCs w:val="28"/>
        </w:rPr>
        <w:t>2024 годы;</w:t>
      </w:r>
    </w:p>
    <w:p w:rsidR="007A0FB7" w:rsidRPr="00656D90" w:rsidRDefault="007A0FB7" w:rsidP="00803F88">
      <w:pPr>
        <w:widowControl w:val="0"/>
        <w:spacing w:line="240" w:lineRule="auto"/>
        <w:jc w:val="both"/>
        <w:rPr>
          <w:szCs w:val="28"/>
        </w:rPr>
      </w:pPr>
      <w:r w:rsidRPr="00656D90">
        <w:rPr>
          <w:szCs w:val="28"/>
        </w:rPr>
        <w:t xml:space="preserve">реализация мероприятий плана по консолидации бюджетных средств </w:t>
      </w:r>
      <w:r w:rsidR="00D774A1" w:rsidRPr="00656D90">
        <w:rPr>
          <w:szCs w:val="28"/>
        </w:rPr>
        <w:t xml:space="preserve">в </w:t>
      </w:r>
      <w:r w:rsidRPr="00656D90">
        <w:rPr>
          <w:szCs w:val="28"/>
        </w:rPr>
        <w:t>целях оздоровления государственных финансов Республики Марий Эл;</w:t>
      </w:r>
    </w:p>
    <w:p w:rsidR="00121C30" w:rsidRPr="00656D90" w:rsidRDefault="004945F9" w:rsidP="00803F88">
      <w:pPr>
        <w:widowControl w:val="0"/>
        <w:spacing w:line="240" w:lineRule="auto"/>
        <w:jc w:val="both"/>
        <w:rPr>
          <w:szCs w:val="28"/>
        </w:rPr>
      </w:pPr>
      <w:r w:rsidRPr="00656D90">
        <w:rPr>
          <w:szCs w:val="28"/>
        </w:rPr>
        <w:t>н</w:t>
      </w:r>
      <w:r w:rsidR="00121C30" w:rsidRPr="00656D90">
        <w:rPr>
          <w:szCs w:val="28"/>
        </w:rPr>
        <w:t>еобходимост</w:t>
      </w:r>
      <w:r w:rsidRPr="00656D90">
        <w:rPr>
          <w:szCs w:val="28"/>
        </w:rPr>
        <w:t>ь</w:t>
      </w:r>
      <w:r w:rsidR="00121C30" w:rsidRPr="00656D90">
        <w:rPr>
          <w:szCs w:val="28"/>
        </w:rPr>
        <w:t xml:space="preserve"> безусловного исполнения дей</w:t>
      </w:r>
      <w:r w:rsidRPr="00656D90">
        <w:rPr>
          <w:szCs w:val="28"/>
        </w:rPr>
        <w:t>ствующих расходных обязательств;</w:t>
      </w:r>
    </w:p>
    <w:p w:rsidR="00121C30" w:rsidRPr="00656D90" w:rsidRDefault="00121C30" w:rsidP="00803F88">
      <w:pPr>
        <w:widowControl w:val="0"/>
        <w:spacing w:line="240" w:lineRule="auto"/>
        <w:jc w:val="both"/>
        <w:rPr>
          <w:szCs w:val="28"/>
        </w:rPr>
      </w:pPr>
      <w:r w:rsidRPr="00656D90">
        <w:rPr>
          <w:szCs w:val="28"/>
        </w:rPr>
        <w:t xml:space="preserve">недопущение принятия новых расходных обязательств, </w:t>
      </w:r>
      <w:r w:rsidRPr="00656D90">
        <w:rPr>
          <w:szCs w:val="28"/>
        </w:rPr>
        <w:br/>
        <w:t xml:space="preserve">не обеспеченных доходными источниками, недопущение установления расходных обязательств, не связанных с решением вопросов, отнесенных </w:t>
      </w:r>
      <w:hyperlink r:id="rId8" w:history="1">
        <w:r w:rsidRPr="00656D90">
          <w:rPr>
            <w:szCs w:val="28"/>
          </w:rPr>
          <w:t>Конституцией</w:t>
        </w:r>
      </w:hyperlink>
      <w:r w:rsidRPr="00656D90">
        <w:rPr>
          <w:szCs w:val="28"/>
        </w:rPr>
        <w:t xml:space="preserve"> Российской Федерации и федеральными законами к полномочиям органов государственной власти субъектов Российской Федерации;</w:t>
      </w:r>
    </w:p>
    <w:p w:rsidR="00FB5E62" w:rsidRPr="00656D90" w:rsidRDefault="00A36AEA" w:rsidP="00BF2DF6">
      <w:pPr>
        <w:widowControl w:val="0"/>
        <w:spacing w:line="240" w:lineRule="auto"/>
        <w:jc w:val="both"/>
        <w:rPr>
          <w:szCs w:val="28"/>
        </w:rPr>
      </w:pPr>
      <w:r w:rsidRPr="00656D90">
        <w:rPr>
          <w:szCs w:val="28"/>
        </w:rPr>
        <w:t>повышение эффективности бюджетных расходов</w:t>
      </w:r>
      <w:r w:rsidR="00FB5E62" w:rsidRPr="00656D90">
        <w:rPr>
          <w:szCs w:val="28"/>
        </w:rPr>
        <w:t xml:space="preserve">, в том числе </w:t>
      </w:r>
      <w:r w:rsidR="00121C30" w:rsidRPr="00656D90">
        <w:rPr>
          <w:szCs w:val="28"/>
        </w:rPr>
        <w:br/>
      </w:r>
      <w:r w:rsidR="00FB5E62" w:rsidRPr="00656D90">
        <w:rPr>
          <w:szCs w:val="28"/>
        </w:rPr>
        <w:t>с учетом их оптимизации и эффективности исполнения, сокращени</w:t>
      </w:r>
      <w:r w:rsidR="00121C30" w:rsidRPr="00656D90">
        <w:rPr>
          <w:szCs w:val="28"/>
        </w:rPr>
        <w:t>е</w:t>
      </w:r>
      <w:r w:rsidR="00FB5E62" w:rsidRPr="00656D90">
        <w:rPr>
          <w:szCs w:val="28"/>
        </w:rPr>
        <w:t xml:space="preserve"> неэффективных бюджетных расходов;</w:t>
      </w:r>
    </w:p>
    <w:p w:rsidR="004945F9" w:rsidRPr="00C8717E" w:rsidRDefault="00FF15ED" w:rsidP="00BF2DF6">
      <w:pPr>
        <w:widowControl w:val="0"/>
        <w:spacing w:line="240" w:lineRule="auto"/>
        <w:ind w:firstLine="709"/>
        <w:jc w:val="both"/>
        <w:rPr>
          <w:szCs w:val="28"/>
        </w:rPr>
      </w:pPr>
      <w:r w:rsidRPr="00656D90">
        <w:rPr>
          <w:szCs w:val="28"/>
        </w:rPr>
        <w:t xml:space="preserve">обеспечение </w:t>
      </w:r>
      <w:r w:rsidR="004945F9" w:rsidRPr="00656D90">
        <w:rPr>
          <w:szCs w:val="28"/>
        </w:rPr>
        <w:t xml:space="preserve">оплаты труда отдельных категорий работников </w:t>
      </w:r>
      <w:r w:rsidR="004945F9" w:rsidRPr="00656D90">
        <w:rPr>
          <w:szCs w:val="28"/>
        </w:rPr>
        <w:br/>
        <w:t>в сфере образования, здравоохранения, культуры, социального обслуживания населения</w:t>
      </w:r>
      <w:r w:rsidRPr="00656D90">
        <w:rPr>
          <w:szCs w:val="28"/>
        </w:rPr>
        <w:t>, определенных указами Президента Российской Федерации</w:t>
      </w:r>
      <w:r w:rsidR="00003C8C" w:rsidRPr="00656D90">
        <w:rPr>
          <w:szCs w:val="28"/>
        </w:rPr>
        <w:t>,</w:t>
      </w:r>
      <w:r w:rsidR="00023212">
        <w:rPr>
          <w:szCs w:val="28"/>
        </w:rPr>
        <w:t xml:space="preserve"> </w:t>
      </w:r>
      <w:r w:rsidRPr="00656D90">
        <w:rPr>
          <w:szCs w:val="28"/>
        </w:rPr>
        <w:t>в целях</w:t>
      </w:r>
      <w:r w:rsidR="004945F9" w:rsidRPr="00656D90">
        <w:rPr>
          <w:szCs w:val="28"/>
        </w:rPr>
        <w:t xml:space="preserve"> сохранения </w:t>
      </w:r>
      <w:r w:rsidRPr="00656D90">
        <w:rPr>
          <w:szCs w:val="28"/>
        </w:rPr>
        <w:t>соотношения средней</w:t>
      </w:r>
      <w:r w:rsidRPr="00C8717E">
        <w:rPr>
          <w:szCs w:val="28"/>
        </w:rPr>
        <w:t xml:space="preserve"> заработной платы </w:t>
      </w:r>
      <w:r w:rsidR="004945F9" w:rsidRPr="00C8717E">
        <w:rPr>
          <w:szCs w:val="28"/>
        </w:rPr>
        <w:t>(100 и 200 процентов</w:t>
      </w:r>
      <w:r w:rsidRPr="00C8717E">
        <w:rPr>
          <w:szCs w:val="28"/>
        </w:rPr>
        <w:t>)</w:t>
      </w:r>
      <w:r w:rsidR="004945F9" w:rsidRPr="00C8717E">
        <w:rPr>
          <w:szCs w:val="28"/>
        </w:rPr>
        <w:t xml:space="preserve"> к среднемесячному доходу </w:t>
      </w:r>
      <w:r w:rsidR="006C11BD" w:rsidRPr="00C8717E">
        <w:rPr>
          <w:szCs w:val="28"/>
        </w:rPr>
        <w:br/>
      </w:r>
      <w:r w:rsidR="004945F9" w:rsidRPr="00C8717E">
        <w:rPr>
          <w:szCs w:val="28"/>
        </w:rPr>
        <w:t>от трудовой деятельности в республике;</w:t>
      </w:r>
    </w:p>
    <w:p w:rsidR="004945F9" w:rsidRPr="00C1707F" w:rsidRDefault="004945F9" w:rsidP="00BF2DF6">
      <w:pPr>
        <w:widowControl w:val="0"/>
        <w:spacing w:line="240" w:lineRule="auto"/>
        <w:jc w:val="both"/>
        <w:rPr>
          <w:szCs w:val="28"/>
        </w:rPr>
      </w:pPr>
      <w:r w:rsidRPr="00C1707F">
        <w:rPr>
          <w:szCs w:val="28"/>
        </w:rPr>
        <w:t xml:space="preserve">обеспечение соблюдения норматива формирования расходов </w:t>
      </w:r>
      <w:r w:rsidR="006C11BD" w:rsidRPr="00C1707F">
        <w:rPr>
          <w:szCs w:val="28"/>
        </w:rPr>
        <w:br/>
      </w:r>
      <w:r w:rsidRPr="00C1707F">
        <w:rPr>
          <w:szCs w:val="28"/>
        </w:rPr>
        <w:t xml:space="preserve">на содержание органов государственной власти субъекта Российской </w:t>
      </w:r>
      <w:r w:rsidRPr="00C1707F">
        <w:rPr>
          <w:szCs w:val="28"/>
        </w:rPr>
        <w:lastRenderedPageBreak/>
        <w:t>Федерации, установленного Правительством Российской Федерации;</w:t>
      </w:r>
    </w:p>
    <w:p w:rsidR="008539BF" w:rsidRPr="003A65DF" w:rsidRDefault="008539BF" w:rsidP="00BF2DF6">
      <w:pPr>
        <w:widowControl w:val="0"/>
        <w:spacing w:line="240" w:lineRule="auto"/>
        <w:jc w:val="both"/>
        <w:rPr>
          <w:szCs w:val="28"/>
        </w:rPr>
      </w:pPr>
      <w:r w:rsidRPr="003A65DF">
        <w:rPr>
          <w:szCs w:val="28"/>
          <w:lang w:eastAsia="en-US"/>
        </w:rPr>
        <w:t>обеспечение в полном объеме законодательно установленных обязательств по социальным выплатам населению</w:t>
      </w:r>
      <w:r w:rsidR="00DE75A7" w:rsidRPr="003A65DF">
        <w:rPr>
          <w:szCs w:val="28"/>
          <w:lang w:eastAsia="en-US"/>
        </w:rPr>
        <w:t xml:space="preserve"> с учетом индексации на уровень инфляции в соответствии с </w:t>
      </w:r>
      <w:r w:rsidR="008841FD" w:rsidRPr="003A65DF">
        <w:rPr>
          <w:szCs w:val="28"/>
          <w:lang w:eastAsia="en-US"/>
        </w:rPr>
        <w:t>решением Правительства Республики Марий Эл</w:t>
      </w:r>
      <w:r w:rsidR="00DE75A7" w:rsidRPr="003A65DF">
        <w:rPr>
          <w:szCs w:val="28"/>
          <w:lang w:eastAsia="en-US"/>
        </w:rPr>
        <w:t xml:space="preserve"> с 1 февраля 202</w:t>
      </w:r>
      <w:r w:rsidR="00315F9D">
        <w:rPr>
          <w:szCs w:val="28"/>
          <w:lang w:eastAsia="en-US"/>
        </w:rPr>
        <w:t>3</w:t>
      </w:r>
      <w:r w:rsidR="00DE75A7" w:rsidRPr="003A65DF">
        <w:rPr>
          <w:szCs w:val="28"/>
          <w:lang w:eastAsia="en-US"/>
        </w:rPr>
        <w:t xml:space="preserve"> г</w:t>
      </w:r>
      <w:r w:rsidR="00404DEE" w:rsidRPr="003A65DF">
        <w:rPr>
          <w:szCs w:val="28"/>
          <w:lang w:eastAsia="en-US"/>
        </w:rPr>
        <w:t>.</w:t>
      </w:r>
      <w:r w:rsidRPr="003A65DF">
        <w:rPr>
          <w:szCs w:val="28"/>
          <w:lang w:eastAsia="en-US"/>
        </w:rPr>
        <w:t>;</w:t>
      </w:r>
    </w:p>
    <w:p w:rsidR="008E78B9" w:rsidRPr="00C8717E" w:rsidRDefault="008E78B9" w:rsidP="00BF2DF6">
      <w:pPr>
        <w:pStyle w:val="Style12"/>
        <w:shd w:val="clear" w:color="auto" w:fill="auto"/>
        <w:tabs>
          <w:tab w:val="left" w:pos="709"/>
        </w:tabs>
        <w:spacing w:before="0" w:after="0" w:line="240" w:lineRule="auto"/>
        <w:ind w:firstLine="709"/>
        <w:rPr>
          <w:rFonts w:eastAsia="Calibri"/>
          <w:sz w:val="28"/>
          <w:szCs w:val="28"/>
          <w:lang w:eastAsia="en-US"/>
        </w:rPr>
      </w:pPr>
      <w:proofErr w:type="gramStart"/>
      <w:r w:rsidRPr="00C8717E">
        <w:rPr>
          <w:sz w:val="28"/>
          <w:szCs w:val="28"/>
        </w:rPr>
        <w:t>достижени</w:t>
      </w:r>
      <w:r w:rsidR="00003C8C" w:rsidRPr="00C8717E">
        <w:rPr>
          <w:sz w:val="28"/>
          <w:szCs w:val="28"/>
        </w:rPr>
        <w:t>е</w:t>
      </w:r>
      <w:r w:rsidRPr="00C8717E">
        <w:rPr>
          <w:rFonts w:eastAsia="Calibri"/>
          <w:sz w:val="28"/>
          <w:szCs w:val="28"/>
          <w:lang w:eastAsia="en-US"/>
        </w:rPr>
        <w:t xml:space="preserve"> национальных целей развития Российской Федерации, определенных Указом Президента Российской Федерации от 7 мая </w:t>
      </w:r>
      <w:r w:rsidR="00E61088" w:rsidRPr="00C8717E">
        <w:rPr>
          <w:rFonts w:eastAsia="Calibri"/>
          <w:sz w:val="28"/>
          <w:szCs w:val="28"/>
          <w:lang w:eastAsia="en-US"/>
        </w:rPr>
        <w:br/>
      </w:r>
      <w:r w:rsidRPr="00C8717E">
        <w:rPr>
          <w:rFonts w:eastAsia="Calibri"/>
          <w:sz w:val="28"/>
          <w:szCs w:val="28"/>
          <w:lang w:eastAsia="en-US"/>
        </w:rPr>
        <w:t>2018 г</w:t>
      </w:r>
      <w:r w:rsidR="00E61088" w:rsidRPr="00C8717E">
        <w:rPr>
          <w:rFonts w:eastAsia="Calibri"/>
          <w:sz w:val="28"/>
          <w:szCs w:val="28"/>
          <w:lang w:eastAsia="en-US"/>
        </w:rPr>
        <w:t>.</w:t>
      </w:r>
      <w:r w:rsidRPr="00C8717E">
        <w:rPr>
          <w:rFonts w:eastAsia="Calibri"/>
          <w:sz w:val="28"/>
          <w:szCs w:val="28"/>
          <w:lang w:eastAsia="en-US"/>
        </w:rPr>
        <w:t xml:space="preserve"> № 204 «О национальных целях и стратегических задачах развития Российской Федерации на период до 2024 года», </w:t>
      </w:r>
      <w:r w:rsidR="00122648" w:rsidRPr="00FD0007">
        <w:rPr>
          <w:szCs w:val="28"/>
        </w:rPr>
        <w:t>от 21 июля 2020 г. № </w:t>
      </w:r>
      <w:r w:rsidR="00122648">
        <w:rPr>
          <w:szCs w:val="28"/>
        </w:rPr>
        <w:t xml:space="preserve">474 </w:t>
      </w:r>
      <w:r w:rsidR="00122648" w:rsidRPr="00FD0007">
        <w:rPr>
          <w:szCs w:val="28"/>
        </w:rPr>
        <w:t>«О национальных целях развития</w:t>
      </w:r>
      <w:r w:rsidR="00122648">
        <w:rPr>
          <w:szCs w:val="28"/>
        </w:rPr>
        <w:t xml:space="preserve"> Российской Федерации </w:t>
      </w:r>
      <w:r w:rsidR="00122648">
        <w:rPr>
          <w:szCs w:val="28"/>
        </w:rPr>
        <w:br/>
        <w:t xml:space="preserve">на период </w:t>
      </w:r>
      <w:r w:rsidR="00122648" w:rsidRPr="00FD0007">
        <w:rPr>
          <w:szCs w:val="28"/>
        </w:rPr>
        <w:t xml:space="preserve">до 2030 года», </w:t>
      </w:r>
      <w:r w:rsidRPr="00C8717E">
        <w:rPr>
          <w:rFonts w:eastAsia="Calibri"/>
          <w:sz w:val="28"/>
          <w:szCs w:val="28"/>
          <w:lang w:eastAsia="en-US"/>
        </w:rPr>
        <w:t xml:space="preserve">а также </w:t>
      </w:r>
      <w:r w:rsidRPr="00C8717E">
        <w:rPr>
          <w:sz w:val="28"/>
          <w:szCs w:val="28"/>
        </w:rPr>
        <w:t>целей</w:t>
      </w:r>
      <w:r w:rsidR="00380CA0" w:rsidRPr="00C8717E">
        <w:rPr>
          <w:sz w:val="28"/>
          <w:szCs w:val="28"/>
        </w:rPr>
        <w:t>,</w:t>
      </w:r>
      <w:r w:rsidRPr="00C8717E">
        <w:rPr>
          <w:rFonts w:eastAsia="Calibri"/>
          <w:sz w:val="28"/>
          <w:szCs w:val="28"/>
          <w:lang w:eastAsia="en-US"/>
        </w:rPr>
        <w:t xml:space="preserve"> показателей, задач государственных и муниципальных программ, формируемых</w:t>
      </w:r>
      <w:r w:rsidR="00300F76" w:rsidRPr="00C8717E">
        <w:rPr>
          <w:rFonts w:eastAsia="Calibri"/>
          <w:sz w:val="28"/>
          <w:szCs w:val="28"/>
          <w:lang w:eastAsia="en-US"/>
        </w:rPr>
        <w:t xml:space="preserve"> в соответствии</w:t>
      </w:r>
      <w:proofErr w:type="gramEnd"/>
      <w:r w:rsidR="00300F76" w:rsidRPr="00C8717E">
        <w:rPr>
          <w:rFonts w:eastAsia="Calibri"/>
          <w:sz w:val="28"/>
          <w:szCs w:val="28"/>
          <w:lang w:eastAsia="en-US"/>
        </w:rPr>
        <w:t xml:space="preserve"> с данным </w:t>
      </w:r>
      <w:r w:rsidR="00E61088" w:rsidRPr="00C8717E">
        <w:rPr>
          <w:rFonts w:eastAsia="Calibri"/>
          <w:sz w:val="28"/>
          <w:szCs w:val="28"/>
          <w:lang w:eastAsia="en-US"/>
        </w:rPr>
        <w:t>указом;</w:t>
      </w:r>
    </w:p>
    <w:p w:rsidR="00300F76" w:rsidRPr="00C8717E" w:rsidRDefault="00300F76" w:rsidP="00BF2DF6">
      <w:pPr>
        <w:widowControl w:val="0"/>
        <w:spacing w:line="240" w:lineRule="auto"/>
        <w:jc w:val="both"/>
        <w:rPr>
          <w:szCs w:val="28"/>
        </w:rPr>
      </w:pPr>
      <w:r w:rsidRPr="00C8717E">
        <w:rPr>
          <w:szCs w:val="28"/>
        </w:rPr>
        <w:t>привлечение средств федерального бюджета на софинансирование расходных обязательств республики.</w:t>
      </w:r>
    </w:p>
    <w:p w:rsidR="00300F76" w:rsidRPr="00C8717E" w:rsidRDefault="00300F76" w:rsidP="00BF2DF6">
      <w:pPr>
        <w:widowControl w:val="0"/>
        <w:spacing w:line="240" w:lineRule="auto"/>
        <w:ind w:firstLine="709"/>
        <w:jc w:val="both"/>
        <w:rPr>
          <w:szCs w:val="28"/>
        </w:rPr>
      </w:pPr>
      <w:r w:rsidRPr="00C8717E">
        <w:rPr>
          <w:szCs w:val="28"/>
        </w:rPr>
        <w:t xml:space="preserve">При формировании проекта бюджета в приоритетном порядке будут предусмотрены бюджетные ассигнования на реализацию национальных проектов и </w:t>
      </w:r>
      <w:r w:rsidR="00E61088" w:rsidRPr="00C8717E">
        <w:rPr>
          <w:szCs w:val="28"/>
        </w:rPr>
        <w:t xml:space="preserve">будут </w:t>
      </w:r>
      <w:r w:rsidRPr="00C8717E">
        <w:rPr>
          <w:szCs w:val="28"/>
        </w:rPr>
        <w:t xml:space="preserve">приниматься меры для своевременного заключения соглашений с федеральными органами исполнительной власти на предоставление субсидий и иных межбюджетных трансфертов </w:t>
      </w:r>
      <w:r w:rsidR="00E61088" w:rsidRPr="00C8717E">
        <w:rPr>
          <w:szCs w:val="28"/>
        </w:rPr>
        <w:br/>
      </w:r>
      <w:r w:rsidRPr="00C8717E">
        <w:rPr>
          <w:szCs w:val="28"/>
        </w:rPr>
        <w:t>на условиях софинансирования.</w:t>
      </w:r>
    </w:p>
    <w:p w:rsidR="00587F4B" w:rsidRPr="006C5C92" w:rsidRDefault="00587F4B" w:rsidP="00587F4B">
      <w:pPr>
        <w:widowControl w:val="0"/>
        <w:spacing w:line="240" w:lineRule="auto"/>
        <w:ind w:firstLine="709"/>
        <w:jc w:val="both"/>
        <w:rPr>
          <w:szCs w:val="28"/>
        </w:rPr>
      </w:pPr>
      <w:r w:rsidRPr="006C5C92">
        <w:rPr>
          <w:szCs w:val="28"/>
        </w:rPr>
        <w:t xml:space="preserve">Продолжится реализация мероприятий государственной программы содействия занятости населения республики, </w:t>
      </w:r>
      <w:r w:rsidR="006C5C92" w:rsidRPr="006C5C92">
        <w:rPr>
          <w:szCs w:val="28"/>
        </w:rPr>
        <w:t>включая</w:t>
      </w:r>
      <w:r w:rsidRPr="006C5C92">
        <w:rPr>
          <w:szCs w:val="28"/>
        </w:rPr>
        <w:t xml:space="preserve"> переданно</w:t>
      </w:r>
      <w:r w:rsidR="006C5C92" w:rsidRPr="006C5C92">
        <w:rPr>
          <w:szCs w:val="28"/>
        </w:rPr>
        <w:t>е</w:t>
      </w:r>
      <w:r w:rsidRPr="006C5C92">
        <w:rPr>
          <w:szCs w:val="28"/>
        </w:rPr>
        <w:t xml:space="preserve"> Российской Федерацией полномочи</w:t>
      </w:r>
      <w:r w:rsidR="006C5C92" w:rsidRPr="006C5C92">
        <w:rPr>
          <w:szCs w:val="28"/>
        </w:rPr>
        <w:t>е</w:t>
      </w:r>
      <w:r w:rsidRPr="006C5C92">
        <w:rPr>
          <w:szCs w:val="28"/>
        </w:rPr>
        <w:t xml:space="preserve"> </w:t>
      </w:r>
      <w:r w:rsidR="008C47FA" w:rsidRPr="006C5C92">
        <w:rPr>
          <w:szCs w:val="28"/>
        </w:rPr>
        <w:t xml:space="preserve">за счет федеральных субвенций </w:t>
      </w:r>
      <w:r w:rsidRPr="006C5C92">
        <w:rPr>
          <w:szCs w:val="28"/>
        </w:rPr>
        <w:t>по осуществлению социальных выплат гражданам, признанным в установленном порядке безработными</w:t>
      </w:r>
      <w:r w:rsidR="006C5C92" w:rsidRPr="006C5C92">
        <w:rPr>
          <w:szCs w:val="28"/>
        </w:rPr>
        <w:t>.</w:t>
      </w:r>
    </w:p>
    <w:p w:rsidR="00380CB9" w:rsidRDefault="00380CB9" w:rsidP="00BF2DF6">
      <w:pPr>
        <w:widowControl w:val="0"/>
        <w:spacing w:line="240" w:lineRule="auto"/>
        <w:ind w:firstLine="709"/>
        <w:jc w:val="both"/>
        <w:rPr>
          <w:szCs w:val="28"/>
        </w:rPr>
      </w:pPr>
      <w:r w:rsidRPr="0062640C">
        <w:rPr>
          <w:szCs w:val="28"/>
        </w:rPr>
        <w:t xml:space="preserve">Государственная политика в сфере здравоохранения </w:t>
      </w:r>
      <w:r w:rsidR="00C523A6" w:rsidRPr="0062640C">
        <w:rPr>
          <w:szCs w:val="28"/>
        </w:rPr>
        <w:t xml:space="preserve">будет </w:t>
      </w:r>
      <w:r w:rsidRPr="0062640C">
        <w:rPr>
          <w:szCs w:val="28"/>
        </w:rPr>
        <w:t xml:space="preserve">направлена на повышение доступности и качества оказания медицинской помощи, увеличение продолжительности и улучшение качества жизни населения, снижение уровня заболеваемости </w:t>
      </w:r>
      <w:r w:rsidR="00DE7EBD" w:rsidRPr="0062640C">
        <w:rPr>
          <w:szCs w:val="28"/>
        </w:rPr>
        <w:br/>
      </w:r>
      <w:r w:rsidRPr="0062640C">
        <w:rPr>
          <w:szCs w:val="28"/>
        </w:rPr>
        <w:t>и смертности населения Республики Марий Эл.</w:t>
      </w:r>
    </w:p>
    <w:p w:rsidR="00C52EC8" w:rsidRPr="00815327" w:rsidRDefault="00C52EC8" w:rsidP="00C52EC8">
      <w:pPr>
        <w:widowControl w:val="0"/>
        <w:spacing w:line="240" w:lineRule="auto"/>
        <w:ind w:firstLine="709"/>
        <w:jc w:val="both"/>
        <w:rPr>
          <w:szCs w:val="28"/>
        </w:rPr>
      </w:pPr>
      <w:r>
        <w:rPr>
          <w:szCs w:val="28"/>
        </w:rPr>
        <w:t>В</w:t>
      </w:r>
      <w:r w:rsidRPr="00815327">
        <w:rPr>
          <w:szCs w:val="28"/>
        </w:rPr>
        <w:t xml:space="preserve">первые на 2023 год финансовые средства на реализацию Программы государственных гарантий бесплатного оказания гражданам медицинской помощи из республиканского бюджета предусмотрены </w:t>
      </w:r>
      <w:r w:rsidR="008233E0">
        <w:rPr>
          <w:szCs w:val="28"/>
        </w:rPr>
        <w:br/>
      </w:r>
      <w:bookmarkStart w:id="0" w:name="_GoBack"/>
      <w:bookmarkEnd w:id="0"/>
      <w:r w:rsidRPr="00815327">
        <w:rPr>
          <w:szCs w:val="28"/>
        </w:rPr>
        <w:t xml:space="preserve">в полном объеме. </w:t>
      </w:r>
    </w:p>
    <w:p w:rsidR="00380CB9" w:rsidRPr="0062640C" w:rsidRDefault="00380CB9" w:rsidP="00BF2DF6">
      <w:pPr>
        <w:widowControl w:val="0"/>
        <w:spacing w:line="240" w:lineRule="auto"/>
        <w:ind w:firstLine="709"/>
        <w:jc w:val="both"/>
        <w:rPr>
          <w:szCs w:val="28"/>
        </w:rPr>
      </w:pPr>
      <w:r w:rsidRPr="0062640C">
        <w:rPr>
          <w:szCs w:val="28"/>
        </w:rPr>
        <w:t xml:space="preserve">В целях дальнейшего повышения эффективности бюджетных расходов в сфере здравоохранения продолжится реализация мер </w:t>
      </w:r>
      <w:proofErr w:type="gramStart"/>
      <w:r w:rsidRPr="0062640C">
        <w:rPr>
          <w:szCs w:val="28"/>
        </w:rPr>
        <w:t>по</w:t>
      </w:r>
      <w:proofErr w:type="gramEnd"/>
      <w:r w:rsidRPr="0062640C">
        <w:rPr>
          <w:szCs w:val="28"/>
        </w:rPr>
        <w:t>:</w:t>
      </w:r>
    </w:p>
    <w:p w:rsidR="00FD5823" w:rsidRPr="0062640C" w:rsidRDefault="006A4357" w:rsidP="00C52EC8">
      <w:pPr>
        <w:widowControl w:val="0"/>
        <w:spacing w:line="240" w:lineRule="auto"/>
        <w:ind w:firstLine="709"/>
        <w:jc w:val="both"/>
        <w:rPr>
          <w:szCs w:val="28"/>
        </w:rPr>
      </w:pPr>
      <w:r w:rsidRPr="0062640C">
        <w:rPr>
          <w:szCs w:val="28"/>
        </w:rPr>
        <w:t>улучшению</w:t>
      </w:r>
      <w:r w:rsidR="00FD5823" w:rsidRPr="0062640C">
        <w:rPr>
          <w:szCs w:val="28"/>
        </w:rPr>
        <w:t xml:space="preserve"> медицинской инфраструктуры;</w:t>
      </w:r>
    </w:p>
    <w:p w:rsidR="00A32912" w:rsidRPr="0062640C" w:rsidRDefault="00A32912" w:rsidP="00C52EC8">
      <w:pPr>
        <w:widowControl w:val="0"/>
        <w:spacing w:line="240" w:lineRule="auto"/>
        <w:ind w:firstLine="709"/>
        <w:jc w:val="both"/>
        <w:rPr>
          <w:szCs w:val="28"/>
        </w:rPr>
      </w:pPr>
      <w:r w:rsidRPr="00C52EC8">
        <w:rPr>
          <w:szCs w:val="28"/>
        </w:rPr>
        <w:t>укреплению материально-технической базы учре</w:t>
      </w:r>
      <w:r w:rsidRPr="0062640C">
        <w:t>ждений здравоохранения;</w:t>
      </w:r>
    </w:p>
    <w:p w:rsidR="00895C0D" w:rsidRPr="0062640C" w:rsidRDefault="00895C0D" w:rsidP="00BF2DF6">
      <w:pPr>
        <w:pStyle w:val="3"/>
        <w:widowControl w:val="0"/>
        <w:ind w:firstLine="709"/>
        <w:rPr>
          <w:szCs w:val="28"/>
        </w:rPr>
      </w:pPr>
      <w:r w:rsidRPr="0062640C">
        <w:rPr>
          <w:szCs w:val="28"/>
        </w:rPr>
        <w:t>формировани</w:t>
      </w:r>
      <w:r w:rsidR="00BE1687" w:rsidRPr="0062640C">
        <w:rPr>
          <w:szCs w:val="28"/>
        </w:rPr>
        <w:t>ю</w:t>
      </w:r>
      <w:r w:rsidRPr="0062640C">
        <w:rPr>
          <w:szCs w:val="28"/>
        </w:rPr>
        <w:t xml:space="preserve"> системы мотивации граждан к здоровому образу жизни, включая здоровое питание и отказ от вредных привычек;</w:t>
      </w:r>
    </w:p>
    <w:p w:rsidR="00895C0D" w:rsidRPr="0062640C" w:rsidRDefault="00895C0D" w:rsidP="00BF2DF6">
      <w:pPr>
        <w:pStyle w:val="3"/>
        <w:widowControl w:val="0"/>
        <w:ind w:firstLine="709"/>
        <w:rPr>
          <w:szCs w:val="28"/>
        </w:rPr>
      </w:pPr>
      <w:r w:rsidRPr="0062640C">
        <w:rPr>
          <w:szCs w:val="28"/>
        </w:rPr>
        <w:t>ликвидаци</w:t>
      </w:r>
      <w:r w:rsidR="00D52F44" w:rsidRPr="0062640C">
        <w:rPr>
          <w:szCs w:val="28"/>
        </w:rPr>
        <w:t>и</w:t>
      </w:r>
      <w:r w:rsidRPr="0062640C">
        <w:rPr>
          <w:szCs w:val="28"/>
        </w:rPr>
        <w:t xml:space="preserve"> дефицита медицинских кадров;</w:t>
      </w:r>
    </w:p>
    <w:p w:rsidR="00380CB9" w:rsidRPr="0062640C" w:rsidRDefault="00380CB9" w:rsidP="00BF2DF6">
      <w:pPr>
        <w:widowControl w:val="0"/>
        <w:spacing w:line="240" w:lineRule="auto"/>
        <w:ind w:firstLine="709"/>
        <w:jc w:val="both"/>
        <w:rPr>
          <w:szCs w:val="28"/>
        </w:rPr>
      </w:pPr>
      <w:r w:rsidRPr="0062640C">
        <w:rPr>
          <w:szCs w:val="28"/>
        </w:rPr>
        <w:t>развитию государственно-частного партнерства;</w:t>
      </w:r>
    </w:p>
    <w:p w:rsidR="00AC385E" w:rsidRPr="0062640C" w:rsidRDefault="00380CB9" w:rsidP="00BF2DF6">
      <w:pPr>
        <w:widowControl w:val="0"/>
        <w:spacing w:line="240" w:lineRule="auto"/>
        <w:ind w:firstLine="709"/>
        <w:jc w:val="both"/>
        <w:rPr>
          <w:szCs w:val="28"/>
        </w:rPr>
      </w:pPr>
      <w:r w:rsidRPr="0062640C">
        <w:rPr>
          <w:szCs w:val="28"/>
        </w:rPr>
        <w:lastRenderedPageBreak/>
        <w:t>дальнейшей актуализации регионального сегмента единого регистра застрахованных лиц в Республике Марий Эл.</w:t>
      </w:r>
    </w:p>
    <w:p w:rsidR="00CA78FD" w:rsidRPr="00B5110B" w:rsidRDefault="00CA78FD" w:rsidP="00BF2DF6">
      <w:pPr>
        <w:widowControl w:val="0"/>
        <w:spacing w:line="240" w:lineRule="auto"/>
        <w:ind w:firstLine="709"/>
        <w:jc w:val="both"/>
        <w:rPr>
          <w:szCs w:val="28"/>
        </w:rPr>
      </w:pPr>
      <w:r w:rsidRPr="00B5110B">
        <w:rPr>
          <w:szCs w:val="28"/>
        </w:rPr>
        <w:t xml:space="preserve">Финансовое обеспечение мероприятий в сфере дорожного хозяйства планируется за счет средств регионального дорожного фонда в рамках подпрограммы «Дорожное хозяйство» на реализацию мероприятий по модернизации, развитию сети автомобильных дорог общего пользования и повышению безопасности дорожного </w:t>
      </w:r>
      <w:r w:rsidR="000E30FF" w:rsidRPr="00B5110B">
        <w:rPr>
          <w:szCs w:val="28"/>
        </w:rPr>
        <w:t>движения</w:t>
      </w:r>
      <w:r w:rsidR="00B621AC" w:rsidRPr="00B5110B">
        <w:rPr>
          <w:szCs w:val="28"/>
        </w:rPr>
        <w:br/>
      </w:r>
      <w:r w:rsidR="000E30FF" w:rsidRPr="00B5110B">
        <w:rPr>
          <w:szCs w:val="28"/>
        </w:rPr>
        <w:t>в Республике Марий Эл.</w:t>
      </w:r>
    </w:p>
    <w:p w:rsidR="00CA78FD" w:rsidRPr="00B5110B" w:rsidRDefault="00CA78FD" w:rsidP="00BF2DF6">
      <w:pPr>
        <w:widowControl w:val="0"/>
        <w:spacing w:line="240" w:lineRule="auto"/>
        <w:ind w:firstLine="709"/>
        <w:jc w:val="both"/>
        <w:rPr>
          <w:szCs w:val="28"/>
        </w:rPr>
      </w:pPr>
      <w:r w:rsidRPr="00B5110B">
        <w:rPr>
          <w:szCs w:val="28"/>
        </w:rPr>
        <w:t>В 20</w:t>
      </w:r>
      <w:r w:rsidR="002E20F7" w:rsidRPr="00B5110B">
        <w:rPr>
          <w:szCs w:val="28"/>
        </w:rPr>
        <w:t>2</w:t>
      </w:r>
      <w:r w:rsidR="00B5110B" w:rsidRPr="00B5110B">
        <w:rPr>
          <w:szCs w:val="28"/>
        </w:rPr>
        <w:t>3</w:t>
      </w:r>
      <w:r w:rsidRPr="00B5110B">
        <w:rPr>
          <w:szCs w:val="28"/>
        </w:rPr>
        <w:t xml:space="preserve"> году сохранится практика предоставления субсидий</w:t>
      </w:r>
      <w:r w:rsidR="00721A72" w:rsidRPr="00B5110B">
        <w:rPr>
          <w:szCs w:val="28"/>
        </w:rPr>
        <w:t xml:space="preserve"> </w:t>
      </w:r>
      <w:r w:rsidRPr="00B5110B">
        <w:rPr>
          <w:szCs w:val="28"/>
        </w:rPr>
        <w:t>за счет средств</w:t>
      </w:r>
      <w:r w:rsidR="000E30FF" w:rsidRPr="00B5110B">
        <w:rPr>
          <w:szCs w:val="28"/>
        </w:rPr>
        <w:t xml:space="preserve"> республиканского дорожного </w:t>
      </w:r>
      <w:r w:rsidRPr="00B5110B">
        <w:rPr>
          <w:szCs w:val="28"/>
        </w:rPr>
        <w:t>фонда бюджетам муниципальных районов на</w:t>
      </w:r>
      <w:r w:rsidR="000E30FF" w:rsidRPr="00B5110B">
        <w:rPr>
          <w:szCs w:val="28"/>
        </w:rPr>
        <w:t xml:space="preserve"> проектирование,</w:t>
      </w:r>
      <w:r w:rsidRPr="00B5110B">
        <w:rPr>
          <w:szCs w:val="28"/>
        </w:rPr>
        <w:t xml:space="preserve"> строительство (реконструкцию)</w:t>
      </w:r>
      <w:r w:rsidR="000E30FF" w:rsidRPr="00B5110B">
        <w:rPr>
          <w:szCs w:val="28"/>
        </w:rPr>
        <w:t>, капитальный ремонт и ремонт</w:t>
      </w:r>
      <w:r w:rsidRPr="00B5110B">
        <w:rPr>
          <w:szCs w:val="28"/>
        </w:rPr>
        <w:t xml:space="preserve"> сельских дорог</w:t>
      </w:r>
      <w:r w:rsidR="00B5110B" w:rsidRPr="00B5110B">
        <w:rPr>
          <w:szCs w:val="28"/>
        </w:rPr>
        <w:t xml:space="preserve"> </w:t>
      </w:r>
      <w:r w:rsidRPr="00B5110B">
        <w:rPr>
          <w:szCs w:val="28"/>
        </w:rPr>
        <w:t>в размере</w:t>
      </w:r>
      <w:r w:rsidR="00B5110B" w:rsidRPr="00B5110B">
        <w:rPr>
          <w:szCs w:val="28"/>
        </w:rPr>
        <w:br/>
      </w:r>
      <w:r w:rsidRPr="00B5110B">
        <w:rPr>
          <w:szCs w:val="28"/>
        </w:rPr>
        <w:t>не менее 5 процентов от общего объема ассигнований дорожного фонда Республики Марий Эл.</w:t>
      </w:r>
    </w:p>
    <w:p w:rsidR="00CA78FD" w:rsidRPr="00B5110B" w:rsidRDefault="00CA78FD" w:rsidP="00BF2DF6">
      <w:pPr>
        <w:widowControl w:val="0"/>
        <w:spacing w:line="240" w:lineRule="auto"/>
        <w:ind w:firstLine="709"/>
        <w:jc w:val="both"/>
        <w:rPr>
          <w:szCs w:val="28"/>
        </w:rPr>
      </w:pPr>
      <w:r w:rsidRPr="00B5110B">
        <w:rPr>
          <w:szCs w:val="28"/>
        </w:rPr>
        <w:t>Расходы муниципальных дорожных фондов</w:t>
      </w:r>
      <w:r w:rsidR="000E30FF" w:rsidRPr="00B5110B">
        <w:rPr>
          <w:szCs w:val="28"/>
        </w:rPr>
        <w:t xml:space="preserve"> будут с</w:t>
      </w:r>
      <w:r w:rsidRPr="00B5110B">
        <w:rPr>
          <w:szCs w:val="28"/>
        </w:rPr>
        <w:t>формирова</w:t>
      </w:r>
      <w:r w:rsidR="00087C13" w:rsidRPr="00B5110B">
        <w:rPr>
          <w:szCs w:val="28"/>
        </w:rPr>
        <w:t>ны</w:t>
      </w:r>
      <w:r w:rsidRPr="00B5110B">
        <w:rPr>
          <w:szCs w:val="28"/>
        </w:rPr>
        <w:t xml:space="preserve"> в размере доходов, зачисляемых в местные бюджеты</w:t>
      </w:r>
      <w:r w:rsidR="00B621AC" w:rsidRPr="00B5110B">
        <w:rPr>
          <w:szCs w:val="28"/>
        </w:rPr>
        <w:br/>
      </w:r>
      <w:r w:rsidRPr="00B5110B">
        <w:rPr>
          <w:szCs w:val="28"/>
        </w:rPr>
        <w:t>по дифференцируемым нормативам отчислений от акцизов</w:t>
      </w:r>
      <w:r w:rsidR="00B621AC" w:rsidRPr="00B5110B">
        <w:rPr>
          <w:szCs w:val="28"/>
        </w:rPr>
        <w:br/>
      </w:r>
      <w:r w:rsidRPr="00B5110B">
        <w:rPr>
          <w:szCs w:val="28"/>
        </w:rPr>
        <w:t>на нефтепродукты. Сохранится зависимость размера норматива отчислений от акцизов на нефтепродукты в бюджеты муниципальных образований от протяженности автомобильных дорог местного значения, находящихся в собственности муниципальных образований.</w:t>
      </w:r>
    </w:p>
    <w:p w:rsidR="00385401" w:rsidRDefault="00333801" w:rsidP="00385401">
      <w:pPr>
        <w:widowControl w:val="0"/>
        <w:spacing w:line="240" w:lineRule="auto"/>
        <w:ind w:firstLine="709"/>
        <w:jc w:val="both"/>
        <w:rPr>
          <w:szCs w:val="28"/>
        </w:rPr>
      </w:pPr>
      <w:proofErr w:type="gramStart"/>
      <w:r w:rsidRPr="004F455D">
        <w:rPr>
          <w:szCs w:val="28"/>
        </w:rPr>
        <w:t xml:space="preserve">Расходы по отрасли </w:t>
      </w:r>
      <w:r w:rsidR="00607DCD" w:rsidRPr="004F455D">
        <w:rPr>
          <w:szCs w:val="28"/>
        </w:rPr>
        <w:t>«Ж</w:t>
      </w:r>
      <w:r w:rsidRPr="004F455D">
        <w:rPr>
          <w:szCs w:val="28"/>
        </w:rPr>
        <w:t>илищно</w:t>
      </w:r>
      <w:r w:rsidR="00B2350C" w:rsidRPr="004F455D">
        <w:rPr>
          <w:szCs w:val="28"/>
        </w:rPr>
        <w:t>-коммунальное хозяйство</w:t>
      </w:r>
      <w:r w:rsidR="00607DCD" w:rsidRPr="004F455D">
        <w:rPr>
          <w:szCs w:val="28"/>
        </w:rPr>
        <w:t>»</w:t>
      </w:r>
      <w:r w:rsidR="001F45F9" w:rsidRPr="004F455D">
        <w:rPr>
          <w:szCs w:val="28"/>
        </w:rPr>
        <w:br/>
        <w:t>на 202</w:t>
      </w:r>
      <w:r w:rsidR="004F455D" w:rsidRPr="004F455D">
        <w:rPr>
          <w:szCs w:val="28"/>
        </w:rPr>
        <w:t>3</w:t>
      </w:r>
      <w:r w:rsidR="00500E3A" w:rsidRPr="004F455D">
        <w:rPr>
          <w:szCs w:val="28"/>
        </w:rPr>
        <w:t xml:space="preserve"> год </w:t>
      </w:r>
      <w:r w:rsidR="00C51752" w:rsidRPr="004F455D">
        <w:rPr>
          <w:szCs w:val="28"/>
        </w:rPr>
        <w:t>будут сформированы</w:t>
      </w:r>
      <w:r w:rsidRPr="004F455D">
        <w:rPr>
          <w:szCs w:val="28"/>
        </w:rPr>
        <w:t xml:space="preserve"> в рамках государственной </w:t>
      </w:r>
      <w:r w:rsidR="00256069" w:rsidRPr="004F455D">
        <w:rPr>
          <w:szCs w:val="28"/>
        </w:rPr>
        <w:br/>
      </w:r>
      <w:r w:rsidRPr="004F455D">
        <w:rPr>
          <w:szCs w:val="28"/>
        </w:rPr>
        <w:t xml:space="preserve">программы Республики Марий Эл «Обеспечение качественным </w:t>
      </w:r>
      <w:r w:rsidR="00256069" w:rsidRPr="004F455D">
        <w:rPr>
          <w:szCs w:val="28"/>
        </w:rPr>
        <w:br/>
      </w:r>
      <w:r w:rsidRPr="004F455D">
        <w:rPr>
          <w:szCs w:val="28"/>
        </w:rPr>
        <w:t>жильем и услугами жилищно-коммунального хозяйства населения Республики Марий Эл на 201</w:t>
      </w:r>
      <w:r w:rsidR="00BE012B" w:rsidRPr="004F455D">
        <w:rPr>
          <w:szCs w:val="28"/>
        </w:rPr>
        <w:t>3</w:t>
      </w:r>
      <w:r w:rsidR="00AC356D" w:rsidRPr="004F455D">
        <w:rPr>
          <w:szCs w:val="28"/>
        </w:rPr>
        <w:t> </w:t>
      </w:r>
      <w:r w:rsidRPr="004F455D">
        <w:rPr>
          <w:szCs w:val="28"/>
        </w:rPr>
        <w:t>-</w:t>
      </w:r>
      <w:r w:rsidR="00AC356D" w:rsidRPr="004F455D">
        <w:rPr>
          <w:szCs w:val="28"/>
        </w:rPr>
        <w:t> </w:t>
      </w:r>
      <w:r w:rsidRPr="004F455D">
        <w:rPr>
          <w:szCs w:val="28"/>
        </w:rPr>
        <w:t>202</w:t>
      </w:r>
      <w:r w:rsidR="00BE012B" w:rsidRPr="004F455D">
        <w:rPr>
          <w:szCs w:val="28"/>
        </w:rPr>
        <w:t>5</w:t>
      </w:r>
      <w:r w:rsidRPr="004F455D">
        <w:rPr>
          <w:szCs w:val="28"/>
        </w:rPr>
        <w:t xml:space="preserve"> годы» </w:t>
      </w:r>
      <w:r w:rsidR="00943C0F" w:rsidRPr="004F455D">
        <w:rPr>
          <w:szCs w:val="28"/>
        </w:rPr>
        <w:t>с учетом прогнозируемой индексации цен на услуги ресурсоснабжающих организаций с 1 июля 202</w:t>
      </w:r>
      <w:r w:rsidR="004F455D" w:rsidRPr="004F455D">
        <w:rPr>
          <w:szCs w:val="28"/>
        </w:rPr>
        <w:t>3</w:t>
      </w:r>
      <w:r w:rsidR="00F47F85" w:rsidRPr="004F455D">
        <w:rPr>
          <w:szCs w:val="28"/>
        </w:rPr>
        <w:t> </w:t>
      </w:r>
      <w:r w:rsidR="00943C0F" w:rsidRPr="004F455D">
        <w:rPr>
          <w:szCs w:val="28"/>
        </w:rPr>
        <w:t>г</w:t>
      </w:r>
      <w:r w:rsidR="00E45834" w:rsidRPr="004F455D">
        <w:rPr>
          <w:szCs w:val="28"/>
        </w:rPr>
        <w:t>.</w:t>
      </w:r>
      <w:r w:rsidR="00721A72" w:rsidRPr="004F455D">
        <w:rPr>
          <w:szCs w:val="28"/>
        </w:rPr>
        <w:t xml:space="preserve"> </w:t>
      </w:r>
      <w:r w:rsidR="00943C0F" w:rsidRPr="004F455D">
        <w:rPr>
          <w:szCs w:val="28"/>
        </w:rPr>
        <w:t>в среднем на 4 процента в соответствии с прогнозом</w:t>
      </w:r>
      <w:r w:rsidR="007126B9" w:rsidRPr="004F455D">
        <w:rPr>
          <w:szCs w:val="28"/>
        </w:rPr>
        <w:br/>
      </w:r>
      <w:r w:rsidR="00943C0F" w:rsidRPr="004F455D">
        <w:rPr>
          <w:szCs w:val="28"/>
        </w:rPr>
        <w:t>социально-экономического развития Российской Федерации на</w:t>
      </w:r>
      <w:proofErr w:type="gramEnd"/>
      <w:r w:rsidR="00943C0F" w:rsidRPr="004F455D">
        <w:rPr>
          <w:szCs w:val="28"/>
        </w:rPr>
        <w:t xml:space="preserve"> 202</w:t>
      </w:r>
      <w:r w:rsidR="004F455D" w:rsidRPr="004F455D">
        <w:rPr>
          <w:szCs w:val="28"/>
        </w:rPr>
        <w:t>3</w:t>
      </w:r>
      <w:r w:rsidR="00943C0F" w:rsidRPr="004F455D">
        <w:rPr>
          <w:szCs w:val="28"/>
        </w:rPr>
        <w:t xml:space="preserve"> год и на плановый период 202</w:t>
      </w:r>
      <w:r w:rsidR="004F455D" w:rsidRPr="004F455D">
        <w:rPr>
          <w:szCs w:val="28"/>
        </w:rPr>
        <w:t>4</w:t>
      </w:r>
      <w:r w:rsidR="00943C0F" w:rsidRPr="004F455D">
        <w:rPr>
          <w:szCs w:val="28"/>
        </w:rPr>
        <w:t xml:space="preserve"> и 202</w:t>
      </w:r>
      <w:r w:rsidR="004F455D" w:rsidRPr="004F455D">
        <w:rPr>
          <w:szCs w:val="28"/>
        </w:rPr>
        <w:t>5</w:t>
      </w:r>
      <w:r w:rsidR="00943C0F" w:rsidRPr="004F455D">
        <w:rPr>
          <w:szCs w:val="28"/>
        </w:rPr>
        <w:t xml:space="preserve"> годов.</w:t>
      </w:r>
      <w:r w:rsidR="005A40FE">
        <w:rPr>
          <w:szCs w:val="28"/>
        </w:rPr>
        <w:t xml:space="preserve"> </w:t>
      </w:r>
    </w:p>
    <w:p w:rsidR="005A40FE" w:rsidRPr="00385401" w:rsidRDefault="005A40FE" w:rsidP="00385401">
      <w:pPr>
        <w:widowControl w:val="0"/>
        <w:spacing w:line="240" w:lineRule="auto"/>
        <w:ind w:firstLine="709"/>
        <w:contextualSpacing/>
        <w:jc w:val="both"/>
        <w:rPr>
          <w:szCs w:val="28"/>
        </w:rPr>
      </w:pPr>
      <w:r>
        <w:rPr>
          <w:szCs w:val="28"/>
        </w:rPr>
        <w:t xml:space="preserve">С целью снижения </w:t>
      </w:r>
      <w:r w:rsidR="00EE0325">
        <w:rPr>
          <w:szCs w:val="28"/>
        </w:rPr>
        <w:t xml:space="preserve">финансовой </w:t>
      </w:r>
      <w:r>
        <w:rPr>
          <w:szCs w:val="28"/>
        </w:rPr>
        <w:t xml:space="preserve">нагрузки на граждан по уплате коммунальных </w:t>
      </w:r>
      <w:r w:rsidR="00385401">
        <w:rPr>
          <w:szCs w:val="28"/>
        </w:rPr>
        <w:t>услуг</w:t>
      </w:r>
      <w:r w:rsidR="00BC58F6">
        <w:rPr>
          <w:szCs w:val="28"/>
        </w:rPr>
        <w:t xml:space="preserve"> в связи с ростом тарифов</w:t>
      </w:r>
      <w:r w:rsidR="00385401">
        <w:rPr>
          <w:szCs w:val="28"/>
        </w:rPr>
        <w:t xml:space="preserve">, приняты </w:t>
      </w:r>
      <w:r w:rsidRPr="00385401">
        <w:rPr>
          <w:szCs w:val="28"/>
        </w:rPr>
        <w:t>новы</w:t>
      </w:r>
      <w:r w:rsidR="00385401" w:rsidRPr="00385401">
        <w:rPr>
          <w:szCs w:val="28"/>
        </w:rPr>
        <w:t>е</w:t>
      </w:r>
      <w:r w:rsidRPr="00385401">
        <w:rPr>
          <w:szCs w:val="28"/>
        </w:rPr>
        <w:t xml:space="preserve"> вид</w:t>
      </w:r>
      <w:r w:rsidR="00385401" w:rsidRPr="00385401">
        <w:rPr>
          <w:szCs w:val="28"/>
        </w:rPr>
        <w:t>ы</w:t>
      </w:r>
      <w:r w:rsidRPr="00385401">
        <w:rPr>
          <w:szCs w:val="28"/>
        </w:rPr>
        <w:t xml:space="preserve"> расходных обязательств</w:t>
      </w:r>
      <w:r w:rsidR="00385401" w:rsidRPr="00385401">
        <w:rPr>
          <w:szCs w:val="28"/>
        </w:rPr>
        <w:t xml:space="preserve">, обеспечивающие  </w:t>
      </w:r>
      <w:r w:rsidR="00EE0325">
        <w:rPr>
          <w:szCs w:val="28"/>
        </w:rPr>
        <w:t xml:space="preserve">за счет средств республиканского бюджета </w:t>
      </w:r>
      <w:r w:rsidR="00385401" w:rsidRPr="00385401">
        <w:rPr>
          <w:szCs w:val="28"/>
        </w:rPr>
        <w:t xml:space="preserve">установление льготных тарифов на холодное водоснабжение </w:t>
      </w:r>
      <w:r w:rsidR="00385401">
        <w:rPr>
          <w:szCs w:val="28"/>
        </w:rPr>
        <w:t>и водоотведени</w:t>
      </w:r>
      <w:r w:rsidR="00EE0325">
        <w:rPr>
          <w:szCs w:val="28"/>
        </w:rPr>
        <w:t>е</w:t>
      </w:r>
      <w:r w:rsidR="00385401">
        <w:rPr>
          <w:szCs w:val="28"/>
        </w:rPr>
        <w:t xml:space="preserve">, </w:t>
      </w:r>
      <w:r w:rsidR="00385401" w:rsidRPr="00385401">
        <w:rPr>
          <w:szCs w:val="28"/>
        </w:rPr>
        <w:t>приобретение сжиженного газа населением</w:t>
      </w:r>
      <w:r w:rsidRPr="00385401">
        <w:rPr>
          <w:szCs w:val="28"/>
        </w:rPr>
        <w:t>.</w:t>
      </w:r>
    </w:p>
    <w:p w:rsidR="00523DA9" w:rsidRDefault="00385401" w:rsidP="00523DA9">
      <w:pPr>
        <w:autoSpaceDE w:val="0"/>
        <w:autoSpaceDN w:val="0"/>
        <w:adjustRightInd w:val="0"/>
        <w:spacing w:line="240" w:lineRule="auto"/>
        <w:ind w:firstLine="709"/>
        <w:contextualSpacing/>
        <w:jc w:val="both"/>
        <w:rPr>
          <w:szCs w:val="28"/>
        </w:rPr>
      </w:pPr>
      <w:r w:rsidRPr="00385401">
        <w:rPr>
          <w:szCs w:val="28"/>
        </w:rPr>
        <w:t xml:space="preserve">Продолжится оказание государственной  поддержки </w:t>
      </w:r>
      <w:proofErr w:type="spellStart"/>
      <w:r w:rsidRPr="00385401">
        <w:rPr>
          <w:szCs w:val="28"/>
        </w:rPr>
        <w:t>водоснабжающим</w:t>
      </w:r>
      <w:proofErr w:type="spellEnd"/>
      <w:r w:rsidRPr="00385401">
        <w:rPr>
          <w:szCs w:val="28"/>
        </w:rPr>
        <w:t xml:space="preserve"> организациям республики в</w:t>
      </w:r>
      <w:r w:rsidR="005A40FE" w:rsidRPr="00385401">
        <w:rPr>
          <w:szCs w:val="28"/>
        </w:rPr>
        <w:t xml:space="preserve"> целях проведения мероприятий по предупреждению </w:t>
      </w:r>
      <w:r w:rsidRPr="00385401">
        <w:rPr>
          <w:szCs w:val="28"/>
        </w:rPr>
        <w:t xml:space="preserve">их </w:t>
      </w:r>
      <w:r w:rsidR="005A40FE" w:rsidRPr="00385401">
        <w:rPr>
          <w:szCs w:val="28"/>
        </w:rPr>
        <w:t xml:space="preserve">несостоятельности (банкротства) </w:t>
      </w:r>
      <w:r>
        <w:rPr>
          <w:szCs w:val="28"/>
        </w:rPr>
        <w:br/>
      </w:r>
      <w:r w:rsidR="005A40FE" w:rsidRPr="00385401">
        <w:rPr>
          <w:szCs w:val="28"/>
        </w:rPr>
        <w:t>и восстановлению платежеспособности.</w:t>
      </w:r>
    </w:p>
    <w:p w:rsidR="00A1189B" w:rsidRPr="004F455D" w:rsidRDefault="00523DA9" w:rsidP="00523DA9">
      <w:pPr>
        <w:autoSpaceDE w:val="0"/>
        <w:autoSpaceDN w:val="0"/>
        <w:adjustRightInd w:val="0"/>
        <w:spacing w:line="240" w:lineRule="auto"/>
        <w:ind w:firstLine="709"/>
        <w:contextualSpacing/>
        <w:jc w:val="both"/>
        <w:rPr>
          <w:szCs w:val="28"/>
        </w:rPr>
      </w:pPr>
      <w:r w:rsidRPr="00523DA9">
        <w:rPr>
          <w:szCs w:val="28"/>
        </w:rPr>
        <w:t>Учитывая  социальную значимость реализации инициатив граждан, в</w:t>
      </w:r>
      <w:r w:rsidR="00A1189B" w:rsidRPr="00523DA9">
        <w:rPr>
          <w:szCs w:val="28"/>
        </w:rPr>
        <w:t xml:space="preserve"> 202</w:t>
      </w:r>
      <w:r w:rsidR="004F455D" w:rsidRPr="00523DA9">
        <w:rPr>
          <w:szCs w:val="28"/>
        </w:rPr>
        <w:t>3</w:t>
      </w:r>
      <w:r w:rsidR="006C05CB" w:rsidRPr="00523DA9">
        <w:rPr>
          <w:szCs w:val="28"/>
        </w:rPr>
        <w:t> </w:t>
      </w:r>
      <w:r w:rsidR="001C3BEA" w:rsidRPr="00523DA9">
        <w:rPr>
          <w:szCs w:val="28"/>
        </w:rPr>
        <w:t>-</w:t>
      </w:r>
      <w:r w:rsidR="00746999" w:rsidRPr="00523DA9">
        <w:rPr>
          <w:szCs w:val="28"/>
        </w:rPr>
        <w:t> </w:t>
      </w:r>
      <w:r w:rsidR="001C3BEA" w:rsidRPr="00523DA9">
        <w:rPr>
          <w:szCs w:val="28"/>
        </w:rPr>
        <w:t>202</w:t>
      </w:r>
      <w:r w:rsidR="004F455D" w:rsidRPr="00523DA9">
        <w:rPr>
          <w:szCs w:val="28"/>
        </w:rPr>
        <w:t>5</w:t>
      </w:r>
      <w:r w:rsidR="00A1189B" w:rsidRPr="00523DA9">
        <w:rPr>
          <w:szCs w:val="28"/>
        </w:rPr>
        <w:t xml:space="preserve"> год</w:t>
      </w:r>
      <w:r w:rsidR="001C3BEA" w:rsidRPr="00523DA9">
        <w:rPr>
          <w:szCs w:val="28"/>
        </w:rPr>
        <w:t>ах</w:t>
      </w:r>
      <w:r w:rsidRPr="00523DA9">
        <w:rPr>
          <w:szCs w:val="28"/>
        </w:rPr>
        <w:t xml:space="preserve">  планируется увеличение государственной поддержки проектов и </w:t>
      </w:r>
      <w:r w:rsidR="004F455D" w:rsidRPr="00523DA9">
        <w:rPr>
          <w:szCs w:val="28"/>
        </w:rPr>
        <w:t xml:space="preserve">программ развития территорий муниципальных </w:t>
      </w:r>
      <w:r w:rsidR="004F455D" w:rsidRPr="00523DA9">
        <w:rPr>
          <w:szCs w:val="28"/>
        </w:rPr>
        <w:lastRenderedPageBreak/>
        <w:t>образований, основанных на местных инициативах,</w:t>
      </w:r>
      <w:r w:rsidR="00A1189B" w:rsidRPr="00523DA9">
        <w:rPr>
          <w:szCs w:val="28"/>
        </w:rPr>
        <w:t xml:space="preserve"> на условиях </w:t>
      </w:r>
      <w:proofErr w:type="spellStart"/>
      <w:r w:rsidR="00A1189B" w:rsidRPr="00523DA9">
        <w:rPr>
          <w:szCs w:val="28"/>
        </w:rPr>
        <w:t>софинансиров</w:t>
      </w:r>
      <w:r w:rsidR="007E160F" w:rsidRPr="00523DA9">
        <w:rPr>
          <w:szCs w:val="28"/>
        </w:rPr>
        <w:t>ания</w:t>
      </w:r>
      <w:proofErr w:type="spellEnd"/>
      <w:r>
        <w:rPr>
          <w:szCs w:val="28"/>
        </w:rPr>
        <w:t>.</w:t>
      </w:r>
      <w:r w:rsidRPr="00523DA9">
        <w:rPr>
          <w:szCs w:val="28"/>
        </w:rPr>
        <w:t xml:space="preserve">  </w:t>
      </w:r>
    </w:p>
    <w:p w:rsidR="005C2B40" w:rsidRPr="004F455D" w:rsidRDefault="005C2B40" w:rsidP="00BF2DF6">
      <w:pPr>
        <w:widowControl w:val="0"/>
        <w:spacing w:line="240" w:lineRule="auto"/>
        <w:ind w:firstLine="709"/>
        <w:jc w:val="both"/>
        <w:rPr>
          <w:szCs w:val="28"/>
        </w:rPr>
      </w:pPr>
      <w:r w:rsidRPr="004F455D">
        <w:rPr>
          <w:szCs w:val="28"/>
          <w:lang w:eastAsia="en-US"/>
        </w:rPr>
        <w:t>В 202</w:t>
      </w:r>
      <w:r w:rsidR="004F455D" w:rsidRPr="004F455D">
        <w:rPr>
          <w:szCs w:val="28"/>
          <w:lang w:eastAsia="en-US"/>
        </w:rPr>
        <w:t>3</w:t>
      </w:r>
      <w:r w:rsidR="00135F46" w:rsidRPr="004F455D">
        <w:rPr>
          <w:szCs w:val="28"/>
          <w:lang w:eastAsia="en-US"/>
        </w:rPr>
        <w:t> </w:t>
      </w:r>
      <w:r w:rsidR="00333801" w:rsidRPr="004F455D">
        <w:rPr>
          <w:szCs w:val="28"/>
          <w:lang w:eastAsia="en-US"/>
        </w:rPr>
        <w:t>-</w:t>
      </w:r>
      <w:r w:rsidR="00135F46" w:rsidRPr="004F455D">
        <w:rPr>
          <w:szCs w:val="28"/>
          <w:lang w:eastAsia="en-US"/>
        </w:rPr>
        <w:t> </w:t>
      </w:r>
      <w:r w:rsidR="00333801" w:rsidRPr="004F455D">
        <w:rPr>
          <w:szCs w:val="28"/>
          <w:lang w:eastAsia="en-US"/>
        </w:rPr>
        <w:t>202</w:t>
      </w:r>
      <w:r w:rsidR="004F455D" w:rsidRPr="004F455D">
        <w:rPr>
          <w:szCs w:val="28"/>
          <w:lang w:eastAsia="en-US"/>
        </w:rPr>
        <w:t>5</w:t>
      </w:r>
      <w:r w:rsidR="00333801" w:rsidRPr="004F455D">
        <w:rPr>
          <w:szCs w:val="28"/>
          <w:lang w:eastAsia="en-US"/>
        </w:rPr>
        <w:t xml:space="preserve"> годах </w:t>
      </w:r>
      <w:r w:rsidR="003F5FA4" w:rsidRPr="004F455D">
        <w:rPr>
          <w:szCs w:val="28"/>
        </w:rPr>
        <w:t>сохранится</w:t>
      </w:r>
      <w:r w:rsidR="00333801" w:rsidRPr="004F455D">
        <w:rPr>
          <w:szCs w:val="28"/>
        </w:rPr>
        <w:t xml:space="preserve"> практика субсидирования </w:t>
      </w:r>
      <w:r w:rsidRPr="004F455D">
        <w:rPr>
          <w:szCs w:val="28"/>
        </w:rPr>
        <w:t xml:space="preserve">авиаперевозчиков и </w:t>
      </w:r>
      <w:r w:rsidR="00333801" w:rsidRPr="004F455D">
        <w:rPr>
          <w:szCs w:val="28"/>
        </w:rPr>
        <w:t xml:space="preserve">предприятий железнодорожного </w:t>
      </w:r>
      <w:r w:rsidRPr="004F455D">
        <w:rPr>
          <w:szCs w:val="28"/>
        </w:rPr>
        <w:t xml:space="preserve">транспорта </w:t>
      </w:r>
      <w:r w:rsidRPr="004F455D">
        <w:rPr>
          <w:szCs w:val="28"/>
        </w:rPr>
        <w:br/>
        <w:t>на возмещение недополученных доходов</w:t>
      </w:r>
      <w:r w:rsidR="00333801" w:rsidRPr="004F455D">
        <w:rPr>
          <w:szCs w:val="28"/>
        </w:rPr>
        <w:t xml:space="preserve">, связанных </w:t>
      </w:r>
      <w:r w:rsidRPr="004F455D">
        <w:rPr>
          <w:szCs w:val="28"/>
        </w:rPr>
        <w:t>с осуществлением перевозок.</w:t>
      </w:r>
    </w:p>
    <w:p w:rsidR="001C57C1" w:rsidRPr="004F455D" w:rsidRDefault="001C57C1" w:rsidP="00BF2DF6">
      <w:pPr>
        <w:widowControl w:val="0"/>
        <w:spacing w:line="240" w:lineRule="auto"/>
        <w:ind w:firstLine="709"/>
        <w:jc w:val="both"/>
        <w:rPr>
          <w:szCs w:val="28"/>
        </w:rPr>
      </w:pPr>
      <w:r w:rsidRPr="004F455D">
        <w:rPr>
          <w:szCs w:val="28"/>
        </w:rPr>
        <w:t>Для достижения одной из основных задач бюджетной политики республики на 202</w:t>
      </w:r>
      <w:r w:rsidR="004F455D" w:rsidRPr="004F455D">
        <w:rPr>
          <w:szCs w:val="28"/>
        </w:rPr>
        <w:t>3</w:t>
      </w:r>
      <w:r w:rsidRPr="004F455D">
        <w:rPr>
          <w:szCs w:val="28"/>
        </w:rPr>
        <w:t> - 202</w:t>
      </w:r>
      <w:r w:rsidR="004F455D" w:rsidRPr="004F455D">
        <w:rPr>
          <w:szCs w:val="28"/>
        </w:rPr>
        <w:t>5</w:t>
      </w:r>
      <w:r w:rsidRPr="004F455D">
        <w:rPr>
          <w:szCs w:val="28"/>
        </w:rPr>
        <w:t xml:space="preserve"> годы по сохранению и развитию налогового потенциала продолжится государственная поддержка бизнеса, направленная на улучшение инвестиционного климата, а также </w:t>
      </w:r>
      <w:r w:rsidRPr="004F455D">
        <w:rPr>
          <w:szCs w:val="28"/>
        </w:rPr>
        <w:br/>
        <w:t xml:space="preserve">на развитие </w:t>
      </w:r>
      <w:r w:rsidRPr="004F455D">
        <w:rPr>
          <w:bCs/>
          <w:szCs w:val="28"/>
        </w:rPr>
        <w:t>малого и среднего предпринимательства.</w:t>
      </w:r>
    </w:p>
    <w:p w:rsidR="00685EFC" w:rsidRPr="00880D5E" w:rsidRDefault="00333801" w:rsidP="00BF2DF6">
      <w:pPr>
        <w:widowControl w:val="0"/>
        <w:spacing w:line="240" w:lineRule="auto"/>
        <w:ind w:firstLine="709"/>
        <w:jc w:val="both"/>
        <w:rPr>
          <w:szCs w:val="28"/>
        </w:rPr>
      </w:pPr>
      <w:r w:rsidRPr="00880D5E">
        <w:rPr>
          <w:szCs w:val="28"/>
        </w:rPr>
        <w:t xml:space="preserve">В рамках </w:t>
      </w:r>
      <w:r w:rsidR="00D321D9" w:rsidRPr="00880D5E">
        <w:rPr>
          <w:szCs w:val="28"/>
        </w:rPr>
        <w:t>Г</w:t>
      </w:r>
      <w:r w:rsidRPr="00880D5E">
        <w:rPr>
          <w:szCs w:val="28"/>
        </w:rPr>
        <w:t>осударственной программы развития сельского хозяйства и регулирования рынков сельскохозяйственной продукции, сырья и продовольствия на 201</w:t>
      </w:r>
      <w:r w:rsidR="00BE012B" w:rsidRPr="00880D5E">
        <w:rPr>
          <w:szCs w:val="28"/>
        </w:rPr>
        <w:t>4</w:t>
      </w:r>
      <w:r w:rsidR="00E9328D" w:rsidRPr="00880D5E">
        <w:rPr>
          <w:szCs w:val="28"/>
        </w:rPr>
        <w:t> </w:t>
      </w:r>
      <w:r w:rsidRPr="00880D5E">
        <w:rPr>
          <w:szCs w:val="28"/>
        </w:rPr>
        <w:t>-</w:t>
      </w:r>
      <w:r w:rsidR="00E9328D" w:rsidRPr="00880D5E">
        <w:rPr>
          <w:szCs w:val="28"/>
        </w:rPr>
        <w:t> </w:t>
      </w:r>
      <w:r w:rsidRPr="00880D5E">
        <w:rPr>
          <w:szCs w:val="28"/>
        </w:rPr>
        <w:t>202</w:t>
      </w:r>
      <w:r w:rsidR="00BE012B" w:rsidRPr="00880D5E">
        <w:rPr>
          <w:szCs w:val="28"/>
        </w:rPr>
        <w:t>5</w:t>
      </w:r>
      <w:r w:rsidR="00814EEC" w:rsidRPr="00880D5E">
        <w:rPr>
          <w:szCs w:val="28"/>
        </w:rPr>
        <w:t xml:space="preserve"> годы</w:t>
      </w:r>
      <w:r w:rsidR="000E74FB" w:rsidRPr="00880D5E">
        <w:rPr>
          <w:szCs w:val="28"/>
        </w:rPr>
        <w:t xml:space="preserve"> </w:t>
      </w:r>
      <w:r w:rsidR="00182A7A" w:rsidRPr="00880D5E">
        <w:rPr>
          <w:szCs w:val="28"/>
        </w:rPr>
        <w:t xml:space="preserve">продолжится </w:t>
      </w:r>
      <w:r w:rsidR="00111D81" w:rsidRPr="00880D5E">
        <w:rPr>
          <w:szCs w:val="28"/>
        </w:rPr>
        <w:t>оказание государственной поддержки отрасл</w:t>
      </w:r>
      <w:r w:rsidR="00EB699D" w:rsidRPr="00880D5E">
        <w:rPr>
          <w:szCs w:val="28"/>
        </w:rPr>
        <w:t>ям</w:t>
      </w:r>
      <w:r w:rsidR="00111D81" w:rsidRPr="00880D5E">
        <w:rPr>
          <w:szCs w:val="28"/>
        </w:rPr>
        <w:t xml:space="preserve"> сельскохозяйственного производства</w:t>
      </w:r>
      <w:r w:rsidR="00814EEC" w:rsidRPr="00880D5E">
        <w:rPr>
          <w:szCs w:val="28"/>
        </w:rPr>
        <w:t>,</w:t>
      </w:r>
      <w:r w:rsidR="00721A72" w:rsidRPr="00880D5E">
        <w:rPr>
          <w:szCs w:val="28"/>
        </w:rPr>
        <w:t xml:space="preserve"> </w:t>
      </w:r>
      <w:r w:rsidRPr="00880D5E">
        <w:rPr>
          <w:szCs w:val="28"/>
        </w:rPr>
        <w:t>осуществляемой на принципах софинанси</w:t>
      </w:r>
      <w:r w:rsidR="00182A7A" w:rsidRPr="00880D5E">
        <w:rPr>
          <w:szCs w:val="28"/>
        </w:rPr>
        <w:t xml:space="preserve">рования </w:t>
      </w:r>
      <w:r w:rsidR="00E52916" w:rsidRPr="00880D5E">
        <w:rPr>
          <w:szCs w:val="28"/>
        </w:rPr>
        <w:br/>
      </w:r>
      <w:r w:rsidR="00182A7A" w:rsidRPr="00880D5E">
        <w:rPr>
          <w:szCs w:val="28"/>
        </w:rPr>
        <w:t>из федерального бюджета.</w:t>
      </w:r>
    </w:p>
    <w:p w:rsidR="00685EFC" w:rsidRPr="004F455D" w:rsidRDefault="00333801" w:rsidP="00BF2DF6">
      <w:pPr>
        <w:widowControl w:val="0"/>
        <w:spacing w:line="240" w:lineRule="auto"/>
        <w:ind w:firstLine="709"/>
        <w:jc w:val="both"/>
        <w:rPr>
          <w:szCs w:val="28"/>
        </w:rPr>
      </w:pPr>
      <w:r w:rsidRPr="004F455D">
        <w:rPr>
          <w:szCs w:val="28"/>
        </w:rPr>
        <w:t xml:space="preserve">Осуществление переданных полномочий в области лесных отношений в части финансового обеспечения деятельности государственных учреждений лесничеств, профилактики и тушения лесных пожаров запланировано в рамках реализации государственной программы </w:t>
      </w:r>
      <w:r w:rsidR="00685EFC" w:rsidRPr="004F455D">
        <w:rPr>
          <w:szCs w:val="28"/>
        </w:rPr>
        <w:t>Республики Марий Эл «Развитие лесного хозяйства Республики Марий Эл на 2013 - 2025 годы».</w:t>
      </w:r>
    </w:p>
    <w:p w:rsidR="001C3BEA" w:rsidRPr="000E74FB" w:rsidRDefault="00734679" w:rsidP="00BF2DF6">
      <w:pPr>
        <w:widowControl w:val="0"/>
        <w:spacing w:line="240" w:lineRule="auto"/>
        <w:ind w:firstLine="709"/>
        <w:jc w:val="both"/>
        <w:rPr>
          <w:szCs w:val="28"/>
        </w:rPr>
      </w:pPr>
      <w:r w:rsidRPr="000E74FB">
        <w:rPr>
          <w:szCs w:val="28"/>
        </w:rPr>
        <w:t xml:space="preserve">Начиная с 2020 года </w:t>
      </w:r>
      <w:r w:rsidR="00B711D7" w:rsidRPr="000E74FB">
        <w:rPr>
          <w:szCs w:val="28"/>
        </w:rPr>
        <w:t>п</w:t>
      </w:r>
      <w:r w:rsidR="001C3BEA" w:rsidRPr="000E74FB">
        <w:rPr>
          <w:szCs w:val="28"/>
        </w:rPr>
        <w:t>риоритетн</w:t>
      </w:r>
      <w:r w:rsidR="00B711D7" w:rsidRPr="000E74FB">
        <w:rPr>
          <w:szCs w:val="28"/>
        </w:rPr>
        <w:t>ой задачей общегосударственного значения</w:t>
      </w:r>
      <w:r w:rsidR="00C1707F" w:rsidRPr="000E74FB">
        <w:rPr>
          <w:szCs w:val="28"/>
        </w:rPr>
        <w:t xml:space="preserve"> </w:t>
      </w:r>
      <w:r w:rsidR="00B711D7" w:rsidRPr="000E74FB">
        <w:rPr>
          <w:szCs w:val="28"/>
        </w:rPr>
        <w:t>является реализация мероприятий</w:t>
      </w:r>
      <w:r w:rsidR="00C1707F" w:rsidRPr="000E74FB">
        <w:rPr>
          <w:szCs w:val="28"/>
        </w:rPr>
        <w:t xml:space="preserve"> </w:t>
      </w:r>
      <w:r w:rsidR="001C3BEA" w:rsidRPr="000E74FB">
        <w:rPr>
          <w:szCs w:val="28"/>
        </w:rPr>
        <w:t>индивидуальной программы со</w:t>
      </w:r>
      <w:r w:rsidR="00B711D7" w:rsidRPr="000E74FB">
        <w:rPr>
          <w:szCs w:val="28"/>
        </w:rPr>
        <w:t xml:space="preserve">циально-экономического развития Республики Марий Эл </w:t>
      </w:r>
      <w:r w:rsidR="004213EB" w:rsidRPr="000E74FB">
        <w:rPr>
          <w:szCs w:val="28"/>
        </w:rPr>
        <w:br/>
      </w:r>
      <w:r w:rsidR="00B711D7" w:rsidRPr="000E74FB">
        <w:rPr>
          <w:szCs w:val="28"/>
        </w:rPr>
        <w:t>на 2020</w:t>
      </w:r>
      <w:r w:rsidR="00D95A5C" w:rsidRPr="000E74FB">
        <w:rPr>
          <w:szCs w:val="28"/>
        </w:rPr>
        <w:t> </w:t>
      </w:r>
      <w:r w:rsidR="00B711D7" w:rsidRPr="000E74FB">
        <w:rPr>
          <w:szCs w:val="28"/>
        </w:rPr>
        <w:t>-</w:t>
      </w:r>
      <w:r w:rsidR="00D95A5C" w:rsidRPr="000E74FB">
        <w:rPr>
          <w:szCs w:val="28"/>
        </w:rPr>
        <w:t> </w:t>
      </w:r>
      <w:r w:rsidR="00B711D7" w:rsidRPr="000E74FB">
        <w:rPr>
          <w:szCs w:val="28"/>
        </w:rPr>
        <w:t>2024 годы. Финансовое обеспечение мероприятий будет осуществляться на условиях софинансирования из федерального бюджета.</w:t>
      </w:r>
    </w:p>
    <w:p w:rsidR="001450F6" w:rsidRPr="000E74FB" w:rsidRDefault="001450F6" w:rsidP="00BF2DF6">
      <w:pPr>
        <w:widowControl w:val="0"/>
        <w:spacing w:line="240" w:lineRule="auto"/>
        <w:ind w:firstLine="709"/>
        <w:jc w:val="both"/>
        <w:rPr>
          <w:szCs w:val="28"/>
        </w:rPr>
      </w:pPr>
      <w:r w:rsidRPr="000E74FB">
        <w:rPr>
          <w:szCs w:val="28"/>
        </w:rPr>
        <w:t xml:space="preserve">Расходы на финансирование бюджетных инвестиций </w:t>
      </w:r>
      <w:r w:rsidRPr="000E74FB">
        <w:rPr>
          <w:szCs w:val="28"/>
        </w:rPr>
        <w:br/>
        <w:t xml:space="preserve">и мероприятий инвестиционного характера подлежат рассмотрению </w:t>
      </w:r>
      <w:r w:rsidRPr="000E74FB">
        <w:rPr>
          <w:szCs w:val="28"/>
        </w:rPr>
        <w:br/>
        <w:t>с учетом:</w:t>
      </w:r>
    </w:p>
    <w:p w:rsidR="001450F6" w:rsidRPr="009D27DE" w:rsidRDefault="001450F6" w:rsidP="00BF2DF6">
      <w:pPr>
        <w:widowControl w:val="0"/>
        <w:spacing w:line="240" w:lineRule="auto"/>
        <w:ind w:firstLine="709"/>
        <w:jc w:val="both"/>
        <w:rPr>
          <w:szCs w:val="28"/>
        </w:rPr>
      </w:pPr>
      <w:r w:rsidRPr="009D27DE">
        <w:rPr>
          <w:szCs w:val="28"/>
        </w:rPr>
        <w:t>роста эффективности и прозрачности их использования;</w:t>
      </w:r>
    </w:p>
    <w:p w:rsidR="009D27DE" w:rsidRPr="000E74FB" w:rsidRDefault="009D27DE" w:rsidP="009D27DE">
      <w:pPr>
        <w:widowControl w:val="0"/>
        <w:spacing w:line="240" w:lineRule="auto"/>
        <w:ind w:firstLine="709"/>
        <w:jc w:val="both"/>
        <w:rPr>
          <w:szCs w:val="28"/>
        </w:rPr>
      </w:pPr>
      <w:r w:rsidRPr="009D27DE">
        <w:rPr>
          <w:szCs w:val="28"/>
        </w:rPr>
        <w:t>приоритетности направления расходов в целях строительства (реконструкции) объектов в рамках реализации национальных проектов, индивидуальной программы социально-экономического развития Республики Марий Эл на 2020 - 2024 годы, а так же строительства (реконструкции) объектов за счет средств инфраструктурного бюджетного кредита, предоставленного бюджету республики</w:t>
      </w:r>
      <w:r w:rsidRPr="009D27DE">
        <w:rPr>
          <w:szCs w:val="28"/>
        </w:rPr>
        <w:br/>
        <w:t>из федерального бюджета;</w:t>
      </w:r>
    </w:p>
    <w:p w:rsidR="001450F6" w:rsidRPr="000E74FB" w:rsidRDefault="001450F6" w:rsidP="00BF2DF6">
      <w:pPr>
        <w:widowControl w:val="0"/>
        <w:spacing w:line="240" w:lineRule="auto"/>
        <w:ind w:firstLine="709"/>
        <w:jc w:val="both"/>
        <w:rPr>
          <w:szCs w:val="28"/>
        </w:rPr>
      </w:pPr>
      <w:r w:rsidRPr="000E74FB">
        <w:rPr>
          <w:szCs w:val="28"/>
        </w:rPr>
        <w:t>недопущения удорожания стоимости строительства</w:t>
      </w:r>
      <w:r w:rsidR="00A37A17" w:rsidRPr="000E74FB">
        <w:rPr>
          <w:szCs w:val="28"/>
        </w:rPr>
        <w:t xml:space="preserve"> (реконструкции) объектов</w:t>
      </w:r>
      <w:r w:rsidRPr="000E74FB">
        <w:rPr>
          <w:szCs w:val="28"/>
        </w:rPr>
        <w:t>;</w:t>
      </w:r>
    </w:p>
    <w:p w:rsidR="001450F6" w:rsidRPr="000E74FB" w:rsidRDefault="001450F6" w:rsidP="00BF2DF6">
      <w:pPr>
        <w:widowControl w:val="0"/>
        <w:spacing w:line="240" w:lineRule="auto"/>
        <w:ind w:firstLine="709"/>
        <w:jc w:val="both"/>
        <w:rPr>
          <w:szCs w:val="28"/>
        </w:rPr>
      </w:pPr>
      <w:r w:rsidRPr="000E74FB">
        <w:rPr>
          <w:szCs w:val="28"/>
        </w:rPr>
        <w:t>оптимизации расходов по переходящим стройкам;</w:t>
      </w:r>
    </w:p>
    <w:p w:rsidR="001450F6" w:rsidRPr="000E74FB" w:rsidRDefault="001450F6" w:rsidP="00BF2DF6">
      <w:pPr>
        <w:widowControl w:val="0"/>
        <w:spacing w:line="240" w:lineRule="auto"/>
        <w:ind w:firstLine="709"/>
        <w:jc w:val="both"/>
        <w:rPr>
          <w:szCs w:val="28"/>
        </w:rPr>
      </w:pPr>
      <w:r w:rsidRPr="000E74FB">
        <w:rPr>
          <w:szCs w:val="28"/>
        </w:rPr>
        <w:t xml:space="preserve">обеспечения социальной защищенности граждан при улучшении </w:t>
      </w:r>
      <w:r w:rsidRPr="000E74FB">
        <w:rPr>
          <w:szCs w:val="28"/>
        </w:rPr>
        <w:lastRenderedPageBreak/>
        <w:t>жилищных условий;</w:t>
      </w:r>
    </w:p>
    <w:p w:rsidR="001450F6" w:rsidRPr="000E74FB" w:rsidRDefault="001450F6" w:rsidP="00BF2DF6">
      <w:pPr>
        <w:widowControl w:val="0"/>
        <w:spacing w:line="240" w:lineRule="auto"/>
        <w:ind w:firstLine="709"/>
        <w:jc w:val="both"/>
        <w:rPr>
          <w:szCs w:val="28"/>
        </w:rPr>
      </w:pPr>
      <w:r w:rsidRPr="000E74FB">
        <w:rPr>
          <w:szCs w:val="28"/>
        </w:rPr>
        <w:t xml:space="preserve">оценки перспективных финансовых возможностей бюджетов </w:t>
      </w:r>
      <w:r w:rsidR="008710D9" w:rsidRPr="000E74FB">
        <w:rPr>
          <w:szCs w:val="28"/>
        </w:rPr>
        <w:br/>
      </w:r>
      <w:r w:rsidRPr="000E74FB">
        <w:rPr>
          <w:szCs w:val="28"/>
        </w:rPr>
        <w:t xml:space="preserve">на содержание новых объектов социальной инфраструктуры </w:t>
      </w:r>
      <w:r w:rsidR="00D41940" w:rsidRPr="000E74FB">
        <w:rPr>
          <w:szCs w:val="28"/>
        </w:rPr>
        <w:br/>
      </w:r>
      <w:r w:rsidRPr="000E74FB">
        <w:rPr>
          <w:szCs w:val="28"/>
        </w:rPr>
        <w:t>при принятии решения об их строительстве;</w:t>
      </w:r>
    </w:p>
    <w:p w:rsidR="001450F6" w:rsidRPr="000E74FB" w:rsidRDefault="001450F6" w:rsidP="00BF2DF6">
      <w:pPr>
        <w:widowControl w:val="0"/>
        <w:spacing w:line="240" w:lineRule="auto"/>
        <w:ind w:firstLine="709"/>
        <w:jc w:val="both"/>
        <w:rPr>
          <w:szCs w:val="28"/>
        </w:rPr>
      </w:pPr>
      <w:r w:rsidRPr="000E74FB">
        <w:rPr>
          <w:szCs w:val="28"/>
        </w:rPr>
        <w:t xml:space="preserve">привлечения инвестиций за счет средств федерального бюджета </w:t>
      </w:r>
      <w:r w:rsidR="008710D9" w:rsidRPr="000E74FB">
        <w:rPr>
          <w:szCs w:val="28"/>
        </w:rPr>
        <w:br/>
      </w:r>
      <w:r w:rsidRPr="000E74FB">
        <w:rPr>
          <w:szCs w:val="28"/>
        </w:rPr>
        <w:t>и внебюджетных источников.</w:t>
      </w:r>
    </w:p>
    <w:p w:rsidR="001879A7" w:rsidRPr="000E74FB" w:rsidRDefault="00A22270" w:rsidP="00BF2DF6">
      <w:pPr>
        <w:widowControl w:val="0"/>
        <w:spacing w:line="240" w:lineRule="auto"/>
        <w:ind w:firstLine="709"/>
        <w:jc w:val="both"/>
        <w:rPr>
          <w:szCs w:val="28"/>
        </w:rPr>
      </w:pPr>
      <w:r w:rsidRPr="000E74FB">
        <w:rPr>
          <w:szCs w:val="28"/>
        </w:rPr>
        <w:t>В</w:t>
      </w:r>
      <w:r w:rsidR="001879A7" w:rsidRPr="000E74FB">
        <w:rPr>
          <w:szCs w:val="28"/>
        </w:rPr>
        <w:t xml:space="preserve"> рамках</w:t>
      </w:r>
      <w:r w:rsidR="00FF58EF" w:rsidRPr="000E74FB">
        <w:rPr>
          <w:szCs w:val="28"/>
        </w:rPr>
        <w:t xml:space="preserve"> реализации мероприятий адресной</w:t>
      </w:r>
      <w:r w:rsidR="001879A7" w:rsidRPr="000E74FB">
        <w:rPr>
          <w:szCs w:val="28"/>
        </w:rPr>
        <w:t xml:space="preserve"> инвестиционной программы</w:t>
      </w:r>
      <w:r w:rsidRPr="000E74FB">
        <w:rPr>
          <w:szCs w:val="28"/>
        </w:rPr>
        <w:t xml:space="preserve"> в первоочередном порядке</w:t>
      </w:r>
      <w:r w:rsidR="00721A72" w:rsidRPr="000E74FB">
        <w:rPr>
          <w:szCs w:val="28"/>
        </w:rPr>
        <w:t xml:space="preserve"> </w:t>
      </w:r>
      <w:r w:rsidR="001450F6" w:rsidRPr="000E74FB">
        <w:rPr>
          <w:szCs w:val="28"/>
        </w:rPr>
        <w:t xml:space="preserve">будут </w:t>
      </w:r>
      <w:r w:rsidR="001879A7" w:rsidRPr="000E74FB">
        <w:rPr>
          <w:szCs w:val="28"/>
        </w:rPr>
        <w:t>обеспечены финансированием мероприятия,</w:t>
      </w:r>
      <w:r w:rsidR="00721A72" w:rsidRPr="000E74FB">
        <w:rPr>
          <w:szCs w:val="28"/>
        </w:rPr>
        <w:t xml:space="preserve"> </w:t>
      </w:r>
      <w:r w:rsidR="001879A7" w:rsidRPr="000E74FB">
        <w:rPr>
          <w:szCs w:val="28"/>
        </w:rPr>
        <w:t>по которым ожидается поступление межбюджетных трансфертов</w:t>
      </w:r>
      <w:r w:rsidR="00721A72" w:rsidRPr="000E74FB">
        <w:rPr>
          <w:szCs w:val="28"/>
        </w:rPr>
        <w:t xml:space="preserve"> </w:t>
      </w:r>
      <w:r w:rsidR="001879A7" w:rsidRPr="000E74FB">
        <w:rPr>
          <w:szCs w:val="28"/>
        </w:rPr>
        <w:t>из федерального бюджета</w:t>
      </w:r>
      <w:r w:rsidR="008710D9" w:rsidRPr="000E74FB">
        <w:rPr>
          <w:szCs w:val="28"/>
        </w:rPr>
        <w:br/>
      </w:r>
      <w:r w:rsidRPr="000E74FB">
        <w:rPr>
          <w:szCs w:val="28"/>
        </w:rPr>
        <w:t>в 20</w:t>
      </w:r>
      <w:r w:rsidR="00231139" w:rsidRPr="000E74FB">
        <w:rPr>
          <w:szCs w:val="28"/>
        </w:rPr>
        <w:t>2</w:t>
      </w:r>
      <w:r w:rsidR="000E74FB" w:rsidRPr="000E74FB">
        <w:rPr>
          <w:szCs w:val="28"/>
        </w:rPr>
        <w:t>3</w:t>
      </w:r>
      <w:r w:rsidR="008710D9" w:rsidRPr="000E74FB">
        <w:rPr>
          <w:szCs w:val="28"/>
        </w:rPr>
        <w:t> </w:t>
      </w:r>
      <w:r w:rsidRPr="000E74FB">
        <w:rPr>
          <w:szCs w:val="28"/>
        </w:rPr>
        <w:t>-</w:t>
      </w:r>
      <w:r w:rsidR="008710D9" w:rsidRPr="000E74FB">
        <w:rPr>
          <w:szCs w:val="28"/>
        </w:rPr>
        <w:t> </w:t>
      </w:r>
      <w:r w:rsidRPr="000E74FB">
        <w:rPr>
          <w:szCs w:val="28"/>
        </w:rPr>
        <w:t>202</w:t>
      </w:r>
      <w:r w:rsidR="000E74FB" w:rsidRPr="000E74FB">
        <w:rPr>
          <w:szCs w:val="28"/>
        </w:rPr>
        <w:t>5</w:t>
      </w:r>
      <w:r w:rsidRPr="000E74FB">
        <w:rPr>
          <w:szCs w:val="28"/>
        </w:rPr>
        <w:t xml:space="preserve"> годах.</w:t>
      </w:r>
    </w:p>
    <w:p w:rsidR="00B17F1C" w:rsidRPr="00B41A41" w:rsidRDefault="00B17F1C" w:rsidP="00BF2DF6">
      <w:pPr>
        <w:pStyle w:val="ConsPlusNormal"/>
        <w:widowControl w:val="0"/>
        <w:ind w:firstLine="709"/>
        <w:jc w:val="both"/>
        <w:rPr>
          <w:rFonts w:ascii="Times New Roman" w:hAnsi="Times New Roman"/>
          <w:sz w:val="28"/>
          <w:szCs w:val="28"/>
        </w:rPr>
      </w:pPr>
      <w:r w:rsidRPr="00B41A41">
        <w:rPr>
          <w:rFonts w:ascii="Times New Roman" w:hAnsi="Times New Roman"/>
          <w:sz w:val="28"/>
          <w:szCs w:val="28"/>
        </w:rPr>
        <w:t xml:space="preserve">Расходные обязательства Республики Марий Эл по обслуживанию государственного долга определены в соответствиис действующими </w:t>
      </w:r>
      <w:r w:rsidR="001905F3" w:rsidRPr="00B41A41">
        <w:rPr>
          <w:rFonts w:ascii="Times New Roman" w:hAnsi="Times New Roman"/>
          <w:sz w:val="28"/>
          <w:szCs w:val="28"/>
        </w:rPr>
        <w:t>государственными контрактами</w:t>
      </w:r>
      <w:r w:rsidRPr="00B41A41">
        <w:rPr>
          <w:rFonts w:ascii="Times New Roman" w:hAnsi="Times New Roman"/>
          <w:sz w:val="28"/>
          <w:szCs w:val="28"/>
        </w:rPr>
        <w:t xml:space="preserve"> и соглашениями, условиями выпуска государственных ценных бумаг, прогнозным уровнем процентных ставок, а также </w:t>
      </w:r>
      <w:r w:rsidR="001905F3" w:rsidRPr="00B41A41">
        <w:rPr>
          <w:rFonts w:ascii="Times New Roman" w:hAnsi="Times New Roman"/>
          <w:sz w:val="28"/>
          <w:szCs w:val="28"/>
        </w:rPr>
        <w:t>планируемым объемом осуществления</w:t>
      </w:r>
      <w:r w:rsidRPr="00B41A41">
        <w:rPr>
          <w:rFonts w:ascii="Times New Roman" w:hAnsi="Times New Roman"/>
          <w:sz w:val="28"/>
          <w:szCs w:val="28"/>
        </w:rPr>
        <w:t xml:space="preserve"> заимствовани</w:t>
      </w:r>
      <w:r w:rsidR="001905F3" w:rsidRPr="00B41A41">
        <w:rPr>
          <w:rFonts w:ascii="Times New Roman" w:hAnsi="Times New Roman"/>
          <w:sz w:val="28"/>
          <w:szCs w:val="28"/>
        </w:rPr>
        <w:t>й</w:t>
      </w:r>
      <w:r w:rsidR="001905F3" w:rsidRPr="00B41A41">
        <w:rPr>
          <w:rFonts w:ascii="Times New Roman" w:hAnsi="Times New Roman"/>
          <w:sz w:val="28"/>
          <w:szCs w:val="28"/>
        </w:rPr>
        <w:br/>
      </w:r>
      <w:r w:rsidR="000C2EF6" w:rsidRPr="00B41A41">
        <w:rPr>
          <w:rFonts w:ascii="Times New Roman" w:hAnsi="Times New Roman"/>
          <w:sz w:val="28"/>
          <w:szCs w:val="28"/>
        </w:rPr>
        <w:t>в</w:t>
      </w:r>
      <w:r w:rsidRPr="00B41A41">
        <w:rPr>
          <w:rFonts w:ascii="Times New Roman" w:hAnsi="Times New Roman"/>
          <w:sz w:val="28"/>
          <w:szCs w:val="28"/>
        </w:rPr>
        <w:t xml:space="preserve"> 20</w:t>
      </w:r>
      <w:r w:rsidR="00F65C22" w:rsidRPr="00B41A41">
        <w:rPr>
          <w:rFonts w:ascii="Times New Roman" w:hAnsi="Times New Roman"/>
          <w:sz w:val="28"/>
          <w:szCs w:val="28"/>
        </w:rPr>
        <w:t>2</w:t>
      </w:r>
      <w:r w:rsidR="00B41A41" w:rsidRPr="00B41A41">
        <w:rPr>
          <w:rFonts w:ascii="Times New Roman" w:hAnsi="Times New Roman"/>
          <w:sz w:val="28"/>
          <w:szCs w:val="28"/>
        </w:rPr>
        <w:t>3</w:t>
      </w:r>
      <w:r w:rsidR="00F65C22" w:rsidRPr="00B41A41">
        <w:rPr>
          <w:rFonts w:ascii="Times New Roman" w:hAnsi="Times New Roman"/>
          <w:sz w:val="28"/>
          <w:szCs w:val="28"/>
        </w:rPr>
        <w:t> </w:t>
      </w:r>
      <w:r w:rsidR="00F24892" w:rsidRPr="00B41A41">
        <w:rPr>
          <w:rFonts w:ascii="Times New Roman" w:hAnsi="Times New Roman"/>
          <w:sz w:val="28"/>
          <w:szCs w:val="28"/>
        </w:rPr>
        <w:t>-</w:t>
      </w:r>
      <w:r w:rsidR="00F65C22" w:rsidRPr="00B41A41">
        <w:rPr>
          <w:rFonts w:ascii="Times New Roman" w:hAnsi="Times New Roman"/>
          <w:sz w:val="28"/>
          <w:szCs w:val="28"/>
        </w:rPr>
        <w:t> </w:t>
      </w:r>
      <w:r w:rsidRPr="00B41A41">
        <w:rPr>
          <w:rFonts w:ascii="Times New Roman" w:hAnsi="Times New Roman"/>
          <w:sz w:val="28"/>
          <w:szCs w:val="28"/>
        </w:rPr>
        <w:t>20</w:t>
      </w:r>
      <w:r w:rsidR="000C2EF6" w:rsidRPr="00B41A41">
        <w:rPr>
          <w:rFonts w:ascii="Times New Roman" w:hAnsi="Times New Roman"/>
          <w:sz w:val="28"/>
          <w:szCs w:val="28"/>
        </w:rPr>
        <w:t>2</w:t>
      </w:r>
      <w:r w:rsidR="00B41A41" w:rsidRPr="00B41A41">
        <w:rPr>
          <w:rFonts w:ascii="Times New Roman" w:hAnsi="Times New Roman"/>
          <w:sz w:val="28"/>
          <w:szCs w:val="28"/>
        </w:rPr>
        <w:t>5</w:t>
      </w:r>
      <w:r w:rsidRPr="00B41A41">
        <w:rPr>
          <w:rFonts w:ascii="Times New Roman" w:hAnsi="Times New Roman"/>
          <w:sz w:val="28"/>
          <w:szCs w:val="28"/>
        </w:rPr>
        <w:t xml:space="preserve"> год</w:t>
      </w:r>
      <w:r w:rsidR="000C2EF6" w:rsidRPr="00B41A41">
        <w:rPr>
          <w:rFonts w:ascii="Times New Roman" w:hAnsi="Times New Roman"/>
          <w:sz w:val="28"/>
          <w:szCs w:val="28"/>
        </w:rPr>
        <w:t>ах</w:t>
      </w:r>
      <w:r w:rsidRPr="00B41A41">
        <w:rPr>
          <w:rFonts w:ascii="Times New Roman" w:hAnsi="Times New Roman"/>
          <w:sz w:val="28"/>
          <w:szCs w:val="28"/>
        </w:rPr>
        <w:t>.</w:t>
      </w:r>
    </w:p>
    <w:p w:rsidR="00B17F1C" w:rsidRPr="00B41A41" w:rsidRDefault="00B17F1C" w:rsidP="00BF2DF6">
      <w:pPr>
        <w:widowControl w:val="0"/>
        <w:autoSpaceDE w:val="0"/>
        <w:autoSpaceDN w:val="0"/>
        <w:adjustRightInd w:val="0"/>
        <w:spacing w:line="240" w:lineRule="auto"/>
        <w:ind w:firstLine="709"/>
        <w:jc w:val="both"/>
        <w:rPr>
          <w:szCs w:val="28"/>
        </w:rPr>
      </w:pPr>
      <w:r w:rsidRPr="00B41A41">
        <w:rPr>
          <w:szCs w:val="28"/>
        </w:rPr>
        <w:t>Доля бюджетных ассигнований на обслуживание государственного долга в расходах бюджета не превы</w:t>
      </w:r>
      <w:r w:rsidR="004E1907" w:rsidRPr="00B41A41">
        <w:rPr>
          <w:szCs w:val="28"/>
        </w:rPr>
        <w:t>шает</w:t>
      </w:r>
      <w:r w:rsidRPr="00B41A41">
        <w:rPr>
          <w:szCs w:val="28"/>
        </w:rPr>
        <w:t xml:space="preserve"> установленных Бюджетным кодексом Российской Федерации предельных значений.</w:t>
      </w:r>
    </w:p>
    <w:p w:rsidR="00D25E71" w:rsidRPr="00B532DA" w:rsidRDefault="00D25E71" w:rsidP="00BF2DF6">
      <w:pPr>
        <w:widowControl w:val="0"/>
        <w:spacing w:line="240" w:lineRule="auto"/>
        <w:ind w:firstLine="709"/>
        <w:jc w:val="center"/>
        <w:rPr>
          <w:b/>
          <w:szCs w:val="28"/>
          <w:highlight w:val="yellow"/>
        </w:rPr>
      </w:pPr>
    </w:p>
    <w:p w:rsidR="0075529E" w:rsidRPr="00900942" w:rsidRDefault="0075529E" w:rsidP="00BF2DF6">
      <w:pPr>
        <w:widowControl w:val="0"/>
        <w:spacing w:line="240" w:lineRule="auto"/>
        <w:ind w:firstLine="0"/>
        <w:jc w:val="center"/>
        <w:rPr>
          <w:b/>
          <w:szCs w:val="28"/>
        </w:rPr>
      </w:pPr>
      <w:r w:rsidRPr="00900942">
        <w:rPr>
          <w:b/>
          <w:szCs w:val="28"/>
        </w:rPr>
        <w:t>Политика в области межбюджетных отношений</w:t>
      </w:r>
    </w:p>
    <w:p w:rsidR="001721F2" w:rsidRPr="00900942" w:rsidRDefault="001721F2" w:rsidP="00BF2DF6">
      <w:pPr>
        <w:widowControl w:val="0"/>
        <w:spacing w:line="240" w:lineRule="auto"/>
        <w:ind w:firstLine="709"/>
        <w:jc w:val="both"/>
        <w:rPr>
          <w:szCs w:val="28"/>
        </w:rPr>
      </w:pPr>
    </w:p>
    <w:p w:rsidR="004A6A6D" w:rsidRPr="00900942" w:rsidRDefault="004A6A6D" w:rsidP="00BF2DF6">
      <w:pPr>
        <w:widowControl w:val="0"/>
        <w:spacing w:line="240" w:lineRule="auto"/>
        <w:ind w:firstLine="709"/>
        <w:jc w:val="both"/>
        <w:rPr>
          <w:szCs w:val="28"/>
        </w:rPr>
      </w:pPr>
      <w:r w:rsidRPr="00900942">
        <w:rPr>
          <w:szCs w:val="28"/>
        </w:rPr>
        <w:t xml:space="preserve">Межбюджетные отношения с муниципальными образованиями республики на предстоящий период будут сформированы в соответствии с требованиями Закона Республики Марий Эл от 26 июля 2005 г. № 26-З «О межбюджетных отношениях в Республике Марий Эл» с учетом изменений федерального законодательства, регулирующего вопросы бюджетного устройства и построения межбюджетных отношений. </w:t>
      </w:r>
    </w:p>
    <w:p w:rsidR="008C26F0" w:rsidRPr="00900942" w:rsidRDefault="008C26F0" w:rsidP="00BF2DF6">
      <w:pPr>
        <w:widowControl w:val="0"/>
        <w:spacing w:line="240" w:lineRule="auto"/>
        <w:ind w:firstLine="709"/>
        <w:jc w:val="both"/>
        <w:rPr>
          <w:szCs w:val="28"/>
        </w:rPr>
      </w:pPr>
      <w:r w:rsidRPr="00900942">
        <w:rPr>
          <w:szCs w:val="28"/>
        </w:rPr>
        <w:t xml:space="preserve">В соответствии с бюджетным законодательством </w:t>
      </w:r>
      <w:r w:rsidR="00A05D64" w:rsidRPr="00900942">
        <w:rPr>
          <w:szCs w:val="28"/>
        </w:rPr>
        <w:br/>
      </w:r>
      <w:r w:rsidRPr="00900942">
        <w:rPr>
          <w:szCs w:val="28"/>
        </w:rPr>
        <w:t xml:space="preserve">на республиканском уровне </w:t>
      </w:r>
      <w:r w:rsidR="004615C5" w:rsidRPr="00900942">
        <w:rPr>
          <w:szCs w:val="28"/>
        </w:rPr>
        <w:t xml:space="preserve">муниципальным образованиям будут предоставляться </w:t>
      </w:r>
      <w:r w:rsidRPr="00900942">
        <w:rPr>
          <w:szCs w:val="28"/>
        </w:rPr>
        <w:t>следующие формы межбюджетных трансфертов:</w:t>
      </w:r>
    </w:p>
    <w:p w:rsidR="008C26F0" w:rsidRPr="00900942" w:rsidRDefault="008C26F0" w:rsidP="00BF2DF6">
      <w:pPr>
        <w:widowControl w:val="0"/>
        <w:spacing w:line="240" w:lineRule="auto"/>
        <w:ind w:firstLine="709"/>
        <w:jc w:val="both"/>
        <w:rPr>
          <w:szCs w:val="28"/>
        </w:rPr>
      </w:pPr>
      <w:r w:rsidRPr="00900942">
        <w:rPr>
          <w:szCs w:val="28"/>
        </w:rPr>
        <w:t>дотации на выравнивание бюджетной обеспеченности муниципальных районов (городских округов);</w:t>
      </w:r>
    </w:p>
    <w:p w:rsidR="000107D1" w:rsidRPr="00900942" w:rsidRDefault="000107D1" w:rsidP="00BF2DF6">
      <w:pPr>
        <w:widowControl w:val="0"/>
        <w:spacing w:line="240" w:lineRule="auto"/>
        <w:ind w:firstLine="709"/>
        <w:jc w:val="both"/>
        <w:rPr>
          <w:szCs w:val="28"/>
        </w:rPr>
      </w:pPr>
      <w:r w:rsidRPr="00900942">
        <w:rPr>
          <w:szCs w:val="28"/>
        </w:rPr>
        <w:t>дотации на поддержку мер по обеспечению сбалансированности бюджетов;</w:t>
      </w:r>
    </w:p>
    <w:p w:rsidR="008C26F0" w:rsidRPr="00900942" w:rsidRDefault="008C26F0" w:rsidP="00BF2DF6">
      <w:pPr>
        <w:widowControl w:val="0"/>
        <w:spacing w:line="240" w:lineRule="auto"/>
        <w:ind w:firstLine="709"/>
        <w:jc w:val="both"/>
        <w:rPr>
          <w:szCs w:val="28"/>
        </w:rPr>
      </w:pPr>
      <w:r w:rsidRPr="00900942">
        <w:rPr>
          <w:szCs w:val="28"/>
        </w:rPr>
        <w:t xml:space="preserve">субвенции на реализацию переданных государственных полномочий; </w:t>
      </w:r>
    </w:p>
    <w:p w:rsidR="008C26F0" w:rsidRPr="00900942" w:rsidRDefault="008C26F0" w:rsidP="00BF2DF6">
      <w:pPr>
        <w:widowControl w:val="0"/>
        <w:spacing w:line="240" w:lineRule="auto"/>
        <w:ind w:firstLine="709"/>
        <w:jc w:val="both"/>
        <w:rPr>
          <w:szCs w:val="28"/>
        </w:rPr>
      </w:pPr>
      <w:r w:rsidRPr="00900942">
        <w:rPr>
          <w:szCs w:val="28"/>
        </w:rPr>
        <w:t>субсидии местны</w:t>
      </w:r>
      <w:r w:rsidR="0078401D" w:rsidRPr="00900942">
        <w:rPr>
          <w:szCs w:val="28"/>
        </w:rPr>
        <w:t>м</w:t>
      </w:r>
      <w:r w:rsidRPr="00900942">
        <w:rPr>
          <w:szCs w:val="28"/>
        </w:rPr>
        <w:t xml:space="preserve"> бюджет</w:t>
      </w:r>
      <w:r w:rsidR="0078401D" w:rsidRPr="00900942">
        <w:rPr>
          <w:szCs w:val="28"/>
        </w:rPr>
        <w:t>ам</w:t>
      </w:r>
      <w:r w:rsidRPr="00900942">
        <w:rPr>
          <w:szCs w:val="28"/>
        </w:rPr>
        <w:t>;</w:t>
      </w:r>
    </w:p>
    <w:p w:rsidR="008C26F0" w:rsidRPr="00900942" w:rsidRDefault="008C26F0" w:rsidP="00BF2DF6">
      <w:pPr>
        <w:widowControl w:val="0"/>
        <w:spacing w:line="240" w:lineRule="auto"/>
        <w:ind w:firstLine="709"/>
        <w:jc w:val="both"/>
        <w:rPr>
          <w:szCs w:val="28"/>
        </w:rPr>
      </w:pPr>
      <w:r w:rsidRPr="00900942">
        <w:rPr>
          <w:szCs w:val="28"/>
        </w:rPr>
        <w:t>иные межбюджетные трансферты.</w:t>
      </w:r>
    </w:p>
    <w:p w:rsidR="008C26F0" w:rsidRPr="00900942" w:rsidRDefault="008C26F0" w:rsidP="00BF2DF6">
      <w:pPr>
        <w:widowControl w:val="0"/>
        <w:spacing w:line="240" w:lineRule="auto"/>
        <w:ind w:firstLine="709"/>
        <w:jc w:val="both"/>
        <w:rPr>
          <w:szCs w:val="28"/>
        </w:rPr>
      </w:pPr>
      <w:r w:rsidRPr="00900942">
        <w:rPr>
          <w:szCs w:val="28"/>
        </w:rPr>
        <w:t xml:space="preserve">В соответствии со статьей 7 </w:t>
      </w:r>
      <w:r w:rsidR="00767DE9" w:rsidRPr="00900942">
        <w:rPr>
          <w:szCs w:val="28"/>
        </w:rPr>
        <w:t xml:space="preserve">Закона Республики Марий Эл </w:t>
      </w:r>
      <w:r w:rsidR="00767DE9" w:rsidRPr="00900942">
        <w:rPr>
          <w:szCs w:val="28"/>
        </w:rPr>
        <w:br/>
      </w:r>
      <w:r w:rsidR="001450F6" w:rsidRPr="00900942">
        <w:rPr>
          <w:szCs w:val="28"/>
        </w:rPr>
        <w:t>от 26 июля 2005</w:t>
      </w:r>
      <w:r w:rsidR="000B3B5F" w:rsidRPr="00900942">
        <w:rPr>
          <w:szCs w:val="28"/>
        </w:rPr>
        <w:t> </w:t>
      </w:r>
      <w:r w:rsidR="001450F6" w:rsidRPr="00900942">
        <w:rPr>
          <w:szCs w:val="28"/>
        </w:rPr>
        <w:t xml:space="preserve">г. № 26-З </w:t>
      </w:r>
      <w:r w:rsidRPr="00900942">
        <w:rPr>
          <w:szCs w:val="28"/>
        </w:rPr>
        <w:t xml:space="preserve">«О межбюджетных отношениях </w:t>
      </w:r>
      <w:r w:rsidR="003647F3" w:rsidRPr="00900942">
        <w:rPr>
          <w:szCs w:val="28"/>
        </w:rPr>
        <w:br/>
      </w:r>
      <w:r w:rsidRPr="00900942">
        <w:rPr>
          <w:szCs w:val="28"/>
        </w:rPr>
        <w:t xml:space="preserve">в Республике Марий Эл» дотации на выравнивание бюджетной </w:t>
      </w:r>
      <w:r w:rsidRPr="00900942">
        <w:rPr>
          <w:szCs w:val="28"/>
        </w:rPr>
        <w:lastRenderedPageBreak/>
        <w:t xml:space="preserve">обеспеченности муниципальных районов (городских округов) будут предоставляться с установлением условий их предоставления </w:t>
      </w:r>
      <w:r w:rsidR="003647F3" w:rsidRPr="00900942">
        <w:rPr>
          <w:szCs w:val="28"/>
        </w:rPr>
        <w:br/>
      </w:r>
      <w:r w:rsidRPr="00900942">
        <w:rPr>
          <w:szCs w:val="28"/>
        </w:rPr>
        <w:t xml:space="preserve">и использования, направленных на стимулирование </w:t>
      </w:r>
      <w:r w:rsidR="007126B9" w:rsidRPr="00900942">
        <w:rPr>
          <w:szCs w:val="28"/>
        </w:rPr>
        <w:br/>
      </w:r>
      <w:r w:rsidRPr="00900942">
        <w:rPr>
          <w:szCs w:val="28"/>
        </w:rPr>
        <w:t>социально-экономического развития и финансовое оздоровление муниципальн</w:t>
      </w:r>
      <w:r w:rsidR="00DB58D0" w:rsidRPr="00900942">
        <w:rPr>
          <w:szCs w:val="28"/>
        </w:rPr>
        <w:t>ых</w:t>
      </w:r>
      <w:r w:rsidRPr="00900942">
        <w:rPr>
          <w:szCs w:val="28"/>
        </w:rPr>
        <w:t xml:space="preserve"> образовани</w:t>
      </w:r>
      <w:r w:rsidR="00DB58D0" w:rsidRPr="00900942">
        <w:rPr>
          <w:szCs w:val="28"/>
        </w:rPr>
        <w:t>й</w:t>
      </w:r>
      <w:r w:rsidRPr="00900942">
        <w:rPr>
          <w:szCs w:val="28"/>
        </w:rPr>
        <w:t xml:space="preserve"> на основании заключенных соглашений.</w:t>
      </w:r>
    </w:p>
    <w:p w:rsidR="00F97831" w:rsidRPr="00900942" w:rsidRDefault="007C1696" w:rsidP="00BF2DF6">
      <w:pPr>
        <w:widowControl w:val="0"/>
        <w:spacing w:line="240" w:lineRule="auto"/>
        <w:ind w:firstLine="709"/>
        <w:jc w:val="both"/>
        <w:rPr>
          <w:szCs w:val="28"/>
        </w:rPr>
      </w:pPr>
      <w:r w:rsidRPr="00900942">
        <w:rPr>
          <w:szCs w:val="28"/>
        </w:rPr>
        <w:t>В соответствии с</w:t>
      </w:r>
      <w:r w:rsidR="00F97831" w:rsidRPr="00900942">
        <w:rPr>
          <w:szCs w:val="28"/>
        </w:rPr>
        <w:t>о статьей 6.1</w:t>
      </w:r>
      <w:r w:rsidR="00857D94">
        <w:rPr>
          <w:szCs w:val="28"/>
        </w:rPr>
        <w:t xml:space="preserve"> </w:t>
      </w:r>
      <w:r w:rsidR="00F97831" w:rsidRPr="00900942">
        <w:rPr>
          <w:szCs w:val="28"/>
        </w:rPr>
        <w:t xml:space="preserve">Закона Республики Марий Эл </w:t>
      </w:r>
      <w:r w:rsidR="00F97831" w:rsidRPr="00900942">
        <w:rPr>
          <w:szCs w:val="28"/>
        </w:rPr>
        <w:br/>
        <w:t>от 26 июля 2005</w:t>
      </w:r>
      <w:r w:rsidR="00134510" w:rsidRPr="00900942">
        <w:rPr>
          <w:szCs w:val="28"/>
        </w:rPr>
        <w:t> </w:t>
      </w:r>
      <w:r w:rsidR="00F97831" w:rsidRPr="00900942">
        <w:rPr>
          <w:szCs w:val="28"/>
        </w:rPr>
        <w:t xml:space="preserve">г. № 26-З «О межбюджетных отношениях </w:t>
      </w:r>
      <w:r w:rsidR="00F97831" w:rsidRPr="00900942">
        <w:rPr>
          <w:szCs w:val="28"/>
        </w:rPr>
        <w:br/>
        <w:t xml:space="preserve">в Республике Марий Эл» </w:t>
      </w:r>
      <w:r w:rsidRPr="00900942">
        <w:rPr>
          <w:szCs w:val="28"/>
        </w:rPr>
        <w:t>а</w:t>
      </w:r>
      <w:r w:rsidR="00DD37B1" w:rsidRPr="00900942">
        <w:rPr>
          <w:szCs w:val="28"/>
        </w:rPr>
        <w:t xml:space="preserve">налогичные соглашения будут заключаться между финансовыми органами муниципального района с главами местных администраций муниципальных образований, получающих дотации на выравнивание бюджетной обеспеченности поселений </w:t>
      </w:r>
      <w:r w:rsidR="00134510" w:rsidRPr="00900942">
        <w:rPr>
          <w:szCs w:val="28"/>
        </w:rPr>
        <w:br/>
      </w:r>
      <w:r w:rsidR="00DD37B1" w:rsidRPr="00900942">
        <w:rPr>
          <w:szCs w:val="28"/>
        </w:rPr>
        <w:t xml:space="preserve">из бюджета муниципального района. </w:t>
      </w:r>
    </w:p>
    <w:p w:rsidR="00F97831" w:rsidRPr="00900942" w:rsidRDefault="00DD37B1" w:rsidP="00BF2DF6">
      <w:pPr>
        <w:widowControl w:val="0"/>
        <w:spacing w:line="240" w:lineRule="auto"/>
        <w:ind w:firstLine="709"/>
        <w:jc w:val="both"/>
        <w:rPr>
          <w:szCs w:val="28"/>
        </w:rPr>
      </w:pPr>
      <w:r w:rsidRPr="00900942">
        <w:rPr>
          <w:szCs w:val="28"/>
        </w:rPr>
        <w:t xml:space="preserve">Порядок, сроки заключения соглашений и требования </w:t>
      </w:r>
      <w:r w:rsidR="00134510" w:rsidRPr="00900942">
        <w:rPr>
          <w:szCs w:val="28"/>
        </w:rPr>
        <w:br/>
      </w:r>
      <w:r w:rsidRPr="00900942">
        <w:rPr>
          <w:szCs w:val="28"/>
        </w:rPr>
        <w:t xml:space="preserve">к соглашениям установлены </w:t>
      </w:r>
      <w:r w:rsidR="00F97831" w:rsidRPr="00900942">
        <w:rPr>
          <w:szCs w:val="28"/>
        </w:rPr>
        <w:t xml:space="preserve">постановлением Правительства </w:t>
      </w:r>
      <w:r w:rsidR="00E51ADC" w:rsidRPr="00900942">
        <w:rPr>
          <w:szCs w:val="28"/>
        </w:rPr>
        <w:t>Р</w:t>
      </w:r>
      <w:r w:rsidR="00F97831" w:rsidRPr="00900942">
        <w:rPr>
          <w:szCs w:val="28"/>
        </w:rPr>
        <w:t xml:space="preserve">еспублики Марий Эл от 26 февраля 2020 г. № 53 «О соглашениях, которые предусматривают меры по социально-экономическому развитию </w:t>
      </w:r>
      <w:r w:rsidR="00134510" w:rsidRPr="00900942">
        <w:rPr>
          <w:szCs w:val="28"/>
        </w:rPr>
        <w:br/>
      </w:r>
      <w:r w:rsidR="00F97831" w:rsidRPr="00900942">
        <w:rPr>
          <w:szCs w:val="28"/>
        </w:rPr>
        <w:t>и оздоровлению муниципальных финансов муниципальных образований в Республике Марий Эл».</w:t>
      </w:r>
    </w:p>
    <w:p w:rsidR="00360393" w:rsidRPr="00900942" w:rsidRDefault="00A845EB" w:rsidP="00360393">
      <w:pPr>
        <w:widowControl w:val="0"/>
        <w:spacing w:line="240" w:lineRule="auto"/>
        <w:ind w:firstLine="709"/>
        <w:jc w:val="both"/>
        <w:rPr>
          <w:szCs w:val="28"/>
        </w:rPr>
      </w:pPr>
      <w:r w:rsidRPr="00900942">
        <w:rPr>
          <w:szCs w:val="28"/>
        </w:rPr>
        <w:t>Предоставление субсидий муниципальным образованиям будет осуществляться в порядке, утвержденном постановлением Правительства Республик</w:t>
      </w:r>
      <w:r w:rsidR="00D46C69" w:rsidRPr="00900942">
        <w:rPr>
          <w:szCs w:val="28"/>
        </w:rPr>
        <w:t>и Марий Эл от 11 июля 2018</w:t>
      </w:r>
      <w:r w:rsidR="003E55FE" w:rsidRPr="00900942">
        <w:rPr>
          <w:szCs w:val="28"/>
        </w:rPr>
        <w:t> </w:t>
      </w:r>
      <w:r w:rsidR="00D46C69" w:rsidRPr="00900942">
        <w:rPr>
          <w:szCs w:val="28"/>
        </w:rPr>
        <w:t>г. № </w:t>
      </w:r>
      <w:r w:rsidRPr="00900942">
        <w:rPr>
          <w:szCs w:val="28"/>
        </w:rPr>
        <w:t xml:space="preserve">306 </w:t>
      </w:r>
      <w:r w:rsidRPr="00900942">
        <w:rPr>
          <w:szCs w:val="28"/>
        </w:rPr>
        <w:br/>
        <w:t xml:space="preserve">«Об утверждении Порядка формирования, предоставления </w:t>
      </w:r>
      <w:r w:rsidR="00D46C69" w:rsidRPr="00900942">
        <w:rPr>
          <w:szCs w:val="28"/>
        </w:rPr>
        <w:br/>
      </w:r>
      <w:r w:rsidRPr="00900942">
        <w:rPr>
          <w:szCs w:val="28"/>
        </w:rPr>
        <w:t>и распределения субсидий из республиканского бюджета Республики Марий Эл местным бюджетам»</w:t>
      </w:r>
      <w:r w:rsidR="00D46C69" w:rsidRPr="00900942">
        <w:rPr>
          <w:szCs w:val="28"/>
        </w:rPr>
        <w:t>,</w:t>
      </w:r>
      <w:r w:rsidR="00B17805" w:rsidRPr="00900942">
        <w:rPr>
          <w:szCs w:val="28"/>
        </w:rPr>
        <w:t xml:space="preserve"> с учетом изменений бюджетного законодательства</w:t>
      </w:r>
      <w:r w:rsidRPr="00900942">
        <w:rPr>
          <w:szCs w:val="28"/>
        </w:rPr>
        <w:t xml:space="preserve">. </w:t>
      </w:r>
      <w:r w:rsidR="007C1696" w:rsidRPr="00900942">
        <w:rPr>
          <w:szCs w:val="28"/>
        </w:rPr>
        <w:t>Перечень субс</w:t>
      </w:r>
      <w:r w:rsidR="00D46C69" w:rsidRPr="00900942">
        <w:rPr>
          <w:szCs w:val="28"/>
        </w:rPr>
        <w:t>идий будет утверждаться законом</w:t>
      </w:r>
      <w:r w:rsidR="00D46C69" w:rsidRPr="00900942">
        <w:rPr>
          <w:szCs w:val="28"/>
        </w:rPr>
        <w:br/>
      </w:r>
      <w:r w:rsidR="007C1696" w:rsidRPr="00900942">
        <w:rPr>
          <w:szCs w:val="28"/>
        </w:rPr>
        <w:t>о республиканском бюджете.</w:t>
      </w:r>
    </w:p>
    <w:p w:rsidR="00A57641" w:rsidRPr="00900942" w:rsidRDefault="00A57641" w:rsidP="00360393">
      <w:pPr>
        <w:widowControl w:val="0"/>
        <w:spacing w:line="240" w:lineRule="auto"/>
        <w:ind w:firstLine="709"/>
        <w:jc w:val="both"/>
      </w:pPr>
      <w:r w:rsidRPr="00900942">
        <w:rPr>
          <w:szCs w:val="28"/>
        </w:rPr>
        <w:t xml:space="preserve">Заключение соглашений о предоставлении из республиканского бюджета Республики Марий Эл субсидий местным бюджетам, предусмотренных законом Республики Марий Эл о республиканском бюджете Республики Марий Эл на очередной финансовый год </w:t>
      </w:r>
      <w:r w:rsidR="00CD0F91" w:rsidRPr="00900942">
        <w:rPr>
          <w:szCs w:val="28"/>
        </w:rPr>
        <w:br/>
      </w:r>
      <w:r w:rsidRPr="00900942">
        <w:rPr>
          <w:szCs w:val="28"/>
        </w:rPr>
        <w:t xml:space="preserve">и </w:t>
      </w:r>
      <w:r w:rsidR="00CD0F91" w:rsidRPr="00900942">
        <w:rPr>
          <w:szCs w:val="28"/>
        </w:rPr>
        <w:t xml:space="preserve">на </w:t>
      </w:r>
      <w:r w:rsidRPr="00900942">
        <w:rPr>
          <w:szCs w:val="28"/>
        </w:rPr>
        <w:t xml:space="preserve">плановый период, </w:t>
      </w:r>
      <w:r w:rsidR="00FF0A0A" w:rsidRPr="00900942">
        <w:rPr>
          <w:szCs w:val="28"/>
        </w:rPr>
        <w:t xml:space="preserve">будет </w:t>
      </w:r>
      <w:r w:rsidRPr="00900942">
        <w:rPr>
          <w:szCs w:val="28"/>
        </w:rPr>
        <w:t>осуществлят</w:t>
      </w:r>
      <w:r w:rsidR="00FF0A0A" w:rsidRPr="00900942">
        <w:rPr>
          <w:szCs w:val="28"/>
        </w:rPr>
        <w:t>ь</w:t>
      </w:r>
      <w:r w:rsidRPr="00900942">
        <w:rPr>
          <w:szCs w:val="28"/>
        </w:rPr>
        <w:t xml:space="preserve">ся до 15 февраля очередного финансового года, за исключением соглашений о предоставлении субсидий, бюджетные </w:t>
      </w:r>
      <w:proofErr w:type="gramStart"/>
      <w:r w:rsidRPr="00900942">
        <w:rPr>
          <w:szCs w:val="28"/>
        </w:rPr>
        <w:t>ассигнования</w:t>
      </w:r>
      <w:proofErr w:type="gramEnd"/>
      <w:r w:rsidRPr="00900942">
        <w:rPr>
          <w:szCs w:val="28"/>
        </w:rPr>
        <w:t xml:space="preserve"> на предоставление</w:t>
      </w:r>
      <w:r w:rsidRPr="00900942">
        <w:t xml:space="preserve"> которых предусмотрены в соответствии с законом Республики Марий Эл </w:t>
      </w:r>
      <w:r w:rsidR="00CD0F91" w:rsidRPr="00900942">
        <w:br/>
      </w:r>
      <w:r w:rsidRPr="00900942">
        <w:t xml:space="preserve">о </w:t>
      </w:r>
      <w:proofErr w:type="gramStart"/>
      <w:r w:rsidRPr="00900942">
        <w:t>внесении</w:t>
      </w:r>
      <w:proofErr w:type="gramEnd"/>
      <w:r w:rsidRPr="00900942">
        <w:t xml:space="preserve"> изменений в закон Республики Марий Эл о республиканском бюджете Республики Марий Эл и которые заключаются не позднее </w:t>
      </w:r>
      <w:r w:rsidR="00AB6897" w:rsidRPr="00900942">
        <w:br/>
      </w:r>
      <w:r w:rsidRPr="00900942">
        <w:t>30 дней после дня вступления в силу указанного закона Республики Марий Эл.</w:t>
      </w:r>
    </w:p>
    <w:p w:rsidR="00E90E29" w:rsidRPr="00900942" w:rsidRDefault="00E90E29" w:rsidP="00BF2DF6">
      <w:pPr>
        <w:widowControl w:val="0"/>
        <w:spacing w:line="240" w:lineRule="auto"/>
        <w:ind w:firstLine="709"/>
        <w:jc w:val="both"/>
        <w:rPr>
          <w:szCs w:val="28"/>
        </w:rPr>
      </w:pPr>
      <w:r w:rsidRPr="00900942">
        <w:rPr>
          <w:szCs w:val="28"/>
        </w:rPr>
        <w:t xml:space="preserve">Межбюджетные отношения с сельскими поселениями </w:t>
      </w:r>
      <w:r w:rsidR="00D774A1" w:rsidRPr="00900942">
        <w:rPr>
          <w:szCs w:val="28"/>
        </w:rPr>
        <w:t xml:space="preserve">будут </w:t>
      </w:r>
      <w:r w:rsidRPr="00900942">
        <w:rPr>
          <w:szCs w:val="28"/>
        </w:rPr>
        <w:t>сформированы с учетом закр</w:t>
      </w:r>
      <w:r w:rsidR="00B17805" w:rsidRPr="00900942">
        <w:rPr>
          <w:szCs w:val="28"/>
        </w:rPr>
        <w:t xml:space="preserve">епления </w:t>
      </w:r>
      <w:r w:rsidR="00E621E5" w:rsidRPr="00900942">
        <w:rPr>
          <w:szCs w:val="28"/>
        </w:rPr>
        <w:t xml:space="preserve">за сельскими поселениями </w:t>
      </w:r>
      <w:r w:rsidR="00B17805" w:rsidRPr="00900942">
        <w:rPr>
          <w:szCs w:val="28"/>
        </w:rPr>
        <w:t xml:space="preserve">дополнительных вопросов </w:t>
      </w:r>
      <w:r w:rsidRPr="00900942">
        <w:rPr>
          <w:szCs w:val="28"/>
        </w:rPr>
        <w:t>местного значения, предусмотренн</w:t>
      </w:r>
      <w:r w:rsidR="00E621E5" w:rsidRPr="00900942">
        <w:rPr>
          <w:szCs w:val="28"/>
        </w:rPr>
        <w:t xml:space="preserve">ых Законом Республики Марий Эл </w:t>
      </w:r>
      <w:r w:rsidRPr="00900942">
        <w:rPr>
          <w:szCs w:val="28"/>
        </w:rPr>
        <w:t>от 29 декабря 2014</w:t>
      </w:r>
      <w:r w:rsidR="008C1E78" w:rsidRPr="00900942">
        <w:rPr>
          <w:szCs w:val="28"/>
        </w:rPr>
        <w:t> </w:t>
      </w:r>
      <w:r w:rsidRPr="00900942">
        <w:rPr>
          <w:szCs w:val="28"/>
        </w:rPr>
        <w:t>г</w:t>
      </w:r>
      <w:r w:rsidR="00A63DFE" w:rsidRPr="00900942">
        <w:rPr>
          <w:szCs w:val="28"/>
        </w:rPr>
        <w:t>.</w:t>
      </w:r>
      <w:r w:rsidR="008C1E78" w:rsidRPr="00900942">
        <w:rPr>
          <w:szCs w:val="28"/>
        </w:rPr>
        <w:t xml:space="preserve"> № </w:t>
      </w:r>
      <w:r w:rsidRPr="00900942">
        <w:rPr>
          <w:szCs w:val="28"/>
        </w:rPr>
        <w:t xml:space="preserve">61-З </w:t>
      </w:r>
      <w:r w:rsidR="00E621E5" w:rsidRPr="00900942">
        <w:rPr>
          <w:szCs w:val="28"/>
        </w:rPr>
        <w:br/>
      </w:r>
      <w:r w:rsidRPr="00900942">
        <w:rPr>
          <w:szCs w:val="28"/>
        </w:rPr>
        <w:t>«О закреплении за сельскими поселениями в Республике Марий Эл вопросов местного значения».</w:t>
      </w:r>
    </w:p>
    <w:p w:rsidR="008C26F0" w:rsidRPr="00900942" w:rsidRDefault="008C26F0" w:rsidP="00BF2DF6">
      <w:pPr>
        <w:widowControl w:val="0"/>
        <w:autoSpaceDE w:val="0"/>
        <w:autoSpaceDN w:val="0"/>
        <w:adjustRightInd w:val="0"/>
        <w:spacing w:line="240" w:lineRule="auto"/>
        <w:ind w:firstLine="709"/>
        <w:jc w:val="both"/>
        <w:rPr>
          <w:szCs w:val="28"/>
        </w:rPr>
      </w:pPr>
      <w:r w:rsidRPr="00900942">
        <w:rPr>
          <w:szCs w:val="28"/>
        </w:rPr>
        <w:lastRenderedPageBreak/>
        <w:t>В целях решения поставленных задач в 20</w:t>
      </w:r>
      <w:r w:rsidR="00C651D2" w:rsidRPr="00900942">
        <w:rPr>
          <w:szCs w:val="28"/>
        </w:rPr>
        <w:t>2</w:t>
      </w:r>
      <w:r w:rsidR="00FF0A0A" w:rsidRPr="00900942">
        <w:rPr>
          <w:szCs w:val="28"/>
        </w:rPr>
        <w:t>2</w:t>
      </w:r>
      <w:r w:rsidRPr="00900942">
        <w:rPr>
          <w:szCs w:val="28"/>
        </w:rPr>
        <w:t xml:space="preserve"> году и в плановом периоде 20</w:t>
      </w:r>
      <w:r w:rsidR="00520E37" w:rsidRPr="00900942">
        <w:rPr>
          <w:szCs w:val="28"/>
        </w:rPr>
        <w:t>2</w:t>
      </w:r>
      <w:r w:rsidR="00FF0A0A" w:rsidRPr="00900942">
        <w:rPr>
          <w:szCs w:val="28"/>
        </w:rPr>
        <w:t>3</w:t>
      </w:r>
      <w:r w:rsidR="00520E37" w:rsidRPr="00900942">
        <w:rPr>
          <w:szCs w:val="28"/>
        </w:rPr>
        <w:t> и 202</w:t>
      </w:r>
      <w:r w:rsidR="00FF0A0A" w:rsidRPr="00900942">
        <w:rPr>
          <w:szCs w:val="28"/>
        </w:rPr>
        <w:t>4</w:t>
      </w:r>
      <w:r w:rsidRPr="00900942">
        <w:rPr>
          <w:szCs w:val="28"/>
        </w:rPr>
        <w:t xml:space="preserve"> годов будет продолжен мониторинг местных бюджетов по уровню их д</w:t>
      </w:r>
      <w:r w:rsidR="008E7957" w:rsidRPr="00900942">
        <w:rPr>
          <w:szCs w:val="28"/>
        </w:rPr>
        <w:t xml:space="preserve">отационности в соответствии со </w:t>
      </w:r>
      <w:r w:rsidRPr="00900942">
        <w:rPr>
          <w:szCs w:val="28"/>
        </w:rPr>
        <w:t>статьей 136 Бюджетного кодекса Российской Федерации.</w:t>
      </w:r>
    </w:p>
    <w:p w:rsidR="004A6A6D" w:rsidRPr="00900942" w:rsidRDefault="004A6A6D" w:rsidP="00BF2DF6">
      <w:pPr>
        <w:widowControl w:val="0"/>
        <w:spacing w:line="240" w:lineRule="auto"/>
        <w:ind w:firstLine="709"/>
        <w:jc w:val="both"/>
        <w:rPr>
          <w:szCs w:val="28"/>
        </w:rPr>
      </w:pPr>
      <w:r w:rsidRPr="00900942">
        <w:rPr>
          <w:szCs w:val="28"/>
        </w:rPr>
        <w:t xml:space="preserve">Бюджетная политика в сфере межбюджетных отношений </w:t>
      </w:r>
      <w:r w:rsidRPr="00900942">
        <w:rPr>
          <w:szCs w:val="28"/>
        </w:rPr>
        <w:br/>
        <w:t>в республике в 202</w:t>
      </w:r>
      <w:r w:rsidR="00FF0A0A" w:rsidRPr="00900942">
        <w:rPr>
          <w:szCs w:val="28"/>
        </w:rPr>
        <w:t>2</w:t>
      </w:r>
      <w:r w:rsidRPr="00900942">
        <w:rPr>
          <w:szCs w:val="28"/>
        </w:rPr>
        <w:t> - 202</w:t>
      </w:r>
      <w:r w:rsidR="00FF0A0A" w:rsidRPr="00900942">
        <w:rPr>
          <w:szCs w:val="28"/>
        </w:rPr>
        <w:t>4</w:t>
      </w:r>
      <w:r w:rsidRPr="00900942">
        <w:rPr>
          <w:szCs w:val="28"/>
        </w:rPr>
        <w:t xml:space="preserve"> годах будет направлена на решение следующих задач:</w:t>
      </w:r>
    </w:p>
    <w:p w:rsidR="004A6A6D" w:rsidRPr="00900942" w:rsidRDefault="004A6A6D" w:rsidP="00BF2DF6">
      <w:pPr>
        <w:widowControl w:val="0"/>
        <w:spacing w:line="240" w:lineRule="auto"/>
        <w:ind w:firstLine="709"/>
        <w:jc w:val="both"/>
        <w:rPr>
          <w:szCs w:val="28"/>
        </w:rPr>
      </w:pPr>
      <w:r w:rsidRPr="00900942">
        <w:rPr>
          <w:szCs w:val="28"/>
        </w:rPr>
        <w:t>обеспечение стабильности объемов финансовой поддержки муниципальных образований;</w:t>
      </w:r>
    </w:p>
    <w:p w:rsidR="004A6A6D" w:rsidRPr="00900942" w:rsidRDefault="004A6A6D" w:rsidP="00BF2DF6">
      <w:pPr>
        <w:widowControl w:val="0"/>
        <w:spacing w:line="240" w:lineRule="auto"/>
        <w:ind w:firstLine="709"/>
        <w:jc w:val="both"/>
        <w:rPr>
          <w:szCs w:val="28"/>
        </w:rPr>
      </w:pPr>
      <w:r w:rsidRPr="00900942">
        <w:rPr>
          <w:szCs w:val="28"/>
        </w:rPr>
        <w:t>обеспечение сбалансированности бюджетов муниципальных образований;</w:t>
      </w:r>
    </w:p>
    <w:p w:rsidR="004A6A6D" w:rsidRPr="00900942" w:rsidRDefault="004A6A6D" w:rsidP="00BF2DF6">
      <w:pPr>
        <w:widowControl w:val="0"/>
        <w:spacing w:line="240" w:lineRule="auto"/>
        <w:jc w:val="both"/>
        <w:rPr>
          <w:szCs w:val="28"/>
        </w:rPr>
      </w:pPr>
      <w:r w:rsidRPr="00900942">
        <w:rPr>
          <w:szCs w:val="28"/>
        </w:rPr>
        <w:t xml:space="preserve">сохранение действующих принципов распределения дотации </w:t>
      </w:r>
      <w:r w:rsidR="008C1E78" w:rsidRPr="00900942">
        <w:rPr>
          <w:szCs w:val="28"/>
        </w:rPr>
        <w:br/>
      </w:r>
      <w:r w:rsidRPr="00900942">
        <w:rPr>
          <w:szCs w:val="28"/>
        </w:rPr>
        <w:t>на выравнивание бюджетной обеспеченности;</w:t>
      </w:r>
    </w:p>
    <w:p w:rsidR="004A6A6D" w:rsidRPr="00900942" w:rsidRDefault="004A6A6D" w:rsidP="00BF2DF6">
      <w:pPr>
        <w:pStyle w:val="ConsPlusTitle"/>
        <w:widowControl w:val="0"/>
        <w:ind w:firstLine="709"/>
        <w:jc w:val="both"/>
        <w:rPr>
          <w:rFonts w:ascii="Times New Roman" w:hAnsi="Times New Roman" w:cs="Times New Roman"/>
          <w:b w:val="0"/>
          <w:sz w:val="28"/>
          <w:szCs w:val="28"/>
        </w:rPr>
      </w:pPr>
      <w:r w:rsidRPr="00900942">
        <w:rPr>
          <w:rFonts w:ascii="Times New Roman" w:hAnsi="Times New Roman" w:cs="Times New Roman"/>
          <w:b w:val="0"/>
          <w:color w:val="000000"/>
          <w:sz w:val="28"/>
          <w:szCs w:val="28"/>
        </w:rPr>
        <w:t xml:space="preserve">мониторинг выполнения </w:t>
      </w:r>
      <w:r w:rsidRPr="00900942">
        <w:rPr>
          <w:rFonts w:ascii="Times New Roman" w:hAnsi="Times New Roman" w:cs="Times New Roman"/>
          <w:b w:val="0"/>
          <w:sz w:val="28"/>
          <w:szCs w:val="28"/>
        </w:rPr>
        <w:t>муниципальными районами (городскими округами) в Республике Марий Эл, являющимися</w:t>
      </w:r>
      <w:r w:rsidR="00721A72" w:rsidRPr="00900942">
        <w:rPr>
          <w:rFonts w:ascii="Times New Roman" w:hAnsi="Times New Roman" w:cs="Times New Roman"/>
          <w:b w:val="0"/>
          <w:sz w:val="28"/>
          <w:szCs w:val="28"/>
        </w:rPr>
        <w:t xml:space="preserve"> </w:t>
      </w:r>
      <w:r w:rsidRPr="00900942">
        <w:rPr>
          <w:rFonts w:ascii="Times New Roman" w:hAnsi="Times New Roman" w:cs="Times New Roman"/>
          <w:b w:val="0"/>
          <w:sz w:val="28"/>
          <w:szCs w:val="28"/>
        </w:rPr>
        <w:t xml:space="preserve">получателями дотации на выравнивание бюджетной обеспеченности, </w:t>
      </w:r>
      <w:r w:rsidRPr="00900942">
        <w:rPr>
          <w:rFonts w:ascii="Times New Roman" w:hAnsi="Times New Roman" w:cs="Times New Roman"/>
          <w:b w:val="0"/>
          <w:color w:val="000000"/>
          <w:sz w:val="28"/>
          <w:szCs w:val="28"/>
        </w:rPr>
        <w:t>обязательств соглашений</w:t>
      </w:r>
      <w:r w:rsidRPr="00900942">
        <w:rPr>
          <w:rFonts w:ascii="Times New Roman" w:hAnsi="Times New Roman" w:cs="Times New Roman"/>
          <w:b w:val="0"/>
          <w:sz w:val="28"/>
          <w:szCs w:val="28"/>
        </w:rPr>
        <w:t xml:space="preserve"> о мерах по социально-экономическому развитию и оздоровлению муниципальных</w:t>
      </w:r>
      <w:r w:rsidR="008C1E78" w:rsidRPr="00900942">
        <w:rPr>
          <w:rFonts w:ascii="Times New Roman" w:hAnsi="Times New Roman" w:cs="Times New Roman"/>
          <w:b w:val="0"/>
          <w:sz w:val="28"/>
          <w:szCs w:val="28"/>
        </w:rPr>
        <w:t xml:space="preserve"> финансов</w:t>
      </w:r>
      <w:r w:rsidRPr="00900942">
        <w:rPr>
          <w:rFonts w:ascii="Times New Roman" w:hAnsi="Times New Roman" w:cs="Times New Roman"/>
          <w:b w:val="0"/>
          <w:sz w:val="28"/>
          <w:szCs w:val="28"/>
        </w:rPr>
        <w:t xml:space="preserve">, заключаемых с Министерством финансов Республики Марий Эл; </w:t>
      </w:r>
    </w:p>
    <w:p w:rsidR="004A6A6D" w:rsidRPr="00900942" w:rsidRDefault="004A6A6D" w:rsidP="00BF2DF6">
      <w:pPr>
        <w:pStyle w:val="ConsPlusTitle"/>
        <w:widowControl w:val="0"/>
        <w:ind w:firstLine="709"/>
        <w:jc w:val="both"/>
        <w:rPr>
          <w:rFonts w:ascii="Times New Roman" w:hAnsi="Times New Roman" w:cs="Times New Roman"/>
          <w:b w:val="0"/>
          <w:sz w:val="28"/>
          <w:szCs w:val="28"/>
        </w:rPr>
      </w:pPr>
      <w:proofErr w:type="gramStart"/>
      <w:r w:rsidRPr="00900942">
        <w:rPr>
          <w:rFonts w:ascii="Times New Roman" w:hAnsi="Times New Roman" w:cs="Times New Roman"/>
          <w:b w:val="0"/>
          <w:color w:val="000000"/>
          <w:sz w:val="28"/>
          <w:szCs w:val="28"/>
        </w:rPr>
        <w:t xml:space="preserve">мониторинг выполнения </w:t>
      </w:r>
      <w:r w:rsidRPr="00900942">
        <w:rPr>
          <w:rFonts w:ascii="Times New Roman" w:hAnsi="Times New Roman" w:cs="Times New Roman"/>
          <w:b w:val="0"/>
          <w:sz w:val="28"/>
          <w:szCs w:val="28"/>
        </w:rPr>
        <w:t>поселениями в Республике Марий Эл, являющимися</w:t>
      </w:r>
      <w:r w:rsidR="00721A72" w:rsidRPr="00900942">
        <w:rPr>
          <w:rFonts w:ascii="Times New Roman" w:hAnsi="Times New Roman" w:cs="Times New Roman"/>
          <w:b w:val="0"/>
          <w:sz w:val="28"/>
          <w:szCs w:val="28"/>
        </w:rPr>
        <w:t xml:space="preserve"> </w:t>
      </w:r>
      <w:r w:rsidRPr="00900942">
        <w:rPr>
          <w:rFonts w:ascii="Times New Roman" w:hAnsi="Times New Roman" w:cs="Times New Roman"/>
          <w:b w:val="0"/>
          <w:sz w:val="28"/>
          <w:szCs w:val="28"/>
        </w:rPr>
        <w:t xml:space="preserve">получателями дотации на выравнивание бюджетной обеспеченности, </w:t>
      </w:r>
      <w:r w:rsidRPr="00900942">
        <w:rPr>
          <w:rFonts w:ascii="Times New Roman" w:hAnsi="Times New Roman" w:cs="Times New Roman"/>
          <w:b w:val="0"/>
          <w:color w:val="000000"/>
          <w:sz w:val="28"/>
          <w:szCs w:val="28"/>
        </w:rPr>
        <w:t>обязательств соглашений</w:t>
      </w:r>
      <w:r w:rsidRPr="00900942">
        <w:rPr>
          <w:rFonts w:ascii="Times New Roman" w:hAnsi="Times New Roman" w:cs="Times New Roman"/>
          <w:b w:val="0"/>
          <w:sz w:val="28"/>
          <w:szCs w:val="28"/>
        </w:rPr>
        <w:t xml:space="preserve"> о мерах по социально-экономическому развитию и оздоровлению муниципальных</w:t>
      </w:r>
      <w:r w:rsidR="008C1E78" w:rsidRPr="00900942">
        <w:rPr>
          <w:rFonts w:ascii="Times New Roman" w:hAnsi="Times New Roman" w:cs="Times New Roman"/>
          <w:b w:val="0"/>
          <w:sz w:val="28"/>
          <w:szCs w:val="28"/>
        </w:rPr>
        <w:t xml:space="preserve"> финансов</w:t>
      </w:r>
      <w:r w:rsidRPr="00900942">
        <w:rPr>
          <w:rFonts w:ascii="Times New Roman" w:hAnsi="Times New Roman" w:cs="Times New Roman"/>
          <w:b w:val="0"/>
          <w:sz w:val="28"/>
          <w:szCs w:val="28"/>
        </w:rPr>
        <w:t xml:space="preserve">, заключаемых с муниципальными районами (городскими округами); </w:t>
      </w:r>
      <w:proofErr w:type="gramEnd"/>
    </w:p>
    <w:p w:rsidR="004A6A6D" w:rsidRPr="00900942" w:rsidRDefault="004A6A6D" w:rsidP="00BF2DF6">
      <w:pPr>
        <w:widowControl w:val="0"/>
        <w:spacing w:line="240" w:lineRule="auto"/>
        <w:ind w:firstLine="709"/>
        <w:jc w:val="both"/>
        <w:rPr>
          <w:szCs w:val="28"/>
        </w:rPr>
      </w:pPr>
      <w:r w:rsidRPr="00900942">
        <w:rPr>
          <w:szCs w:val="28"/>
        </w:rPr>
        <w:t>софинансирование приоритетных направлений расходных обязательств муниципальных образований с установлением целевых показателей результативности для предоставления субсидий;</w:t>
      </w:r>
    </w:p>
    <w:p w:rsidR="004A6A6D" w:rsidRPr="00900942" w:rsidRDefault="004A6A6D" w:rsidP="00BF2DF6">
      <w:pPr>
        <w:widowControl w:val="0"/>
        <w:spacing w:line="240" w:lineRule="auto"/>
        <w:jc w:val="both"/>
        <w:rPr>
          <w:szCs w:val="28"/>
        </w:rPr>
      </w:pPr>
      <w:r w:rsidRPr="00900942">
        <w:rPr>
          <w:szCs w:val="28"/>
        </w:rPr>
        <w:t xml:space="preserve">реализация мероприятий, направленных на обеспечение соблюдения получателями субсидий, субвенций и иных межбюджетных трансфертов, имеющих целевое назначение, а также иных субсидий </w:t>
      </w:r>
      <w:r w:rsidR="008C1E78" w:rsidRPr="00900942">
        <w:rPr>
          <w:szCs w:val="28"/>
        </w:rPr>
        <w:br/>
      </w:r>
      <w:r w:rsidRPr="00900942">
        <w:rPr>
          <w:szCs w:val="28"/>
        </w:rPr>
        <w:t xml:space="preserve">и бюджетных инвестиций, определенных </w:t>
      </w:r>
      <w:hyperlink r:id="rId9" w:history="1">
        <w:r w:rsidRPr="00900942">
          <w:rPr>
            <w:szCs w:val="28"/>
          </w:rPr>
          <w:t>Бюджетным кодексом</w:t>
        </w:r>
      </w:hyperlink>
      <w:r w:rsidRPr="00900942">
        <w:rPr>
          <w:szCs w:val="28"/>
        </w:rPr>
        <w:t xml:space="preserve"> Российской Федерации, условий, целей и порядка, установленных </w:t>
      </w:r>
      <w:r w:rsidR="008C1E78" w:rsidRPr="00900942">
        <w:rPr>
          <w:szCs w:val="28"/>
        </w:rPr>
        <w:br/>
      </w:r>
      <w:r w:rsidRPr="00900942">
        <w:rPr>
          <w:szCs w:val="28"/>
        </w:rPr>
        <w:t>при их предоставлении;</w:t>
      </w:r>
    </w:p>
    <w:p w:rsidR="004A6A6D" w:rsidRPr="00900942" w:rsidRDefault="004A6A6D" w:rsidP="00BF2DF6">
      <w:pPr>
        <w:widowControl w:val="0"/>
        <w:spacing w:line="240" w:lineRule="auto"/>
        <w:ind w:firstLine="709"/>
        <w:jc w:val="both"/>
        <w:rPr>
          <w:szCs w:val="28"/>
        </w:rPr>
      </w:pPr>
      <w:r w:rsidRPr="00900942">
        <w:rPr>
          <w:szCs w:val="28"/>
        </w:rPr>
        <w:t xml:space="preserve">повышение качества управления муниципальными финансами </w:t>
      </w:r>
      <w:r w:rsidRPr="00900942">
        <w:rPr>
          <w:szCs w:val="28"/>
        </w:rPr>
        <w:br/>
        <w:t>на основе программно-целевых методов управления;</w:t>
      </w:r>
    </w:p>
    <w:p w:rsidR="004A6A6D" w:rsidRPr="00900942" w:rsidRDefault="004A6A6D" w:rsidP="00BF2DF6">
      <w:pPr>
        <w:widowControl w:val="0"/>
        <w:spacing w:line="240" w:lineRule="auto"/>
        <w:ind w:firstLine="709"/>
        <w:jc w:val="both"/>
        <w:rPr>
          <w:szCs w:val="28"/>
        </w:rPr>
      </w:pPr>
      <w:r w:rsidRPr="00900942">
        <w:rPr>
          <w:szCs w:val="28"/>
        </w:rPr>
        <w:t>проведение мониторинга эффективности управления муниципальными финансами;</w:t>
      </w:r>
    </w:p>
    <w:p w:rsidR="004A6A6D" w:rsidRPr="00900942" w:rsidRDefault="004A6A6D" w:rsidP="00BF2DF6">
      <w:pPr>
        <w:pStyle w:val="aff4"/>
        <w:widowControl w:val="0"/>
        <w:spacing w:after="0" w:line="240" w:lineRule="auto"/>
        <w:ind w:left="0" w:firstLine="709"/>
        <w:contextualSpacing w:val="0"/>
        <w:jc w:val="both"/>
        <w:rPr>
          <w:rFonts w:ascii="Times New Roman" w:eastAsia="Times New Roman" w:hAnsi="Times New Roman"/>
          <w:sz w:val="28"/>
          <w:szCs w:val="28"/>
          <w:lang w:eastAsia="ru-RU"/>
        </w:rPr>
      </w:pPr>
      <w:r w:rsidRPr="00900942">
        <w:rPr>
          <w:rFonts w:ascii="Times New Roman" w:eastAsia="Times New Roman" w:hAnsi="Times New Roman"/>
          <w:sz w:val="28"/>
          <w:szCs w:val="28"/>
          <w:lang w:eastAsia="ru-RU"/>
        </w:rPr>
        <w:t>повышение финансовой дисциплины местных бюджетов.</w:t>
      </w:r>
    </w:p>
    <w:p w:rsidR="00904CF4" w:rsidRPr="00B532DA" w:rsidRDefault="00904CF4" w:rsidP="00BF2DF6">
      <w:pPr>
        <w:widowControl w:val="0"/>
        <w:spacing w:line="240" w:lineRule="auto"/>
        <w:ind w:firstLine="0"/>
        <w:jc w:val="center"/>
        <w:rPr>
          <w:b/>
          <w:szCs w:val="28"/>
          <w:highlight w:val="yellow"/>
        </w:rPr>
      </w:pPr>
    </w:p>
    <w:p w:rsidR="00F64634" w:rsidRPr="00494E02" w:rsidRDefault="00F64634" w:rsidP="00BF2DF6">
      <w:pPr>
        <w:widowControl w:val="0"/>
        <w:spacing w:line="240" w:lineRule="auto"/>
        <w:ind w:firstLine="0"/>
        <w:jc w:val="center"/>
        <w:rPr>
          <w:b/>
          <w:szCs w:val="28"/>
        </w:rPr>
      </w:pPr>
      <w:r w:rsidRPr="00494E02">
        <w:rPr>
          <w:b/>
          <w:szCs w:val="28"/>
        </w:rPr>
        <w:t>Политика в области государственного</w:t>
      </w:r>
      <w:r w:rsidR="00F47B14">
        <w:rPr>
          <w:b/>
          <w:szCs w:val="28"/>
        </w:rPr>
        <w:t xml:space="preserve"> </w:t>
      </w:r>
      <w:r w:rsidRPr="00494E02">
        <w:rPr>
          <w:b/>
          <w:szCs w:val="28"/>
        </w:rPr>
        <w:t xml:space="preserve"> и</w:t>
      </w:r>
      <w:r w:rsidR="00122B9D">
        <w:rPr>
          <w:b/>
          <w:szCs w:val="28"/>
        </w:rPr>
        <w:t xml:space="preserve"> </w:t>
      </w:r>
      <w:r w:rsidRPr="00494E02">
        <w:rPr>
          <w:b/>
          <w:szCs w:val="28"/>
        </w:rPr>
        <w:t>муниципального долга</w:t>
      </w:r>
    </w:p>
    <w:p w:rsidR="00F9609A" w:rsidRPr="00494E02" w:rsidRDefault="00F9609A" w:rsidP="00BF2DF6">
      <w:pPr>
        <w:widowControl w:val="0"/>
        <w:spacing w:line="240" w:lineRule="auto"/>
        <w:ind w:firstLine="0"/>
        <w:jc w:val="center"/>
        <w:rPr>
          <w:b/>
          <w:szCs w:val="28"/>
        </w:rPr>
      </w:pPr>
    </w:p>
    <w:p w:rsidR="002C7BB2" w:rsidRPr="00C26CAA" w:rsidRDefault="002C7BB2" w:rsidP="002C7BB2">
      <w:pPr>
        <w:autoSpaceDE w:val="0"/>
        <w:autoSpaceDN w:val="0"/>
        <w:adjustRightInd w:val="0"/>
        <w:spacing w:line="240" w:lineRule="auto"/>
        <w:ind w:firstLine="709"/>
        <w:jc w:val="both"/>
        <w:rPr>
          <w:spacing w:val="4"/>
          <w:szCs w:val="28"/>
        </w:rPr>
      </w:pPr>
      <w:r>
        <w:rPr>
          <w:spacing w:val="4"/>
          <w:szCs w:val="28"/>
        </w:rPr>
        <w:t>О</w:t>
      </w:r>
      <w:r w:rsidRPr="00C26CAA">
        <w:rPr>
          <w:spacing w:val="4"/>
          <w:szCs w:val="28"/>
        </w:rPr>
        <w:t xml:space="preserve">сновной целью долговой политики </w:t>
      </w:r>
      <w:r w:rsidR="00467E68">
        <w:rPr>
          <w:spacing w:val="4"/>
          <w:szCs w:val="28"/>
        </w:rPr>
        <w:t>является</w:t>
      </w:r>
      <w:r w:rsidRPr="00C26CAA">
        <w:rPr>
          <w:spacing w:val="4"/>
          <w:szCs w:val="28"/>
        </w:rPr>
        <w:t xml:space="preserve"> поддержание объема и структуры государственного долга на уровне, позволяющем обеспечить исполнение расходных обязательств республиканского </w:t>
      </w:r>
      <w:r w:rsidRPr="00C26CAA">
        <w:rPr>
          <w:spacing w:val="4"/>
          <w:szCs w:val="28"/>
        </w:rPr>
        <w:lastRenderedPageBreak/>
        <w:t>бюджета Республики Марий Эл и долговых обязательств Республики Марий Эл и при этом решать поставленные социально-экономические задачи</w:t>
      </w:r>
      <w:r w:rsidR="001C5C8D">
        <w:rPr>
          <w:spacing w:val="4"/>
          <w:szCs w:val="28"/>
        </w:rPr>
        <w:t>.</w:t>
      </w:r>
    </w:p>
    <w:p w:rsidR="00FA43B4" w:rsidRPr="00283E9B" w:rsidRDefault="00FA43B4" w:rsidP="00BF2DF6">
      <w:pPr>
        <w:widowControl w:val="0"/>
        <w:autoSpaceDE w:val="0"/>
        <w:autoSpaceDN w:val="0"/>
        <w:adjustRightInd w:val="0"/>
        <w:spacing w:line="240" w:lineRule="auto"/>
        <w:ind w:firstLine="709"/>
        <w:jc w:val="both"/>
        <w:rPr>
          <w:szCs w:val="28"/>
        </w:rPr>
      </w:pPr>
      <w:r w:rsidRPr="00494E02">
        <w:rPr>
          <w:szCs w:val="28"/>
        </w:rPr>
        <w:t>Основным фактором, определяющим</w:t>
      </w:r>
      <w:r w:rsidR="001C5C8D">
        <w:rPr>
          <w:szCs w:val="28"/>
        </w:rPr>
        <w:t xml:space="preserve"> характер</w:t>
      </w:r>
      <w:r w:rsidRPr="00494E02">
        <w:rPr>
          <w:szCs w:val="28"/>
        </w:rPr>
        <w:t xml:space="preserve"> долгов</w:t>
      </w:r>
      <w:r w:rsidR="001C5C8D">
        <w:rPr>
          <w:szCs w:val="28"/>
        </w:rPr>
        <w:t>ой</w:t>
      </w:r>
      <w:r w:rsidRPr="00494E02">
        <w:rPr>
          <w:szCs w:val="28"/>
        </w:rPr>
        <w:t xml:space="preserve"> политик</w:t>
      </w:r>
      <w:r w:rsidR="001C5C8D">
        <w:rPr>
          <w:szCs w:val="28"/>
        </w:rPr>
        <w:t>и</w:t>
      </w:r>
      <w:r w:rsidR="00DB4461">
        <w:rPr>
          <w:szCs w:val="28"/>
        </w:rPr>
        <w:t xml:space="preserve"> в 2023 - 2025 годах</w:t>
      </w:r>
      <w:r w:rsidRPr="00494E02">
        <w:rPr>
          <w:szCs w:val="28"/>
        </w:rPr>
        <w:t xml:space="preserve">, </w:t>
      </w:r>
      <w:r w:rsidR="001C5C8D">
        <w:rPr>
          <w:szCs w:val="28"/>
        </w:rPr>
        <w:t>станет</w:t>
      </w:r>
      <w:r w:rsidRPr="00494E02">
        <w:rPr>
          <w:szCs w:val="28"/>
        </w:rPr>
        <w:t xml:space="preserve"> </w:t>
      </w:r>
      <w:r w:rsidR="002F4D20" w:rsidRPr="00494E02">
        <w:rPr>
          <w:szCs w:val="28"/>
        </w:rPr>
        <w:t xml:space="preserve">безусловное </w:t>
      </w:r>
      <w:r w:rsidRPr="00494E02">
        <w:rPr>
          <w:szCs w:val="28"/>
        </w:rPr>
        <w:t xml:space="preserve">соблюдение </w:t>
      </w:r>
      <w:r w:rsidR="002F4D20" w:rsidRPr="00494E02">
        <w:rPr>
          <w:szCs w:val="28"/>
        </w:rPr>
        <w:t xml:space="preserve">ограничений </w:t>
      </w:r>
      <w:r w:rsidR="00DB4461">
        <w:rPr>
          <w:szCs w:val="28"/>
        </w:rPr>
        <w:br/>
      </w:r>
      <w:r w:rsidR="002F4D20" w:rsidRPr="00494E02">
        <w:rPr>
          <w:szCs w:val="28"/>
        </w:rPr>
        <w:t>по уровню дефицита бюджета и долговой нагрузки</w:t>
      </w:r>
      <w:r w:rsidRPr="00494E02">
        <w:rPr>
          <w:szCs w:val="28"/>
        </w:rPr>
        <w:t xml:space="preserve">, установленных соглашениями с Министерством финансов Российской </w:t>
      </w:r>
      <w:r w:rsidRPr="00283E9B">
        <w:rPr>
          <w:szCs w:val="28"/>
        </w:rPr>
        <w:t xml:space="preserve">Федерации </w:t>
      </w:r>
      <w:r w:rsidR="00DB4461">
        <w:rPr>
          <w:szCs w:val="28"/>
        </w:rPr>
        <w:br/>
      </w:r>
      <w:r w:rsidRPr="00283E9B">
        <w:rPr>
          <w:szCs w:val="28"/>
        </w:rPr>
        <w:t>о предоставлении Республике Марий Эл из федерального бюджета бюджетных кредитов</w:t>
      </w:r>
      <w:r w:rsidR="00913916" w:rsidRPr="00283E9B">
        <w:rPr>
          <w:szCs w:val="28"/>
        </w:rPr>
        <w:t>.</w:t>
      </w:r>
    </w:p>
    <w:p w:rsidR="00913916" w:rsidRPr="00283E9B" w:rsidRDefault="00913916" w:rsidP="00BF2DF6">
      <w:pPr>
        <w:widowControl w:val="0"/>
        <w:autoSpaceDE w:val="0"/>
        <w:autoSpaceDN w:val="0"/>
        <w:adjustRightInd w:val="0"/>
        <w:spacing w:line="240" w:lineRule="auto"/>
        <w:ind w:firstLine="709"/>
        <w:jc w:val="both"/>
        <w:rPr>
          <w:szCs w:val="28"/>
        </w:rPr>
      </w:pPr>
      <w:r w:rsidRPr="00283E9B">
        <w:rPr>
          <w:szCs w:val="28"/>
        </w:rPr>
        <w:t xml:space="preserve">Основными задачами в сфере долговой политики </w:t>
      </w:r>
      <w:r w:rsidR="00A47AFC" w:rsidRPr="00283E9B">
        <w:rPr>
          <w:szCs w:val="28"/>
        </w:rPr>
        <w:t>будут являться</w:t>
      </w:r>
      <w:r w:rsidRPr="00283E9B">
        <w:rPr>
          <w:szCs w:val="28"/>
        </w:rPr>
        <w:t>:</w:t>
      </w:r>
    </w:p>
    <w:p w:rsidR="00913916" w:rsidRPr="00283E9B" w:rsidRDefault="00913916" w:rsidP="00BF2DF6">
      <w:pPr>
        <w:widowControl w:val="0"/>
        <w:autoSpaceDE w:val="0"/>
        <w:autoSpaceDN w:val="0"/>
        <w:adjustRightInd w:val="0"/>
        <w:spacing w:line="240" w:lineRule="auto"/>
        <w:ind w:firstLine="709"/>
        <w:jc w:val="both"/>
        <w:rPr>
          <w:szCs w:val="28"/>
        </w:rPr>
      </w:pPr>
      <w:r w:rsidRPr="00283E9B">
        <w:rPr>
          <w:szCs w:val="28"/>
        </w:rPr>
        <w:t>обеспечение исполнения долговых обязательств</w:t>
      </w:r>
      <w:r w:rsidR="00C263DD" w:rsidRPr="00283E9B">
        <w:rPr>
          <w:szCs w:val="28"/>
        </w:rPr>
        <w:t xml:space="preserve"> Республики Марий Эл</w:t>
      </w:r>
      <w:r w:rsidRPr="00283E9B">
        <w:rPr>
          <w:szCs w:val="28"/>
        </w:rPr>
        <w:t xml:space="preserve"> в полном объеме и в установленные сроки;</w:t>
      </w:r>
    </w:p>
    <w:p w:rsidR="00913916" w:rsidRPr="00283E9B" w:rsidRDefault="00913916" w:rsidP="00BF2DF6">
      <w:pPr>
        <w:widowControl w:val="0"/>
        <w:autoSpaceDE w:val="0"/>
        <w:autoSpaceDN w:val="0"/>
        <w:adjustRightInd w:val="0"/>
        <w:spacing w:line="240" w:lineRule="auto"/>
        <w:ind w:firstLine="709"/>
        <w:jc w:val="both"/>
        <w:rPr>
          <w:szCs w:val="28"/>
        </w:rPr>
      </w:pPr>
      <w:r w:rsidRPr="00283E9B">
        <w:rPr>
          <w:szCs w:val="28"/>
        </w:rPr>
        <w:t xml:space="preserve">дальнейшее снижение уровня долговой нагрузки </w:t>
      </w:r>
      <w:r w:rsidRPr="00283E9B">
        <w:rPr>
          <w:szCs w:val="28"/>
        </w:rPr>
        <w:br/>
        <w:t>на республиканский бюджет Республики Марий Эл;</w:t>
      </w:r>
    </w:p>
    <w:p w:rsidR="003F67BB" w:rsidRPr="00283E9B" w:rsidRDefault="003F67BB" w:rsidP="00BF2DF6">
      <w:pPr>
        <w:widowControl w:val="0"/>
        <w:autoSpaceDE w:val="0"/>
        <w:autoSpaceDN w:val="0"/>
        <w:adjustRightInd w:val="0"/>
        <w:spacing w:line="240" w:lineRule="auto"/>
        <w:ind w:firstLine="709"/>
        <w:jc w:val="both"/>
        <w:rPr>
          <w:szCs w:val="28"/>
        </w:rPr>
      </w:pPr>
      <w:r w:rsidRPr="00283E9B">
        <w:rPr>
          <w:szCs w:val="28"/>
        </w:rPr>
        <w:t>формирование структуры государственного долга с приоритетом среднесрочных и долгосрочных заимствований в целях обеспечения равномерной нагрузки и снижения риска рефинансирования;</w:t>
      </w:r>
    </w:p>
    <w:p w:rsidR="003F67BB" w:rsidRPr="00283E9B" w:rsidRDefault="003F67BB" w:rsidP="00BF2DF6">
      <w:pPr>
        <w:widowControl w:val="0"/>
        <w:tabs>
          <w:tab w:val="left" w:pos="1843"/>
        </w:tabs>
        <w:spacing w:line="240" w:lineRule="auto"/>
        <w:ind w:firstLine="709"/>
        <w:jc w:val="both"/>
        <w:rPr>
          <w:szCs w:val="28"/>
        </w:rPr>
      </w:pPr>
      <w:r w:rsidRPr="00283E9B">
        <w:rPr>
          <w:szCs w:val="28"/>
        </w:rPr>
        <w:t>обеспечение</w:t>
      </w:r>
      <w:r w:rsidR="00C263DD" w:rsidRPr="00283E9B">
        <w:rPr>
          <w:szCs w:val="28"/>
        </w:rPr>
        <w:t xml:space="preserve"> мини</w:t>
      </w:r>
      <w:r w:rsidR="00283E9B" w:rsidRPr="00283E9B">
        <w:rPr>
          <w:szCs w:val="28"/>
        </w:rPr>
        <w:t>мально возможной стоимости обслуживания государственного долга с учетом ситуации на финансовом рынке</w:t>
      </w:r>
      <w:r w:rsidRPr="00283E9B">
        <w:rPr>
          <w:szCs w:val="28"/>
        </w:rPr>
        <w:t>;</w:t>
      </w:r>
    </w:p>
    <w:p w:rsidR="00913916" w:rsidRPr="00283E9B" w:rsidRDefault="00913916" w:rsidP="00BF2DF6">
      <w:pPr>
        <w:widowControl w:val="0"/>
        <w:autoSpaceDE w:val="0"/>
        <w:autoSpaceDN w:val="0"/>
        <w:adjustRightInd w:val="0"/>
        <w:spacing w:line="240" w:lineRule="auto"/>
        <w:ind w:firstLine="709"/>
        <w:jc w:val="both"/>
        <w:rPr>
          <w:szCs w:val="28"/>
        </w:rPr>
      </w:pPr>
      <w:r w:rsidRPr="00283E9B">
        <w:rPr>
          <w:szCs w:val="28"/>
        </w:rPr>
        <w:t xml:space="preserve">совершенствование практики проведения электронных аукционов на право заключения государственных контрактов на оказание услуг </w:t>
      </w:r>
      <w:r w:rsidRPr="00283E9B">
        <w:rPr>
          <w:szCs w:val="28"/>
        </w:rPr>
        <w:br/>
        <w:t>по предоставлению Республике Марий Эл кредитных средств;</w:t>
      </w:r>
    </w:p>
    <w:p w:rsidR="00913916" w:rsidRPr="00283E9B" w:rsidRDefault="00913916" w:rsidP="00BF2DF6">
      <w:pPr>
        <w:widowControl w:val="0"/>
        <w:autoSpaceDE w:val="0"/>
        <w:autoSpaceDN w:val="0"/>
        <w:adjustRightInd w:val="0"/>
        <w:spacing w:line="240" w:lineRule="auto"/>
        <w:ind w:firstLine="709"/>
        <w:jc w:val="both"/>
        <w:rPr>
          <w:szCs w:val="28"/>
        </w:rPr>
      </w:pPr>
      <w:r w:rsidRPr="00283E9B">
        <w:rPr>
          <w:szCs w:val="28"/>
        </w:rPr>
        <w:t>продолжение использования практики присвоения Республике Марий Эл кредитного рейтинга в целях расширения круга потенциальных инвесторов и кредиторов, формирования благоприятной репутации региона в инвестиционном и банковском сообществе, создания его положительной кредитной истории;</w:t>
      </w:r>
    </w:p>
    <w:p w:rsidR="00913916" w:rsidRPr="00283E9B" w:rsidRDefault="00913916" w:rsidP="00BF2DF6">
      <w:pPr>
        <w:widowControl w:val="0"/>
        <w:autoSpaceDE w:val="0"/>
        <w:autoSpaceDN w:val="0"/>
        <w:adjustRightInd w:val="0"/>
        <w:spacing w:line="240" w:lineRule="auto"/>
        <w:ind w:firstLine="709"/>
        <w:jc w:val="both"/>
        <w:rPr>
          <w:szCs w:val="28"/>
        </w:rPr>
      </w:pPr>
      <w:r w:rsidRPr="00283E9B">
        <w:rPr>
          <w:szCs w:val="28"/>
        </w:rPr>
        <w:t xml:space="preserve">эффективное управление текущей ликвидностью республиканского бюджета Республики Марий Эл за счет дальнейшего использования механизма привлечения бюджетных кредитов </w:t>
      </w:r>
      <w:r w:rsidRPr="00283E9B">
        <w:rPr>
          <w:szCs w:val="28"/>
        </w:rPr>
        <w:br/>
        <w:t>на пополнение остатков средств на счете республиканского бюджета Республики Марий Эл;</w:t>
      </w:r>
    </w:p>
    <w:p w:rsidR="00913916" w:rsidRPr="00283E9B" w:rsidRDefault="00EC4BA6" w:rsidP="00BF2DF6">
      <w:pPr>
        <w:widowControl w:val="0"/>
        <w:autoSpaceDE w:val="0"/>
        <w:autoSpaceDN w:val="0"/>
        <w:adjustRightInd w:val="0"/>
        <w:spacing w:line="240" w:lineRule="auto"/>
        <w:ind w:firstLine="709"/>
        <w:jc w:val="both"/>
        <w:rPr>
          <w:szCs w:val="28"/>
        </w:rPr>
      </w:pPr>
      <w:r w:rsidRPr="00283E9B">
        <w:rPr>
          <w:szCs w:val="28"/>
        </w:rPr>
        <w:t>соблюдение</w:t>
      </w:r>
      <w:r w:rsidR="00913916" w:rsidRPr="00283E9B">
        <w:rPr>
          <w:szCs w:val="28"/>
        </w:rPr>
        <w:t xml:space="preserve"> моратория на предоставление государственных гарантий Республики Марий Эл</w:t>
      </w:r>
      <w:r w:rsidRPr="00283E9B">
        <w:rPr>
          <w:szCs w:val="28"/>
        </w:rPr>
        <w:t xml:space="preserve"> с целью неувеличения объема государственного долга</w:t>
      </w:r>
      <w:r w:rsidR="00913916" w:rsidRPr="00283E9B">
        <w:rPr>
          <w:szCs w:val="28"/>
        </w:rPr>
        <w:t>;</w:t>
      </w:r>
    </w:p>
    <w:p w:rsidR="00913916" w:rsidRPr="00283E9B" w:rsidRDefault="00913916" w:rsidP="00BF2DF6">
      <w:pPr>
        <w:widowControl w:val="0"/>
        <w:autoSpaceDE w:val="0"/>
        <w:autoSpaceDN w:val="0"/>
        <w:adjustRightInd w:val="0"/>
        <w:spacing w:line="240" w:lineRule="auto"/>
        <w:ind w:firstLine="709"/>
        <w:jc w:val="both"/>
        <w:rPr>
          <w:szCs w:val="28"/>
        </w:rPr>
      </w:pPr>
      <w:r w:rsidRPr="00283E9B">
        <w:rPr>
          <w:szCs w:val="28"/>
        </w:rPr>
        <w:t>информационная открытость в вопросах долговой политики.</w:t>
      </w:r>
    </w:p>
    <w:p w:rsidR="00F87716" w:rsidRPr="00B532DA" w:rsidRDefault="00F87716" w:rsidP="00BF2DF6">
      <w:pPr>
        <w:widowControl w:val="0"/>
        <w:autoSpaceDE w:val="0"/>
        <w:autoSpaceDN w:val="0"/>
        <w:adjustRightInd w:val="0"/>
        <w:spacing w:line="240" w:lineRule="auto"/>
        <w:ind w:firstLine="0"/>
        <w:jc w:val="center"/>
        <w:rPr>
          <w:b/>
          <w:szCs w:val="28"/>
          <w:highlight w:val="yellow"/>
        </w:rPr>
      </w:pPr>
    </w:p>
    <w:p w:rsidR="00901EC2" w:rsidRPr="006759CC" w:rsidRDefault="00901EC2" w:rsidP="006B6AE9">
      <w:pPr>
        <w:widowControl w:val="0"/>
        <w:autoSpaceDE w:val="0"/>
        <w:autoSpaceDN w:val="0"/>
        <w:adjustRightInd w:val="0"/>
        <w:spacing w:line="240" w:lineRule="auto"/>
        <w:ind w:firstLine="0"/>
        <w:jc w:val="center"/>
        <w:rPr>
          <w:b/>
          <w:szCs w:val="28"/>
        </w:rPr>
      </w:pPr>
      <w:r w:rsidRPr="006759CC">
        <w:rPr>
          <w:b/>
          <w:szCs w:val="28"/>
        </w:rPr>
        <w:t>Повышение открытости и доступности бюджетных данных</w:t>
      </w:r>
    </w:p>
    <w:p w:rsidR="00901EC2" w:rsidRPr="006759CC" w:rsidRDefault="00901EC2" w:rsidP="00BF2DF6">
      <w:pPr>
        <w:widowControl w:val="0"/>
        <w:autoSpaceDE w:val="0"/>
        <w:autoSpaceDN w:val="0"/>
        <w:adjustRightInd w:val="0"/>
        <w:spacing w:line="240" w:lineRule="auto"/>
        <w:ind w:firstLine="709"/>
        <w:jc w:val="both"/>
        <w:rPr>
          <w:szCs w:val="28"/>
        </w:rPr>
      </w:pPr>
    </w:p>
    <w:p w:rsidR="00A64961" w:rsidRPr="006759CC" w:rsidRDefault="00A64961" w:rsidP="00BD2539">
      <w:pPr>
        <w:widowControl w:val="0"/>
        <w:autoSpaceDE w:val="0"/>
        <w:autoSpaceDN w:val="0"/>
        <w:adjustRightInd w:val="0"/>
        <w:spacing w:line="240" w:lineRule="auto"/>
        <w:ind w:firstLine="709"/>
        <w:contextualSpacing/>
        <w:jc w:val="both"/>
        <w:rPr>
          <w:szCs w:val="28"/>
        </w:rPr>
      </w:pPr>
      <w:r w:rsidRPr="006759CC">
        <w:rPr>
          <w:szCs w:val="28"/>
        </w:rPr>
        <w:t>В 20</w:t>
      </w:r>
      <w:r w:rsidR="00FE252F" w:rsidRPr="006759CC">
        <w:rPr>
          <w:szCs w:val="28"/>
        </w:rPr>
        <w:t>2</w:t>
      </w:r>
      <w:r w:rsidR="006759CC" w:rsidRPr="006759CC">
        <w:rPr>
          <w:szCs w:val="28"/>
        </w:rPr>
        <w:t>3</w:t>
      </w:r>
      <w:r w:rsidR="009850EE" w:rsidRPr="006759CC">
        <w:rPr>
          <w:szCs w:val="28"/>
        </w:rPr>
        <w:t> </w:t>
      </w:r>
      <w:r w:rsidRPr="006759CC">
        <w:rPr>
          <w:szCs w:val="28"/>
        </w:rPr>
        <w:t>-</w:t>
      </w:r>
      <w:r w:rsidR="009850EE" w:rsidRPr="006759CC">
        <w:rPr>
          <w:szCs w:val="28"/>
        </w:rPr>
        <w:t> </w:t>
      </w:r>
      <w:r w:rsidRPr="006759CC">
        <w:rPr>
          <w:szCs w:val="28"/>
        </w:rPr>
        <w:t>202</w:t>
      </w:r>
      <w:r w:rsidR="006759CC" w:rsidRPr="006759CC">
        <w:rPr>
          <w:szCs w:val="28"/>
        </w:rPr>
        <w:t>5</w:t>
      </w:r>
      <w:r w:rsidRPr="006759CC">
        <w:rPr>
          <w:szCs w:val="28"/>
        </w:rPr>
        <w:t xml:space="preserve"> годах будет продолжена работа </w:t>
      </w:r>
      <w:r w:rsidR="00C67FEF" w:rsidRPr="006759CC">
        <w:rPr>
          <w:szCs w:val="28"/>
        </w:rPr>
        <w:br/>
      </w:r>
      <w:r w:rsidRPr="006759CC">
        <w:rPr>
          <w:szCs w:val="28"/>
        </w:rPr>
        <w:t xml:space="preserve">по совершенствованию мер, направленных на повышение открытости бюджетных данных, своевременное и качественное наполнение сведениями государственной интегрированной информационной системы управления общественными финансами «Электронный </w:t>
      </w:r>
      <w:r w:rsidRPr="006759CC">
        <w:rPr>
          <w:szCs w:val="28"/>
        </w:rPr>
        <w:lastRenderedPageBreak/>
        <w:t>бюджет», включая:</w:t>
      </w:r>
    </w:p>
    <w:p w:rsidR="00A64961" w:rsidRPr="006759CC" w:rsidRDefault="00A64961" w:rsidP="00BD2539">
      <w:pPr>
        <w:widowControl w:val="0"/>
        <w:autoSpaceDE w:val="0"/>
        <w:autoSpaceDN w:val="0"/>
        <w:adjustRightInd w:val="0"/>
        <w:spacing w:line="240" w:lineRule="auto"/>
        <w:ind w:firstLine="709"/>
        <w:contextualSpacing/>
        <w:jc w:val="both"/>
        <w:rPr>
          <w:szCs w:val="28"/>
        </w:rPr>
      </w:pPr>
      <w:r w:rsidRPr="006759CC">
        <w:rPr>
          <w:szCs w:val="28"/>
        </w:rPr>
        <w:t>заключение в электронной форме соглашений о предоставлении республиканскому бюджету Республики Марий Эл субсидий, субвенций, иных межбюджетных трансфертов, имеющих целевое назначение, из федерального бюджета;</w:t>
      </w:r>
    </w:p>
    <w:p w:rsidR="00A64961" w:rsidRPr="006759CC" w:rsidRDefault="00A64961" w:rsidP="00BD2539">
      <w:pPr>
        <w:widowControl w:val="0"/>
        <w:autoSpaceDE w:val="0"/>
        <w:autoSpaceDN w:val="0"/>
        <w:adjustRightInd w:val="0"/>
        <w:spacing w:line="240" w:lineRule="auto"/>
        <w:ind w:firstLine="709"/>
        <w:contextualSpacing/>
        <w:jc w:val="both"/>
        <w:rPr>
          <w:szCs w:val="28"/>
        </w:rPr>
      </w:pPr>
      <w:r w:rsidRPr="006759CC">
        <w:rPr>
          <w:szCs w:val="28"/>
        </w:rPr>
        <w:t xml:space="preserve">формирование, согласование (одобрение), утверждение </w:t>
      </w:r>
      <w:r w:rsidR="00C67FEF" w:rsidRPr="006759CC">
        <w:rPr>
          <w:szCs w:val="28"/>
        </w:rPr>
        <w:br/>
      </w:r>
      <w:r w:rsidRPr="006759CC">
        <w:rPr>
          <w:szCs w:val="28"/>
        </w:rPr>
        <w:t>и представление информации и документов, разрабатываемых в рамках проектной деятельности, осуществля</w:t>
      </w:r>
      <w:r w:rsidR="00754E24" w:rsidRPr="006759CC">
        <w:rPr>
          <w:szCs w:val="28"/>
        </w:rPr>
        <w:t>е</w:t>
      </w:r>
      <w:r w:rsidRPr="006759CC">
        <w:rPr>
          <w:szCs w:val="28"/>
        </w:rPr>
        <w:t>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w:t>
      </w:r>
    </w:p>
    <w:p w:rsidR="00A64961" w:rsidRPr="006759CC" w:rsidRDefault="00A64961" w:rsidP="00BD2539">
      <w:pPr>
        <w:widowControl w:val="0"/>
        <w:autoSpaceDE w:val="0"/>
        <w:autoSpaceDN w:val="0"/>
        <w:adjustRightInd w:val="0"/>
        <w:spacing w:line="240" w:lineRule="auto"/>
        <w:ind w:firstLine="709"/>
        <w:contextualSpacing/>
        <w:jc w:val="both"/>
        <w:rPr>
          <w:szCs w:val="28"/>
        </w:rPr>
      </w:pPr>
      <w:r w:rsidRPr="006759CC">
        <w:rPr>
          <w:szCs w:val="28"/>
        </w:rPr>
        <w:t>продолжится работа по ведению реестровых записей регионального перечня услуг и работ с публикацией его на едином портале бюджетной системы Российской Федерации;</w:t>
      </w:r>
    </w:p>
    <w:p w:rsidR="00A64961" w:rsidRPr="006759CC" w:rsidRDefault="00A64961" w:rsidP="00BD2539">
      <w:pPr>
        <w:widowControl w:val="0"/>
        <w:autoSpaceDE w:val="0"/>
        <w:autoSpaceDN w:val="0"/>
        <w:adjustRightInd w:val="0"/>
        <w:spacing w:line="240" w:lineRule="auto"/>
        <w:ind w:firstLine="709"/>
        <w:contextualSpacing/>
        <w:jc w:val="both"/>
        <w:rPr>
          <w:szCs w:val="28"/>
        </w:rPr>
      </w:pPr>
      <w:r w:rsidRPr="006759CC">
        <w:rPr>
          <w:szCs w:val="28"/>
        </w:rPr>
        <w:t>размещение в полном объеме информации о государственных учреждениях на официальном сайте в информационно-телекоммуникационной сети «Интернет» (</w:t>
      </w:r>
      <w:hyperlink r:id="rId10" w:history="1">
        <w:r w:rsidRPr="006759CC">
          <w:rPr>
            <w:rStyle w:val="aff2"/>
            <w:color w:val="auto"/>
            <w:szCs w:val="28"/>
            <w:u w:val="none"/>
          </w:rPr>
          <w:t>www.bus.gov.ru</w:t>
        </w:r>
      </w:hyperlink>
      <w:r w:rsidRPr="006759CC">
        <w:rPr>
          <w:szCs w:val="28"/>
        </w:rPr>
        <w:t>);</w:t>
      </w:r>
    </w:p>
    <w:p w:rsidR="00A64961" w:rsidRPr="006759CC" w:rsidRDefault="00A64961" w:rsidP="00BD2539">
      <w:pPr>
        <w:widowControl w:val="0"/>
        <w:autoSpaceDE w:val="0"/>
        <w:autoSpaceDN w:val="0"/>
        <w:adjustRightInd w:val="0"/>
        <w:spacing w:line="240" w:lineRule="auto"/>
        <w:ind w:firstLine="709"/>
        <w:contextualSpacing/>
        <w:jc w:val="both"/>
        <w:rPr>
          <w:szCs w:val="28"/>
        </w:rPr>
      </w:pPr>
      <w:r w:rsidRPr="006759CC">
        <w:rPr>
          <w:szCs w:val="28"/>
        </w:rPr>
        <w:t>информирование населения о бюджетировании в доступной для восприятия форме;</w:t>
      </w:r>
    </w:p>
    <w:p w:rsidR="00A64961" w:rsidRPr="006759CC" w:rsidRDefault="00A64961" w:rsidP="00BD2539">
      <w:pPr>
        <w:widowControl w:val="0"/>
        <w:autoSpaceDE w:val="0"/>
        <w:autoSpaceDN w:val="0"/>
        <w:adjustRightInd w:val="0"/>
        <w:spacing w:line="240" w:lineRule="auto"/>
        <w:ind w:firstLine="709"/>
        <w:contextualSpacing/>
        <w:jc w:val="both"/>
        <w:rPr>
          <w:szCs w:val="28"/>
        </w:rPr>
      </w:pPr>
      <w:r w:rsidRPr="006759CC">
        <w:rPr>
          <w:szCs w:val="28"/>
        </w:rPr>
        <w:t>размещение информации в соответствии с приказом Министерства финансов Респуб</w:t>
      </w:r>
      <w:r w:rsidR="00C67FEF" w:rsidRPr="006759CC">
        <w:rPr>
          <w:szCs w:val="28"/>
        </w:rPr>
        <w:t>лики Марий Эл от 20 апреля 2018 г. № </w:t>
      </w:r>
      <w:r w:rsidRPr="006759CC">
        <w:rPr>
          <w:szCs w:val="28"/>
        </w:rPr>
        <w:t>53</w:t>
      </w:r>
      <w:r w:rsidR="00A32DD9" w:rsidRPr="006759CC">
        <w:rPr>
          <w:szCs w:val="28"/>
        </w:rPr>
        <w:t> </w:t>
      </w:r>
      <w:r w:rsidRPr="006759CC">
        <w:rPr>
          <w:szCs w:val="28"/>
        </w:rPr>
        <w:t xml:space="preserve">о/д </w:t>
      </w:r>
      <w:r w:rsidR="00C67FEF" w:rsidRPr="006759CC">
        <w:rPr>
          <w:szCs w:val="28"/>
        </w:rPr>
        <w:br/>
      </w:r>
      <w:r w:rsidRPr="006759CC">
        <w:rPr>
          <w:szCs w:val="28"/>
        </w:rPr>
        <w:t xml:space="preserve">«Об утверждении Перечня информации, формируемой </w:t>
      </w:r>
      <w:r w:rsidR="00C67FEF" w:rsidRPr="006759CC">
        <w:rPr>
          <w:szCs w:val="28"/>
        </w:rPr>
        <w:br/>
      </w:r>
      <w:r w:rsidRPr="006759CC">
        <w:rPr>
          <w:szCs w:val="28"/>
        </w:rPr>
        <w:t>и представляемой для размещения на едином портале бюджетной системы Российской Федерации».</w:t>
      </w:r>
    </w:p>
    <w:p w:rsidR="00AB132D" w:rsidRPr="006759CC" w:rsidRDefault="00A64961" w:rsidP="00BD2539">
      <w:pPr>
        <w:widowControl w:val="0"/>
        <w:autoSpaceDE w:val="0"/>
        <w:autoSpaceDN w:val="0"/>
        <w:adjustRightInd w:val="0"/>
        <w:spacing w:line="240" w:lineRule="auto"/>
        <w:ind w:firstLine="709"/>
        <w:contextualSpacing/>
        <w:jc w:val="both"/>
        <w:rPr>
          <w:szCs w:val="28"/>
        </w:rPr>
      </w:pPr>
      <w:r w:rsidRPr="006759CC">
        <w:rPr>
          <w:szCs w:val="28"/>
        </w:rPr>
        <w:t>В соответствии с приказом Министерства финансов Российск</w:t>
      </w:r>
      <w:r w:rsidR="00410F27" w:rsidRPr="006759CC">
        <w:rPr>
          <w:szCs w:val="28"/>
        </w:rPr>
        <w:t>ой Федерации от 28 декабря 2016 г. № </w:t>
      </w:r>
      <w:r w:rsidRPr="006759CC">
        <w:rPr>
          <w:szCs w:val="28"/>
        </w:rPr>
        <w:t>243н «О составе и порядке размещения и предоставления информации на едином портале бюджетной системы Российской Федерации» информаци</w:t>
      </w:r>
      <w:r w:rsidR="00E43D85" w:rsidRPr="006759CC">
        <w:rPr>
          <w:szCs w:val="28"/>
        </w:rPr>
        <w:t xml:space="preserve">ябудет размещаться </w:t>
      </w:r>
      <w:r w:rsidRPr="006759CC">
        <w:rPr>
          <w:szCs w:val="28"/>
        </w:rPr>
        <w:t>финансовыми органами муниципальных образований.</w:t>
      </w:r>
    </w:p>
    <w:p w:rsidR="00103331" w:rsidRPr="006759CC" w:rsidRDefault="0066338E" w:rsidP="00BD2539">
      <w:pPr>
        <w:widowControl w:val="0"/>
        <w:autoSpaceDE w:val="0"/>
        <w:autoSpaceDN w:val="0"/>
        <w:adjustRightInd w:val="0"/>
        <w:spacing w:line="240" w:lineRule="auto"/>
        <w:ind w:firstLine="709"/>
        <w:contextualSpacing/>
        <w:jc w:val="both"/>
        <w:rPr>
          <w:szCs w:val="28"/>
        </w:rPr>
      </w:pPr>
      <w:r w:rsidRPr="006759CC">
        <w:rPr>
          <w:szCs w:val="28"/>
        </w:rPr>
        <w:t xml:space="preserve">В целях повышения информированности и вовлеченности граждан в бюджетный процесс продолжится </w:t>
      </w:r>
      <w:r w:rsidR="00103331" w:rsidRPr="006759CC">
        <w:rPr>
          <w:szCs w:val="28"/>
        </w:rPr>
        <w:t xml:space="preserve">реализация региональной программы «Повышение финансовой грамотности в Республике </w:t>
      </w:r>
      <w:r w:rsidR="0030514E" w:rsidRPr="006759CC">
        <w:rPr>
          <w:szCs w:val="28"/>
        </w:rPr>
        <w:br/>
      </w:r>
      <w:r w:rsidR="00103331" w:rsidRPr="006759CC">
        <w:rPr>
          <w:szCs w:val="28"/>
        </w:rPr>
        <w:t>Марий Эл на 2021</w:t>
      </w:r>
      <w:r w:rsidR="004B1E48" w:rsidRPr="006759CC">
        <w:rPr>
          <w:szCs w:val="28"/>
        </w:rPr>
        <w:t> </w:t>
      </w:r>
      <w:r w:rsidR="0030514E" w:rsidRPr="006759CC">
        <w:rPr>
          <w:szCs w:val="28"/>
        </w:rPr>
        <w:t>- </w:t>
      </w:r>
      <w:r w:rsidR="00103331" w:rsidRPr="006759CC">
        <w:rPr>
          <w:szCs w:val="28"/>
        </w:rPr>
        <w:t>2023 годы», утвержденной постановлением Правительства Республики Марий Эл от 30 декабря 2020 г. №</w:t>
      </w:r>
      <w:r w:rsidR="0030514E" w:rsidRPr="006759CC">
        <w:rPr>
          <w:szCs w:val="28"/>
        </w:rPr>
        <w:t> </w:t>
      </w:r>
      <w:r w:rsidR="00103331" w:rsidRPr="006759CC">
        <w:rPr>
          <w:szCs w:val="28"/>
        </w:rPr>
        <w:t>518.</w:t>
      </w:r>
    </w:p>
    <w:p w:rsidR="00BF2DF6" w:rsidRDefault="0091759C" w:rsidP="00334052">
      <w:pPr>
        <w:widowControl w:val="0"/>
        <w:autoSpaceDE w:val="0"/>
        <w:autoSpaceDN w:val="0"/>
        <w:adjustRightInd w:val="0"/>
        <w:spacing w:line="240" w:lineRule="auto"/>
        <w:ind w:firstLine="709"/>
        <w:contextualSpacing/>
        <w:jc w:val="both"/>
        <w:rPr>
          <w:szCs w:val="28"/>
        </w:rPr>
      </w:pPr>
      <w:proofErr w:type="gramStart"/>
      <w:r w:rsidRPr="006759CC">
        <w:rPr>
          <w:szCs w:val="28"/>
        </w:rPr>
        <w:t>Т</w:t>
      </w:r>
      <w:r w:rsidR="00470A97" w:rsidRPr="006759CC">
        <w:rPr>
          <w:szCs w:val="28"/>
        </w:rPr>
        <w:t xml:space="preserve">аким образом, бюджетная политика в республике </w:t>
      </w:r>
      <w:r w:rsidR="00A278ED" w:rsidRPr="006759CC">
        <w:rPr>
          <w:szCs w:val="28"/>
        </w:rPr>
        <w:br/>
      </w:r>
      <w:r w:rsidR="00470A97" w:rsidRPr="006759CC">
        <w:rPr>
          <w:szCs w:val="28"/>
        </w:rPr>
        <w:t xml:space="preserve">на среднесрочную перспективу </w:t>
      </w:r>
      <w:r w:rsidR="00901EC2" w:rsidRPr="006759CC">
        <w:rPr>
          <w:szCs w:val="28"/>
        </w:rPr>
        <w:t xml:space="preserve">будет </w:t>
      </w:r>
      <w:r w:rsidR="00470A97" w:rsidRPr="006759CC">
        <w:rPr>
          <w:szCs w:val="28"/>
        </w:rPr>
        <w:t xml:space="preserve">направлена на обеспечение сбалансированности и устойчивости бюджетной системы, в том числе </w:t>
      </w:r>
      <w:r w:rsidR="00A278ED" w:rsidRPr="006759CC">
        <w:rPr>
          <w:szCs w:val="28"/>
        </w:rPr>
        <w:br/>
      </w:r>
      <w:r w:rsidR="00470A97" w:rsidRPr="006759CC">
        <w:rPr>
          <w:szCs w:val="28"/>
        </w:rPr>
        <w:t xml:space="preserve">за счет проведения политики </w:t>
      </w:r>
      <w:r w:rsidR="001A4025" w:rsidRPr="006759CC">
        <w:rPr>
          <w:szCs w:val="28"/>
        </w:rPr>
        <w:t xml:space="preserve">оптимизации </w:t>
      </w:r>
      <w:r w:rsidR="00470A97" w:rsidRPr="006759CC">
        <w:rPr>
          <w:szCs w:val="28"/>
        </w:rPr>
        <w:t xml:space="preserve">бюджетных расходов </w:t>
      </w:r>
      <w:r w:rsidR="00A278ED" w:rsidRPr="006759CC">
        <w:rPr>
          <w:szCs w:val="28"/>
        </w:rPr>
        <w:br/>
      </w:r>
      <w:r w:rsidR="00470A97" w:rsidRPr="006759CC">
        <w:rPr>
          <w:szCs w:val="28"/>
        </w:rPr>
        <w:t xml:space="preserve">при </w:t>
      </w:r>
      <w:r w:rsidR="001A4025" w:rsidRPr="006759CC">
        <w:rPr>
          <w:szCs w:val="28"/>
        </w:rPr>
        <w:t>сохранении соци</w:t>
      </w:r>
      <w:r w:rsidR="00DA1D8F" w:rsidRPr="006759CC">
        <w:rPr>
          <w:szCs w:val="28"/>
        </w:rPr>
        <w:t>альной направленности бюджета, приорит</w:t>
      </w:r>
      <w:r w:rsidR="007A12B9" w:rsidRPr="006759CC">
        <w:rPr>
          <w:szCs w:val="28"/>
        </w:rPr>
        <w:t>и</w:t>
      </w:r>
      <w:r w:rsidR="00DA1D8F" w:rsidRPr="006759CC">
        <w:rPr>
          <w:szCs w:val="28"/>
        </w:rPr>
        <w:t>зации бюджетных расходов с учетом обеспечения достижения целей национальных проектов в соответствии с Указом Президента Рос</w:t>
      </w:r>
      <w:r w:rsidR="008C7CB4" w:rsidRPr="006759CC">
        <w:rPr>
          <w:szCs w:val="28"/>
        </w:rPr>
        <w:t>сийской Федерации от 7 мая 2018 </w:t>
      </w:r>
      <w:r w:rsidR="00DA1D8F" w:rsidRPr="006759CC">
        <w:rPr>
          <w:szCs w:val="28"/>
        </w:rPr>
        <w:t>г</w:t>
      </w:r>
      <w:r w:rsidR="00A32DD9" w:rsidRPr="006759CC">
        <w:rPr>
          <w:szCs w:val="28"/>
        </w:rPr>
        <w:t>.</w:t>
      </w:r>
      <w:r w:rsidR="00DA1D8F" w:rsidRPr="006759CC">
        <w:rPr>
          <w:szCs w:val="28"/>
        </w:rPr>
        <w:t xml:space="preserve"> №</w:t>
      </w:r>
      <w:r w:rsidR="00A32DD9" w:rsidRPr="006759CC">
        <w:rPr>
          <w:szCs w:val="28"/>
        </w:rPr>
        <w:t> </w:t>
      </w:r>
      <w:r w:rsidR="00DA1D8F" w:rsidRPr="006759CC">
        <w:rPr>
          <w:szCs w:val="28"/>
        </w:rPr>
        <w:t xml:space="preserve">204 и </w:t>
      </w:r>
      <w:r w:rsidR="001A4025" w:rsidRPr="006759CC">
        <w:rPr>
          <w:szCs w:val="28"/>
        </w:rPr>
        <w:t>безусловн</w:t>
      </w:r>
      <w:r w:rsidR="00A32DD9" w:rsidRPr="006759CC">
        <w:rPr>
          <w:szCs w:val="28"/>
        </w:rPr>
        <w:t>ого</w:t>
      </w:r>
      <w:r w:rsidR="00721A72" w:rsidRPr="006759CC">
        <w:rPr>
          <w:szCs w:val="28"/>
        </w:rPr>
        <w:t xml:space="preserve"> </w:t>
      </w:r>
      <w:r w:rsidR="00470A97" w:rsidRPr="006759CC">
        <w:rPr>
          <w:szCs w:val="28"/>
        </w:rPr>
        <w:t>исполнени</w:t>
      </w:r>
      <w:r w:rsidR="00A32DD9" w:rsidRPr="006759CC">
        <w:rPr>
          <w:szCs w:val="28"/>
        </w:rPr>
        <w:t>я</w:t>
      </w:r>
      <w:r w:rsidR="00470A97" w:rsidRPr="006759CC">
        <w:rPr>
          <w:szCs w:val="28"/>
        </w:rPr>
        <w:t xml:space="preserve"> действующих</w:t>
      </w:r>
      <w:proofErr w:type="gramEnd"/>
      <w:r w:rsidR="00470A97" w:rsidRPr="006759CC">
        <w:rPr>
          <w:szCs w:val="28"/>
        </w:rPr>
        <w:t xml:space="preserve"> расходных обязательств</w:t>
      </w:r>
      <w:r w:rsidR="00DA1D8F" w:rsidRPr="006759CC">
        <w:rPr>
          <w:szCs w:val="28"/>
        </w:rPr>
        <w:t>.</w:t>
      </w:r>
    </w:p>
    <w:p w:rsidR="00BF2DF6" w:rsidRDefault="00F47B14" w:rsidP="000D50A1">
      <w:pPr>
        <w:widowControl w:val="0"/>
        <w:autoSpaceDE w:val="0"/>
        <w:autoSpaceDN w:val="0"/>
        <w:adjustRightInd w:val="0"/>
        <w:spacing w:line="240" w:lineRule="auto"/>
        <w:ind w:firstLine="709"/>
        <w:contextualSpacing/>
        <w:jc w:val="center"/>
        <w:rPr>
          <w:szCs w:val="28"/>
        </w:rPr>
      </w:pPr>
      <w:r>
        <w:rPr>
          <w:szCs w:val="28"/>
        </w:rPr>
        <w:t>_____________</w:t>
      </w:r>
    </w:p>
    <w:sectPr w:rsidR="00BF2DF6" w:rsidSect="00BF2DF6">
      <w:headerReference w:type="even" r:id="rId11"/>
      <w:headerReference w:type="default" r:id="rId12"/>
      <w:headerReference w:type="first" r:id="rId13"/>
      <w:pgSz w:w="11906" w:h="16838" w:code="9"/>
      <w:pgMar w:top="1418" w:right="1134" w:bottom="1134" w:left="1985" w:header="720" w:footer="720" w:gutter="0"/>
      <w:pgNumType w:start="1"/>
      <w:cols w:space="720"/>
      <w:vAlign w:val="both"/>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539" w:rsidRDefault="00BD2539">
      <w:r>
        <w:separator/>
      </w:r>
    </w:p>
  </w:endnote>
  <w:endnote w:type="continuationSeparator" w:id="0">
    <w:p w:rsidR="00BD2539" w:rsidRDefault="00BD2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539" w:rsidRDefault="00BD2539">
      <w:r>
        <w:separator/>
      </w:r>
    </w:p>
  </w:footnote>
  <w:footnote w:type="continuationSeparator" w:id="0">
    <w:p w:rsidR="00BD2539" w:rsidRDefault="00BD2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39" w:rsidRDefault="001E5E22">
    <w:pPr>
      <w:pStyle w:val="a7"/>
      <w:framePr w:wrap="around" w:vAnchor="text" w:hAnchor="margin" w:xAlign="right" w:y="1"/>
      <w:rPr>
        <w:rStyle w:val="a8"/>
      </w:rPr>
    </w:pPr>
    <w:r>
      <w:rPr>
        <w:rStyle w:val="a8"/>
      </w:rPr>
      <w:fldChar w:fldCharType="begin"/>
    </w:r>
    <w:r w:rsidR="00BD2539">
      <w:rPr>
        <w:rStyle w:val="a8"/>
      </w:rPr>
      <w:instrText xml:space="preserve">PAGE  </w:instrText>
    </w:r>
    <w:r>
      <w:rPr>
        <w:rStyle w:val="a8"/>
      </w:rPr>
      <w:fldChar w:fldCharType="separate"/>
    </w:r>
    <w:r w:rsidR="00BD2539">
      <w:rPr>
        <w:rStyle w:val="a8"/>
        <w:noProof/>
      </w:rPr>
      <w:t>1</w:t>
    </w:r>
    <w:r>
      <w:rPr>
        <w:rStyle w:val="a8"/>
      </w:rPr>
      <w:fldChar w:fldCharType="end"/>
    </w:r>
  </w:p>
  <w:p w:rsidR="00BD2539" w:rsidRDefault="00BD253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39" w:rsidRDefault="001E5E22">
    <w:pPr>
      <w:pStyle w:val="a7"/>
      <w:framePr w:wrap="around" w:vAnchor="text" w:hAnchor="margin" w:xAlign="right" w:y="1"/>
      <w:rPr>
        <w:rStyle w:val="a8"/>
      </w:rPr>
    </w:pPr>
    <w:r>
      <w:rPr>
        <w:rStyle w:val="a8"/>
      </w:rPr>
      <w:fldChar w:fldCharType="begin"/>
    </w:r>
    <w:r w:rsidR="00BD2539">
      <w:rPr>
        <w:rStyle w:val="a8"/>
      </w:rPr>
      <w:instrText xml:space="preserve">PAGE  </w:instrText>
    </w:r>
    <w:r>
      <w:rPr>
        <w:rStyle w:val="a8"/>
      </w:rPr>
      <w:fldChar w:fldCharType="separate"/>
    </w:r>
    <w:r w:rsidR="000D50A1">
      <w:rPr>
        <w:rStyle w:val="a8"/>
        <w:noProof/>
      </w:rPr>
      <w:t>14</w:t>
    </w:r>
    <w:r>
      <w:rPr>
        <w:rStyle w:val="a8"/>
      </w:rPr>
      <w:fldChar w:fldCharType="end"/>
    </w:r>
  </w:p>
  <w:p w:rsidR="00BD2539" w:rsidRDefault="00BD2539">
    <w:pPr>
      <w:pStyle w:val="a7"/>
      <w:tabs>
        <w:tab w:val="clear" w:pos="8306"/>
      </w:tabs>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39" w:rsidRPr="00087C13" w:rsidRDefault="00BD2539" w:rsidP="00F64294">
    <w:pPr>
      <w:pStyle w:val="a7"/>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3C2"/>
    <w:multiLevelType w:val="hybridMultilevel"/>
    <w:tmpl w:val="DF8EFA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384D6A"/>
    <w:multiLevelType w:val="hybridMultilevel"/>
    <w:tmpl w:val="5FE093FA"/>
    <w:lvl w:ilvl="0" w:tplc="FFFFFFFF">
      <w:start w:val="1"/>
      <w:numFmt w:val="bullet"/>
      <w:lvlText w:val=""/>
      <w:lvlJc w:val="left"/>
      <w:pPr>
        <w:tabs>
          <w:tab w:val="num" w:pos="0"/>
        </w:tabs>
        <w:ind w:left="261" w:hanging="261"/>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A8717AF"/>
    <w:multiLevelType w:val="singleLevel"/>
    <w:tmpl w:val="AE2C4466"/>
    <w:lvl w:ilvl="0">
      <w:start w:val="1"/>
      <w:numFmt w:val="decimal"/>
      <w:lvlText w:val="%1."/>
      <w:lvlJc w:val="left"/>
      <w:pPr>
        <w:tabs>
          <w:tab w:val="num" w:pos="1215"/>
        </w:tabs>
        <w:ind w:left="1215" w:hanging="495"/>
      </w:pPr>
      <w:rPr>
        <w:rFonts w:hint="default"/>
      </w:rPr>
    </w:lvl>
  </w:abstractNum>
  <w:abstractNum w:abstractNumId="3">
    <w:nsid w:val="0EDC4925"/>
    <w:multiLevelType w:val="hybridMultilevel"/>
    <w:tmpl w:val="1FA66DC6"/>
    <w:lvl w:ilvl="0" w:tplc="044AE72C">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128656A"/>
    <w:multiLevelType w:val="singleLevel"/>
    <w:tmpl w:val="B2A04642"/>
    <w:lvl w:ilvl="0">
      <w:start w:val="1"/>
      <w:numFmt w:val="bullet"/>
      <w:lvlText w:val="-"/>
      <w:lvlJc w:val="left"/>
      <w:pPr>
        <w:tabs>
          <w:tab w:val="num" w:pos="360"/>
        </w:tabs>
        <w:ind w:left="360" w:hanging="360"/>
      </w:pPr>
      <w:rPr>
        <w:rFonts w:hint="default"/>
      </w:rPr>
    </w:lvl>
  </w:abstractNum>
  <w:abstractNum w:abstractNumId="5">
    <w:nsid w:val="4E9C7141"/>
    <w:multiLevelType w:val="multilevel"/>
    <w:tmpl w:val="2438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92314C"/>
    <w:multiLevelType w:val="hybridMultilevel"/>
    <w:tmpl w:val="0F9408A4"/>
    <w:lvl w:ilvl="0" w:tplc="E83617BE">
      <w:start w:val="1"/>
      <w:numFmt w:val="bullet"/>
      <w:lvlText w:val=""/>
      <w:lvlJc w:val="left"/>
      <w:pPr>
        <w:tabs>
          <w:tab w:val="num" w:pos="720"/>
        </w:tabs>
        <w:ind w:left="720" w:hanging="360"/>
      </w:pPr>
      <w:rPr>
        <w:rFonts w:ascii="Wingdings" w:hAnsi="Wingdings" w:hint="default"/>
      </w:rPr>
    </w:lvl>
    <w:lvl w:ilvl="1" w:tplc="561E1C4C" w:tentative="1">
      <w:start w:val="1"/>
      <w:numFmt w:val="bullet"/>
      <w:lvlText w:val=""/>
      <w:lvlJc w:val="left"/>
      <w:pPr>
        <w:tabs>
          <w:tab w:val="num" w:pos="1440"/>
        </w:tabs>
        <w:ind w:left="1440" w:hanging="360"/>
      </w:pPr>
      <w:rPr>
        <w:rFonts w:ascii="Wingdings" w:hAnsi="Wingdings" w:hint="default"/>
      </w:rPr>
    </w:lvl>
    <w:lvl w:ilvl="2" w:tplc="E67E1072" w:tentative="1">
      <w:start w:val="1"/>
      <w:numFmt w:val="bullet"/>
      <w:lvlText w:val=""/>
      <w:lvlJc w:val="left"/>
      <w:pPr>
        <w:tabs>
          <w:tab w:val="num" w:pos="2160"/>
        </w:tabs>
        <w:ind w:left="2160" w:hanging="360"/>
      </w:pPr>
      <w:rPr>
        <w:rFonts w:ascii="Wingdings" w:hAnsi="Wingdings" w:hint="default"/>
      </w:rPr>
    </w:lvl>
    <w:lvl w:ilvl="3" w:tplc="2A06A034" w:tentative="1">
      <w:start w:val="1"/>
      <w:numFmt w:val="bullet"/>
      <w:lvlText w:val=""/>
      <w:lvlJc w:val="left"/>
      <w:pPr>
        <w:tabs>
          <w:tab w:val="num" w:pos="2880"/>
        </w:tabs>
        <w:ind w:left="2880" w:hanging="360"/>
      </w:pPr>
      <w:rPr>
        <w:rFonts w:ascii="Wingdings" w:hAnsi="Wingdings" w:hint="default"/>
      </w:rPr>
    </w:lvl>
    <w:lvl w:ilvl="4" w:tplc="6A604BF6" w:tentative="1">
      <w:start w:val="1"/>
      <w:numFmt w:val="bullet"/>
      <w:lvlText w:val=""/>
      <w:lvlJc w:val="left"/>
      <w:pPr>
        <w:tabs>
          <w:tab w:val="num" w:pos="3600"/>
        </w:tabs>
        <w:ind w:left="3600" w:hanging="360"/>
      </w:pPr>
      <w:rPr>
        <w:rFonts w:ascii="Wingdings" w:hAnsi="Wingdings" w:hint="default"/>
      </w:rPr>
    </w:lvl>
    <w:lvl w:ilvl="5" w:tplc="9E2C975E" w:tentative="1">
      <w:start w:val="1"/>
      <w:numFmt w:val="bullet"/>
      <w:lvlText w:val=""/>
      <w:lvlJc w:val="left"/>
      <w:pPr>
        <w:tabs>
          <w:tab w:val="num" w:pos="4320"/>
        </w:tabs>
        <w:ind w:left="4320" w:hanging="360"/>
      </w:pPr>
      <w:rPr>
        <w:rFonts w:ascii="Wingdings" w:hAnsi="Wingdings" w:hint="default"/>
      </w:rPr>
    </w:lvl>
    <w:lvl w:ilvl="6" w:tplc="72CC85D2" w:tentative="1">
      <w:start w:val="1"/>
      <w:numFmt w:val="bullet"/>
      <w:lvlText w:val=""/>
      <w:lvlJc w:val="left"/>
      <w:pPr>
        <w:tabs>
          <w:tab w:val="num" w:pos="5040"/>
        </w:tabs>
        <w:ind w:left="5040" w:hanging="360"/>
      </w:pPr>
      <w:rPr>
        <w:rFonts w:ascii="Wingdings" w:hAnsi="Wingdings" w:hint="default"/>
      </w:rPr>
    </w:lvl>
    <w:lvl w:ilvl="7" w:tplc="2DFA4634" w:tentative="1">
      <w:start w:val="1"/>
      <w:numFmt w:val="bullet"/>
      <w:lvlText w:val=""/>
      <w:lvlJc w:val="left"/>
      <w:pPr>
        <w:tabs>
          <w:tab w:val="num" w:pos="5760"/>
        </w:tabs>
        <w:ind w:left="5760" w:hanging="360"/>
      </w:pPr>
      <w:rPr>
        <w:rFonts w:ascii="Wingdings" w:hAnsi="Wingdings" w:hint="default"/>
      </w:rPr>
    </w:lvl>
    <w:lvl w:ilvl="8" w:tplc="C00E5622" w:tentative="1">
      <w:start w:val="1"/>
      <w:numFmt w:val="bullet"/>
      <w:lvlText w:val=""/>
      <w:lvlJc w:val="left"/>
      <w:pPr>
        <w:tabs>
          <w:tab w:val="num" w:pos="6480"/>
        </w:tabs>
        <w:ind w:left="6480" w:hanging="360"/>
      </w:pPr>
      <w:rPr>
        <w:rFonts w:ascii="Wingdings" w:hAnsi="Wingdings" w:hint="default"/>
      </w:rPr>
    </w:lvl>
  </w:abstractNum>
  <w:abstractNum w:abstractNumId="7">
    <w:nsid w:val="52BC2A26"/>
    <w:multiLevelType w:val="hybridMultilevel"/>
    <w:tmpl w:val="DC80CF22"/>
    <w:lvl w:ilvl="0" w:tplc="42E48AB6">
      <w:numFmt w:val="bullet"/>
      <w:lvlText w:val="-"/>
      <w:lvlJc w:val="left"/>
      <w:pPr>
        <w:tabs>
          <w:tab w:val="num" w:pos="1864"/>
        </w:tabs>
        <w:ind w:left="1864" w:hanging="115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56C2247D"/>
    <w:multiLevelType w:val="hybridMultilevel"/>
    <w:tmpl w:val="0894713C"/>
    <w:lvl w:ilvl="0" w:tplc="702A99FE">
      <w:start w:val="1"/>
      <w:numFmt w:val="bullet"/>
      <w:lvlText w:val=""/>
      <w:lvlJc w:val="left"/>
      <w:pPr>
        <w:tabs>
          <w:tab w:val="num" w:pos="720"/>
        </w:tabs>
        <w:ind w:left="720" w:hanging="360"/>
      </w:pPr>
      <w:rPr>
        <w:rFonts w:ascii="Wingdings" w:hAnsi="Wingdings" w:hint="default"/>
      </w:rPr>
    </w:lvl>
    <w:lvl w:ilvl="1" w:tplc="1D886332" w:tentative="1">
      <w:start w:val="1"/>
      <w:numFmt w:val="bullet"/>
      <w:lvlText w:val=""/>
      <w:lvlJc w:val="left"/>
      <w:pPr>
        <w:tabs>
          <w:tab w:val="num" w:pos="1440"/>
        </w:tabs>
        <w:ind w:left="1440" w:hanging="360"/>
      </w:pPr>
      <w:rPr>
        <w:rFonts w:ascii="Wingdings" w:hAnsi="Wingdings" w:hint="default"/>
      </w:rPr>
    </w:lvl>
    <w:lvl w:ilvl="2" w:tplc="F8B0230A" w:tentative="1">
      <w:start w:val="1"/>
      <w:numFmt w:val="bullet"/>
      <w:lvlText w:val=""/>
      <w:lvlJc w:val="left"/>
      <w:pPr>
        <w:tabs>
          <w:tab w:val="num" w:pos="2160"/>
        </w:tabs>
        <w:ind w:left="2160" w:hanging="360"/>
      </w:pPr>
      <w:rPr>
        <w:rFonts w:ascii="Wingdings" w:hAnsi="Wingdings" w:hint="default"/>
      </w:rPr>
    </w:lvl>
    <w:lvl w:ilvl="3" w:tplc="A5AC5356" w:tentative="1">
      <w:start w:val="1"/>
      <w:numFmt w:val="bullet"/>
      <w:lvlText w:val=""/>
      <w:lvlJc w:val="left"/>
      <w:pPr>
        <w:tabs>
          <w:tab w:val="num" w:pos="2880"/>
        </w:tabs>
        <w:ind w:left="2880" w:hanging="360"/>
      </w:pPr>
      <w:rPr>
        <w:rFonts w:ascii="Wingdings" w:hAnsi="Wingdings" w:hint="default"/>
      </w:rPr>
    </w:lvl>
    <w:lvl w:ilvl="4" w:tplc="A1C6936E" w:tentative="1">
      <w:start w:val="1"/>
      <w:numFmt w:val="bullet"/>
      <w:lvlText w:val=""/>
      <w:lvlJc w:val="left"/>
      <w:pPr>
        <w:tabs>
          <w:tab w:val="num" w:pos="3600"/>
        </w:tabs>
        <w:ind w:left="3600" w:hanging="360"/>
      </w:pPr>
      <w:rPr>
        <w:rFonts w:ascii="Wingdings" w:hAnsi="Wingdings" w:hint="default"/>
      </w:rPr>
    </w:lvl>
    <w:lvl w:ilvl="5" w:tplc="7C867D20" w:tentative="1">
      <w:start w:val="1"/>
      <w:numFmt w:val="bullet"/>
      <w:lvlText w:val=""/>
      <w:lvlJc w:val="left"/>
      <w:pPr>
        <w:tabs>
          <w:tab w:val="num" w:pos="4320"/>
        </w:tabs>
        <w:ind w:left="4320" w:hanging="360"/>
      </w:pPr>
      <w:rPr>
        <w:rFonts w:ascii="Wingdings" w:hAnsi="Wingdings" w:hint="default"/>
      </w:rPr>
    </w:lvl>
    <w:lvl w:ilvl="6" w:tplc="990C0B5C" w:tentative="1">
      <w:start w:val="1"/>
      <w:numFmt w:val="bullet"/>
      <w:lvlText w:val=""/>
      <w:lvlJc w:val="left"/>
      <w:pPr>
        <w:tabs>
          <w:tab w:val="num" w:pos="5040"/>
        </w:tabs>
        <w:ind w:left="5040" w:hanging="360"/>
      </w:pPr>
      <w:rPr>
        <w:rFonts w:ascii="Wingdings" w:hAnsi="Wingdings" w:hint="default"/>
      </w:rPr>
    </w:lvl>
    <w:lvl w:ilvl="7" w:tplc="3E26B42C" w:tentative="1">
      <w:start w:val="1"/>
      <w:numFmt w:val="bullet"/>
      <w:lvlText w:val=""/>
      <w:lvlJc w:val="left"/>
      <w:pPr>
        <w:tabs>
          <w:tab w:val="num" w:pos="5760"/>
        </w:tabs>
        <w:ind w:left="5760" w:hanging="360"/>
      </w:pPr>
      <w:rPr>
        <w:rFonts w:ascii="Wingdings" w:hAnsi="Wingdings" w:hint="default"/>
      </w:rPr>
    </w:lvl>
    <w:lvl w:ilvl="8" w:tplc="A72CC5F4" w:tentative="1">
      <w:start w:val="1"/>
      <w:numFmt w:val="bullet"/>
      <w:lvlText w:val=""/>
      <w:lvlJc w:val="left"/>
      <w:pPr>
        <w:tabs>
          <w:tab w:val="num" w:pos="6480"/>
        </w:tabs>
        <w:ind w:left="6480" w:hanging="360"/>
      </w:pPr>
      <w:rPr>
        <w:rFonts w:ascii="Wingdings" w:hAnsi="Wingdings" w:hint="default"/>
      </w:rPr>
    </w:lvl>
  </w:abstractNum>
  <w:abstractNum w:abstractNumId="9">
    <w:nsid w:val="628C5FB4"/>
    <w:multiLevelType w:val="hybridMultilevel"/>
    <w:tmpl w:val="48D4468A"/>
    <w:lvl w:ilvl="0" w:tplc="624EB41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68C801EE"/>
    <w:multiLevelType w:val="hybridMultilevel"/>
    <w:tmpl w:val="247C142A"/>
    <w:lvl w:ilvl="0" w:tplc="81447B06">
      <w:numFmt w:val="bullet"/>
      <w:lvlText w:val="-"/>
      <w:lvlJc w:val="left"/>
      <w:pPr>
        <w:tabs>
          <w:tab w:val="num" w:pos="1920"/>
        </w:tabs>
        <w:ind w:left="1920" w:hanging="12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4CD3BED"/>
    <w:multiLevelType w:val="hybridMultilevel"/>
    <w:tmpl w:val="83862F70"/>
    <w:lvl w:ilvl="0" w:tplc="4E603A44">
      <w:start w:val="1"/>
      <w:numFmt w:val="bullet"/>
      <w:lvlText w:val=""/>
      <w:lvlJc w:val="left"/>
      <w:pPr>
        <w:tabs>
          <w:tab w:val="num" w:pos="720"/>
        </w:tabs>
        <w:ind w:left="720" w:hanging="360"/>
      </w:pPr>
      <w:rPr>
        <w:rFonts w:ascii="Wingdings" w:hAnsi="Wingdings" w:hint="default"/>
      </w:rPr>
    </w:lvl>
    <w:lvl w:ilvl="1" w:tplc="CB4E02A6" w:tentative="1">
      <w:start w:val="1"/>
      <w:numFmt w:val="bullet"/>
      <w:lvlText w:val=""/>
      <w:lvlJc w:val="left"/>
      <w:pPr>
        <w:tabs>
          <w:tab w:val="num" w:pos="1440"/>
        </w:tabs>
        <w:ind w:left="1440" w:hanging="360"/>
      </w:pPr>
      <w:rPr>
        <w:rFonts w:ascii="Wingdings" w:hAnsi="Wingdings" w:hint="default"/>
      </w:rPr>
    </w:lvl>
    <w:lvl w:ilvl="2" w:tplc="1D8A9F4A" w:tentative="1">
      <w:start w:val="1"/>
      <w:numFmt w:val="bullet"/>
      <w:lvlText w:val=""/>
      <w:lvlJc w:val="left"/>
      <w:pPr>
        <w:tabs>
          <w:tab w:val="num" w:pos="2160"/>
        </w:tabs>
        <w:ind w:left="2160" w:hanging="360"/>
      </w:pPr>
      <w:rPr>
        <w:rFonts w:ascii="Wingdings" w:hAnsi="Wingdings" w:hint="default"/>
      </w:rPr>
    </w:lvl>
    <w:lvl w:ilvl="3" w:tplc="81E8257C" w:tentative="1">
      <w:start w:val="1"/>
      <w:numFmt w:val="bullet"/>
      <w:lvlText w:val=""/>
      <w:lvlJc w:val="left"/>
      <w:pPr>
        <w:tabs>
          <w:tab w:val="num" w:pos="2880"/>
        </w:tabs>
        <w:ind w:left="2880" w:hanging="360"/>
      </w:pPr>
      <w:rPr>
        <w:rFonts w:ascii="Wingdings" w:hAnsi="Wingdings" w:hint="default"/>
      </w:rPr>
    </w:lvl>
    <w:lvl w:ilvl="4" w:tplc="4BDCC21C" w:tentative="1">
      <w:start w:val="1"/>
      <w:numFmt w:val="bullet"/>
      <w:lvlText w:val=""/>
      <w:lvlJc w:val="left"/>
      <w:pPr>
        <w:tabs>
          <w:tab w:val="num" w:pos="3600"/>
        </w:tabs>
        <w:ind w:left="3600" w:hanging="360"/>
      </w:pPr>
      <w:rPr>
        <w:rFonts w:ascii="Wingdings" w:hAnsi="Wingdings" w:hint="default"/>
      </w:rPr>
    </w:lvl>
    <w:lvl w:ilvl="5" w:tplc="5336A538" w:tentative="1">
      <w:start w:val="1"/>
      <w:numFmt w:val="bullet"/>
      <w:lvlText w:val=""/>
      <w:lvlJc w:val="left"/>
      <w:pPr>
        <w:tabs>
          <w:tab w:val="num" w:pos="4320"/>
        </w:tabs>
        <w:ind w:left="4320" w:hanging="360"/>
      </w:pPr>
      <w:rPr>
        <w:rFonts w:ascii="Wingdings" w:hAnsi="Wingdings" w:hint="default"/>
      </w:rPr>
    </w:lvl>
    <w:lvl w:ilvl="6" w:tplc="DABA9280" w:tentative="1">
      <w:start w:val="1"/>
      <w:numFmt w:val="bullet"/>
      <w:lvlText w:val=""/>
      <w:lvlJc w:val="left"/>
      <w:pPr>
        <w:tabs>
          <w:tab w:val="num" w:pos="5040"/>
        </w:tabs>
        <w:ind w:left="5040" w:hanging="360"/>
      </w:pPr>
      <w:rPr>
        <w:rFonts w:ascii="Wingdings" w:hAnsi="Wingdings" w:hint="default"/>
      </w:rPr>
    </w:lvl>
    <w:lvl w:ilvl="7" w:tplc="AA5C393A" w:tentative="1">
      <w:start w:val="1"/>
      <w:numFmt w:val="bullet"/>
      <w:lvlText w:val=""/>
      <w:lvlJc w:val="left"/>
      <w:pPr>
        <w:tabs>
          <w:tab w:val="num" w:pos="5760"/>
        </w:tabs>
        <w:ind w:left="5760" w:hanging="360"/>
      </w:pPr>
      <w:rPr>
        <w:rFonts w:ascii="Wingdings" w:hAnsi="Wingdings" w:hint="default"/>
      </w:rPr>
    </w:lvl>
    <w:lvl w:ilvl="8" w:tplc="D826BB12" w:tentative="1">
      <w:start w:val="1"/>
      <w:numFmt w:val="bullet"/>
      <w:lvlText w:val=""/>
      <w:lvlJc w:val="left"/>
      <w:pPr>
        <w:tabs>
          <w:tab w:val="num" w:pos="6480"/>
        </w:tabs>
        <w:ind w:left="6480" w:hanging="360"/>
      </w:pPr>
      <w:rPr>
        <w:rFonts w:ascii="Wingdings" w:hAnsi="Wingdings" w:hint="default"/>
      </w:rPr>
    </w:lvl>
  </w:abstractNum>
  <w:abstractNum w:abstractNumId="12">
    <w:nsid w:val="77252703"/>
    <w:multiLevelType w:val="singleLevel"/>
    <w:tmpl w:val="AB4635AE"/>
    <w:lvl w:ilvl="0">
      <w:start w:val="2"/>
      <w:numFmt w:val="bullet"/>
      <w:lvlText w:val="-"/>
      <w:lvlJc w:val="left"/>
      <w:pPr>
        <w:tabs>
          <w:tab w:val="num" w:pos="1069"/>
        </w:tabs>
        <w:ind w:left="1069" w:hanging="360"/>
      </w:pPr>
      <w:rPr>
        <w:rFonts w:hint="default"/>
      </w:rPr>
    </w:lvl>
  </w:abstractNum>
  <w:abstractNum w:abstractNumId="13">
    <w:nsid w:val="7D032C2B"/>
    <w:multiLevelType w:val="hybridMultilevel"/>
    <w:tmpl w:val="5CFE0102"/>
    <w:lvl w:ilvl="0" w:tplc="576EA66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4"/>
  </w:num>
  <w:num w:numId="3">
    <w:abstractNumId w:val="12"/>
  </w:num>
  <w:num w:numId="4">
    <w:abstractNumId w:val="1"/>
  </w:num>
  <w:num w:numId="5">
    <w:abstractNumId w:val="7"/>
  </w:num>
  <w:num w:numId="6">
    <w:abstractNumId w:val="9"/>
  </w:num>
  <w:num w:numId="7">
    <w:abstractNumId w:val="3"/>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1"/>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1562"/>
    <w:rsid w:val="00000975"/>
    <w:rsid w:val="00001000"/>
    <w:rsid w:val="00001FB8"/>
    <w:rsid w:val="00003C8C"/>
    <w:rsid w:val="00004C91"/>
    <w:rsid w:val="0000518D"/>
    <w:rsid w:val="0000693A"/>
    <w:rsid w:val="00007292"/>
    <w:rsid w:val="000074C2"/>
    <w:rsid w:val="00007A96"/>
    <w:rsid w:val="000107D1"/>
    <w:rsid w:val="00013250"/>
    <w:rsid w:val="00013805"/>
    <w:rsid w:val="00015C33"/>
    <w:rsid w:val="00016D50"/>
    <w:rsid w:val="00017A64"/>
    <w:rsid w:val="00023212"/>
    <w:rsid w:val="00023582"/>
    <w:rsid w:val="000254CC"/>
    <w:rsid w:val="0002799E"/>
    <w:rsid w:val="00031323"/>
    <w:rsid w:val="00031D28"/>
    <w:rsid w:val="000320AC"/>
    <w:rsid w:val="00033851"/>
    <w:rsid w:val="00036C00"/>
    <w:rsid w:val="0003712B"/>
    <w:rsid w:val="00037396"/>
    <w:rsid w:val="0003784B"/>
    <w:rsid w:val="00037C83"/>
    <w:rsid w:val="00040376"/>
    <w:rsid w:val="00040949"/>
    <w:rsid w:val="0004246A"/>
    <w:rsid w:val="0004342F"/>
    <w:rsid w:val="000434CB"/>
    <w:rsid w:val="00043ACF"/>
    <w:rsid w:val="0004480A"/>
    <w:rsid w:val="000454BA"/>
    <w:rsid w:val="00045DD0"/>
    <w:rsid w:val="000470BC"/>
    <w:rsid w:val="000475CC"/>
    <w:rsid w:val="00051A32"/>
    <w:rsid w:val="00052835"/>
    <w:rsid w:val="000543F2"/>
    <w:rsid w:val="000546E7"/>
    <w:rsid w:val="00057EB0"/>
    <w:rsid w:val="0006019D"/>
    <w:rsid w:val="000660E7"/>
    <w:rsid w:val="000676A7"/>
    <w:rsid w:val="00067D52"/>
    <w:rsid w:val="000706C1"/>
    <w:rsid w:val="000706EC"/>
    <w:rsid w:val="000730CB"/>
    <w:rsid w:val="00073534"/>
    <w:rsid w:val="000736E5"/>
    <w:rsid w:val="000739AB"/>
    <w:rsid w:val="0007494E"/>
    <w:rsid w:val="000756FE"/>
    <w:rsid w:val="00076289"/>
    <w:rsid w:val="000767B3"/>
    <w:rsid w:val="00076FB9"/>
    <w:rsid w:val="0007734D"/>
    <w:rsid w:val="00080339"/>
    <w:rsid w:val="0008043D"/>
    <w:rsid w:val="0008060A"/>
    <w:rsid w:val="00080823"/>
    <w:rsid w:val="000812C2"/>
    <w:rsid w:val="00081723"/>
    <w:rsid w:val="000817B3"/>
    <w:rsid w:val="0008204A"/>
    <w:rsid w:val="00084615"/>
    <w:rsid w:val="00086879"/>
    <w:rsid w:val="00086FEC"/>
    <w:rsid w:val="000878C8"/>
    <w:rsid w:val="00087938"/>
    <w:rsid w:val="00087C13"/>
    <w:rsid w:val="0009004B"/>
    <w:rsid w:val="00090A72"/>
    <w:rsid w:val="00091C93"/>
    <w:rsid w:val="00092D2E"/>
    <w:rsid w:val="00094E86"/>
    <w:rsid w:val="000960C6"/>
    <w:rsid w:val="000961FD"/>
    <w:rsid w:val="00096B5A"/>
    <w:rsid w:val="00096F71"/>
    <w:rsid w:val="0009784E"/>
    <w:rsid w:val="000A5587"/>
    <w:rsid w:val="000A6644"/>
    <w:rsid w:val="000A772E"/>
    <w:rsid w:val="000A7C3C"/>
    <w:rsid w:val="000B0A56"/>
    <w:rsid w:val="000B0A87"/>
    <w:rsid w:val="000B0D67"/>
    <w:rsid w:val="000B10EC"/>
    <w:rsid w:val="000B13AA"/>
    <w:rsid w:val="000B2D05"/>
    <w:rsid w:val="000B3149"/>
    <w:rsid w:val="000B31E7"/>
    <w:rsid w:val="000B3B5F"/>
    <w:rsid w:val="000B60D4"/>
    <w:rsid w:val="000B635F"/>
    <w:rsid w:val="000B67BC"/>
    <w:rsid w:val="000B7196"/>
    <w:rsid w:val="000B74D2"/>
    <w:rsid w:val="000B776D"/>
    <w:rsid w:val="000C1764"/>
    <w:rsid w:val="000C2817"/>
    <w:rsid w:val="000C2EF6"/>
    <w:rsid w:val="000C410D"/>
    <w:rsid w:val="000C4F40"/>
    <w:rsid w:val="000C6D5A"/>
    <w:rsid w:val="000D0B04"/>
    <w:rsid w:val="000D1216"/>
    <w:rsid w:val="000D3020"/>
    <w:rsid w:val="000D4724"/>
    <w:rsid w:val="000D50A1"/>
    <w:rsid w:val="000D60F6"/>
    <w:rsid w:val="000D611A"/>
    <w:rsid w:val="000D7584"/>
    <w:rsid w:val="000E0B8C"/>
    <w:rsid w:val="000E1D51"/>
    <w:rsid w:val="000E2266"/>
    <w:rsid w:val="000E2B28"/>
    <w:rsid w:val="000E2D99"/>
    <w:rsid w:val="000E30FF"/>
    <w:rsid w:val="000E3CCF"/>
    <w:rsid w:val="000E46FE"/>
    <w:rsid w:val="000E5DAD"/>
    <w:rsid w:val="000E639F"/>
    <w:rsid w:val="000E6C4E"/>
    <w:rsid w:val="000E6EF8"/>
    <w:rsid w:val="000E71CF"/>
    <w:rsid w:val="000E74FB"/>
    <w:rsid w:val="000E7A04"/>
    <w:rsid w:val="000F0247"/>
    <w:rsid w:val="000F0960"/>
    <w:rsid w:val="000F0D1F"/>
    <w:rsid w:val="000F1B3F"/>
    <w:rsid w:val="000F26BD"/>
    <w:rsid w:val="000F3FE5"/>
    <w:rsid w:val="000F4D58"/>
    <w:rsid w:val="000F5A16"/>
    <w:rsid w:val="000F5A6D"/>
    <w:rsid w:val="000F6582"/>
    <w:rsid w:val="000F6808"/>
    <w:rsid w:val="00100F65"/>
    <w:rsid w:val="00101219"/>
    <w:rsid w:val="001014EF"/>
    <w:rsid w:val="001032CC"/>
    <w:rsid w:val="00103331"/>
    <w:rsid w:val="00106245"/>
    <w:rsid w:val="001065AB"/>
    <w:rsid w:val="00107C96"/>
    <w:rsid w:val="001104C2"/>
    <w:rsid w:val="00111D81"/>
    <w:rsid w:val="00112EBB"/>
    <w:rsid w:val="00113205"/>
    <w:rsid w:val="00113642"/>
    <w:rsid w:val="001147A4"/>
    <w:rsid w:val="001154B8"/>
    <w:rsid w:val="00115A6C"/>
    <w:rsid w:val="0011621E"/>
    <w:rsid w:val="001165A8"/>
    <w:rsid w:val="0011716B"/>
    <w:rsid w:val="001171F1"/>
    <w:rsid w:val="00117B90"/>
    <w:rsid w:val="00120249"/>
    <w:rsid w:val="00121C30"/>
    <w:rsid w:val="00122648"/>
    <w:rsid w:val="00122B9D"/>
    <w:rsid w:val="00122D72"/>
    <w:rsid w:val="00123476"/>
    <w:rsid w:val="001246C2"/>
    <w:rsid w:val="0012705A"/>
    <w:rsid w:val="00127A5B"/>
    <w:rsid w:val="00130561"/>
    <w:rsid w:val="00130C68"/>
    <w:rsid w:val="00131C13"/>
    <w:rsid w:val="0013202B"/>
    <w:rsid w:val="001322BF"/>
    <w:rsid w:val="00132689"/>
    <w:rsid w:val="00134510"/>
    <w:rsid w:val="00134C7A"/>
    <w:rsid w:val="00135C6E"/>
    <w:rsid w:val="00135F46"/>
    <w:rsid w:val="0013706E"/>
    <w:rsid w:val="00140229"/>
    <w:rsid w:val="00141311"/>
    <w:rsid w:val="001415D9"/>
    <w:rsid w:val="0014380C"/>
    <w:rsid w:val="00143AD0"/>
    <w:rsid w:val="001449D9"/>
    <w:rsid w:val="001450F6"/>
    <w:rsid w:val="001463BF"/>
    <w:rsid w:val="001478AF"/>
    <w:rsid w:val="00147C15"/>
    <w:rsid w:val="00147D94"/>
    <w:rsid w:val="0015037D"/>
    <w:rsid w:val="00152B9F"/>
    <w:rsid w:val="001533D5"/>
    <w:rsid w:val="00155FA9"/>
    <w:rsid w:val="00157017"/>
    <w:rsid w:val="00157B3C"/>
    <w:rsid w:val="00160538"/>
    <w:rsid w:val="00161F02"/>
    <w:rsid w:val="00163E30"/>
    <w:rsid w:val="00163F69"/>
    <w:rsid w:val="00164272"/>
    <w:rsid w:val="001654D0"/>
    <w:rsid w:val="00165AFF"/>
    <w:rsid w:val="00165EDF"/>
    <w:rsid w:val="00167B75"/>
    <w:rsid w:val="00171139"/>
    <w:rsid w:val="001717BF"/>
    <w:rsid w:val="001721AC"/>
    <w:rsid w:val="001721F2"/>
    <w:rsid w:val="0017270F"/>
    <w:rsid w:val="00173A1C"/>
    <w:rsid w:val="00174016"/>
    <w:rsid w:val="00174896"/>
    <w:rsid w:val="00175648"/>
    <w:rsid w:val="00176BD1"/>
    <w:rsid w:val="00181A61"/>
    <w:rsid w:val="001828BB"/>
    <w:rsid w:val="00182A7A"/>
    <w:rsid w:val="00182B9F"/>
    <w:rsid w:val="001843E3"/>
    <w:rsid w:val="00186295"/>
    <w:rsid w:val="00187012"/>
    <w:rsid w:val="0018705E"/>
    <w:rsid w:val="001879A7"/>
    <w:rsid w:val="00187A80"/>
    <w:rsid w:val="00187DA5"/>
    <w:rsid w:val="001905F3"/>
    <w:rsid w:val="00190B53"/>
    <w:rsid w:val="00191A84"/>
    <w:rsid w:val="00195596"/>
    <w:rsid w:val="0019603F"/>
    <w:rsid w:val="001969DE"/>
    <w:rsid w:val="00197E54"/>
    <w:rsid w:val="001A1B93"/>
    <w:rsid w:val="001A20E1"/>
    <w:rsid w:val="001A3281"/>
    <w:rsid w:val="001A4025"/>
    <w:rsid w:val="001A6BB6"/>
    <w:rsid w:val="001A7974"/>
    <w:rsid w:val="001B25A8"/>
    <w:rsid w:val="001B2A3B"/>
    <w:rsid w:val="001B3002"/>
    <w:rsid w:val="001B6062"/>
    <w:rsid w:val="001B7413"/>
    <w:rsid w:val="001C3BEA"/>
    <w:rsid w:val="001C492C"/>
    <w:rsid w:val="001C57C1"/>
    <w:rsid w:val="001C5977"/>
    <w:rsid w:val="001C5C8D"/>
    <w:rsid w:val="001C6003"/>
    <w:rsid w:val="001D0314"/>
    <w:rsid w:val="001D0944"/>
    <w:rsid w:val="001D1143"/>
    <w:rsid w:val="001D12CD"/>
    <w:rsid w:val="001D2342"/>
    <w:rsid w:val="001D2EF8"/>
    <w:rsid w:val="001D3BA0"/>
    <w:rsid w:val="001D4B5C"/>
    <w:rsid w:val="001D737A"/>
    <w:rsid w:val="001D7939"/>
    <w:rsid w:val="001E0FEA"/>
    <w:rsid w:val="001E1053"/>
    <w:rsid w:val="001E1595"/>
    <w:rsid w:val="001E22EB"/>
    <w:rsid w:val="001E2FD8"/>
    <w:rsid w:val="001E4375"/>
    <w:rsid w:val="001E5E22"/>
    <w:rsid w:val="001E5EA5"/>
    <w:rsid w:val="001E60E0"/>
    <w:rsid w:val="001E6559"/>
    <w:rsid w:val="001E75B8"/>
    <w:rsid w:val="001F0F39"/>
    <w:rsid w:val="001F1654"/>
    <w:rsid w:val="001F27F8"/>
    <w:rsid w:val="001F45F9"/>
    <w:rsid w:val="001F4E8D"/>
    <w:rsid w:val="001F7A78"/>
    <w:rsid w:val="00203E0D"/>
    <w:rsid w:val="00204A3C"/>
    <w:rsid w:val="002051D4"/>
    <w:rsid w:val="002059A2"/>
    <w:rsid w:val="002071A3"/>
    <w:rsid w:val="00207502"/>
    <w:rsid w:val="00207CAD"/>
    <w:rsid w:val="002105C1"/>
    <w:rsid w:val="00210924"/>
    <w:rsid w:val="00211351"/>
    <w:rsid w:val="00211F2F"/>
    <w:rsid w:val="00212368"/>
    <w:rsid w:val="0021386C"/>
    <w:rsid w:val="002145A1"/>
    <w:rsid w:val="002153AB"/>
    <w:rsid w:val="0021584D"/>
    <w:rsid w:val="0021786D"/>
    <w:rsid w:val="0021798A"/>
    <w:rsid w:val="002204C8"/>
    <w:rsid w:val="00221256"/>
    <w:rsid w:val="00223373"/>
    <w:rsid w:val="00225524"/>
    <w:rsid w:val="002267AB"/>
    <w:rsid w:val="00231139"/>
    <w:rsid w:val="00232774"/>
    <w:rsid w:val="0023329A"/>
    <w:rsid w:val="00233762"/>
    <w:rsid w:val="0023420E"/>
    <w:rsid w:val="00235073"/>
    <w:rsid w:val="00235F28"/>
    <w:rsid w:val="00236B8F"/>
    <w:rsid w:val="00242273"/>
    <w:rsid w:val="00242D1C"/>
    <w:rsid w:val="00243519"/>
    <w:rsid w:val="00243B50"/>
    <w:rsid w:val="00245E4F"/>
    <w:rsid w:val="00246256"/>
    <w:rsid w:val="00246C01"/>
    <w:rsid w:val="00247339"/>
    <w:rsid w:val="00247E2D"/>
    <w:rsid w:val="00250B88"/>
    <w:rsid w:val="002513AF"/>
    <w:rsid w:val="00252CAE"/>
    <w:rsid w:val="00252F90"/>
    <w:rsid w:val="00254A68"/>
    <w:rsid w:val="00255281"/>
    <w:rsid w:val="00255E9D"/>
    <w:rsid w:val="00256069"/>
    <w:rsid w:val="0025649A"/>
    <w:rsid w:val="00260F03"/>
    <w:rsid w:val="0026221D"/>
    <w:rsid w:val="00264B4F"/>
    <w:rsid w:val="00264D1A"/>
    <w:rsid w:val="00266731"/>
    <w:rsid w:val="00267117"/>
    <w:rsid w:val="00270EB5"/>
    <w:rsid w:val="00274928"/>
    <w:rsid w:val="00274D66"/>
    <w:rsid w:val="0027566B"/>
    <w:rsid w:val="002773E8"/>
    <w:rsid w:val="00277CCB"/>
    <w:rsid w:val="00282892"/>
    <w:rsid w:val="00283E9B"/>
    <w:rsid w:val="00284183"/>
    <w:rsid w:val="00285719"/>
    <w:rsid w:val="00285A3C"/>
    <w:rsid w:val="00285CF4"/>
    <w:rsid w:val="00286FD7"/>
    <w:rsid w:val="00290937"/>
    <w:rsid w:val="00290ABB"/>
    <w:rsid w:val="00294408"/>
    <w:rsid w:val="002944E5"/>
    <w:rsid w:val="00294B3A"/>
    <w:rsid w:val="00296144"/>
    <w:rsid w:val="002A0CCB"/>
    <w:rsid w:val="002A267C"/>
    <w:rsid w:val="002A2AE2"/>
    <w:rsid w:val="002A3CC5"/>
    <w:rsid w:val="002A403A"/>
    <w:rsid w:val="002A41D6"/>
    <w:rsid w:val="002A4A39"/>
    <w:rsid w:val="002A6567"/>
    <w:rsid w:val="002B0889"/>
    <w:rsid w:val="002B0930"/>
    <w:rsid w:val="002B2E4E"/>
    <w:rsid w:val="002B4BF1"/>
    <w:rsid w:val="002B5792"/>
    <w:rsid w:val="002B7F6F"/>
    <w:rsid w:val="002C011F"/>
    <w:rsid w:val="002C092F"/>
    <w:rsid w:val="002C37E3"/>
    <w:rsid w:val="002C3D5A"/>
    <w:rsid w:val="002C4030"/>
    <w:rsid w:val="002C4A4E"/>
    <w:rsid w:val="002C4C5C"/>
    <w:rsid w:val="002C5A6D"/>
    <w:rsid w:val="002C7BB2"/>
    <w:rsid w:val="002D145F"/>
    <w:rsid w:val="002D14A2"/>
    <w:rsid w:val="002D16F0"/>
    <w:rsid w:val="002D3123"/>
    <w:rsid w:val="002D4594"/>
    <w:rsid w:val="002D5446"/>
    <w:rsid w:val="002D5A10"/>
    <w:rsid w:val="002D796B"/>
    <w:rsid w:val="002D7C6D"/>
    <w:rsid w:val="002E20F7"/>
    <w:rsid w:val="002E4B40"/>
    <w:rsid w:val="002E590C"/>
    <w:rsid w:val="002E695C"/>
    <w:rsid w:val="002E744E"/>
    <w:rsid w:val="002F0FA7"/>
    <w:rsid w:val="002F3740"/>
    <w:rsid w:val="002F3C10"/>
    <w:rsid w:val="002F3D88"/>
    <w:rsid w:val="002F4D20"/>
    <w:rsid w:val="002F520E"/>
    <w:rsid w:val="002F681B"/>
    <w:rsid w:val="002F717D"/>
    <w:rsid w:val="003000CF"/>
    <w:rsid w:val="00300F76"/>
    <w:rsid w:val="00302D63"/>
    <w:rsid w:val="00303B88"/>
    <w:rsid w:val="003040A8"/>
    <w:rsid w:val="0030514E"/>
    <w:rsid w:val="00306BDF"/>
    <w:rsid w:val="00307330"/>
    <w:rsid w:val="00307708"/>
    <w:rsid w:val="003103FC"/>
    <w:rsid w:val="003120FE"/>
    <w:rsid w:val="00313E54"/>
    <w:rsid w:val="00314A0D"/>
    <w:rsid w:val="00315F9D"/>
    <w:rsid w:val="00321E14"/>
    <w:rsid w:val="00323566"/>
    <w:rsid w:val="003244A2"/>
    <w:rsid w:val="003261BF"/>
    <w:rsid w:val="00326FA5"/>
    <w:rsid w:val="0033032F"/>
    <w:rsid w:val="003318AE"/>
    <w:rsid w:val="00331A6D"/>
    <w:rsid w:val="00333801"/>
    <w:rsid w:val="003338F0"/>
    <w:rsid w:val="00334052"/>
    <w:rsid w:val="003352EC"/>
    <w:rsid w:val="00335FB7"/>
    <w:rsid w:val="0033668F"/>
    <w:rsid w:val="00340212"/>
    <w:rsid w:val="0034096D"/>
    <w:rsid w:val="003410C6"/>
    <w:rsid w:val="00343B08"/>
    <w:rsid w:val="00343E50"/>
    <w:rsid w:val="003462FE"/>
    <w:rsid w:val="00350F10"/>
    <w:rsid w:val="003511E3"/>
    <w:rsid w:val="00351C9C"/>
    <w:rsid w:val="00351EE0"/>
    <w:rsid w:val="0035232A"/>
    <w:rsid w:val="0035290C"/>
    <w:rsid w:val="00352A6D"/>
    <w:rsid w:val="00352D61"/>
    <w:rsid w:val="003531EA"/>
    <w:rsid w:val="003546E1"/>
    <w:rsid w:val="00355878"/>
    <w:rsid w:val="00356651"/>
    <w:rsid w:val="00356FFB"/>
    <w:rsid w:val="00357CBE"/>
    <w:rsid w:val="00357D0D"/>
    <w:rsid w:val="00360393"/>
    <w:rsid w:val="00360495"/>
    <w:rsid w:val="003605DF"/>
    <w:rsid w:val="00360C62"/>
    <w:rsid w:val="00361408"/>
    <w:rsid w:val="003647F3"/>
    <w:rsid w:val="00367609"/>
    <w:rsid w:val="003677D8"/>
    <w:rsid w:val="00370A5B"/>
    <w:rsid w:val="00371804"/>
    <w:rsid w:val="0037266B"/>
    <w:rsid w:val="00374D0D"/>
    <w:rsid w:val="0037612E"/>
    <w:rsid w:val="0037615E"/>
    <w:rsid w:val="00380CA0"/>
    <w:rsid w:val="00380CB9"/>
    <w:rsid w:val="003813B5"/>
    <w:rsid w:val="00381C0A"/>
    <w:rsid w:val="00381FF8"/>
    <w:rsid w:val="00384629"/>
    <w:rsid w:val="00385401"/>
    <w:rsid w:val="0038621F"/>
    <w:rsid w:val="00387044"/>
    <w:rsid w:val="003902E4"/>
    <w:rsid w:val="00390659"/>
    <w:rsid w:val="00390D82"/>
    <w:rsid w:val="00392473"/>
    <w:rsid w:val="00394D5C"/>
    <w:rsid w:val="003952B8"/>
    <w:rsid w:val="00395D85"/>
    <w:rsid w:val="003A001C"/>
    <w:rsid w:val="003A1030"/>
    <w:rsid w:val="003A11C4"/>
    <w:rsid w:val="003A15E8"/>
    <w:rsid w:val="003A217D"/>
    <w:rsid w:val="003A26B8"/>
    <w:rsid w:val="003A280B"/>
    <w:rsid w:val="003A28E9"/>
    <w:rsid w:val="003A3335"/>
    <w:rsid w:val="003A35A5"/>
    <w:rsid w:val="003A4052"/>
    <w:rsid w:val="003A4924"/>
    <w:rsid w:val="003A4E67"/>
    <w:rsid w:val="003A65DF"/>
    <w:rsid w:val="003A7921"/>
    <w:rsid w:val="003B15E1"/>
    <w:rsid w:val="003B16CD"/>
    <w:rsid w:val="003B1DB0"/>
    <w:rsid w:val="003B56BA"/>
    <w:rsid w:val="003B68A5"/>
    <w:rsid w:val="003B6AD2"/>
    <w:rsid w:val="003B7147"/>
    <w:rsid w:val="003B791E"/>
    <w:rsid w:val="003C01CA"/>
    <w:rsid w:val="003C0FB6"/>
    <w:rsid w:val="003C15DD"/>
    <w:rsid w:val="003C3246"/>
    <w:rsid w:val="003C32E9"/>
    <w:rsid w:val="003C4AAD"/>
    <w:rsid w:val="003C4FFB"/>
    <w:rsid w:val="003C6A94"/>
    <w:rsid w:val="003C79D8"/>
    <w:rsid w:val="003D2C99"/>
    <w:rsid w:val="003D3E52"/>
    <w:rsid w:val="003D3F7A"/>
    <w:rsid w:val="003D494E"/>
    <w:rsid w:val="003D4B41"/>
    <w:rsid w:val="003D59BD"/>
    <w:rsid w:val="003D5D58"/>
    <w:rsid w:val="003D600C"/>
    <w:rsid w:val="003D71CC"/>
    <w:rsid w:val="003E0B02"/>
    <w:rsid w:val="003E0E2E"/>
    <w:rsid w:val="003E103A"/>
    <w:rsid w:val="003E469B"/>
    <w:rsid w:val="003E4AED"/>
    <w:rsid w:val="003E4C5F"/>
    <w:rsid w:val="003E55FE"/>
    <w:rsid w:val="003E6488"/>
    <w:rsid w:val="003F1441"/>
    <w:rsid w:val="003F2B99"/>
    <w:rsid w:val="003F5432"/>
    <w:rsid w:val="003F59BF"/>
    <w:rsid w:val="003F5FA4"/>
    <w:rsid w:val="003F6055"/>
    <w:rsid w:val="003F67BB"/>
    <w:rsid w:val="003F7A21"/>
    <w:rsid w:val="003F7C19"/>
    <w:rsid w:val="004002CD"/>
    <w:rsid w:val="0040179F"/>
    <w:rsid w:val="00402DF6"/>
    <w:rsid w:val="0040364C"/>
    <w:rsid w:val="00404DEE"/>
    <w:rsid w:val="00404FD2"/>
    <w:rsid w:val="0040535A"/>
    <w:rsid w:val="0040721E"/>
    <w:rsid w:val="00410F27"/>
    <w:rsid w:val="00410FBF"/>
    <w:rsid w:val="004112F1"/>
    <w:rsid w:val="00412FE5"/>
    <w:rsid w:val="0041312C"/>
    <w:rsid w:val="004149E9"/>
    <w:rsid w:val="00414FF1"/>
    <w:rsid w:val="0041621F"/>
    <w:rsid w:val="004164CB"/>
    <w:rsid w:val="00417A45"/>
    <w:rsid w:val="0042015E"/>
    <w:rsid w:val="004209C1"/>
    <w:rsid w:val="00420F3A"/>
    <w:rsid w:val="004213EB"/>
    <w:rsid w:val="004223FE"/>
    <w:rsid w:val="00423E3D"/>
    <w:rsid w:val="00424556"/>
    <w:rsid w:val="00424614"/>
    <w:rsid w:val="00424AC2"/>
    <w:rsid w:val="004269D8"/>
    <w:rsid w:val="00426AC3"/>
    <w:rsid w:val="00426E8A"/>
    <w:rsid w:val="004330F4"/>
    <w:rsid w:val="00434015"/>
    <w:rsid w:val="00441D70"/>
    <w:rsid w:val="00441D9D"/>
    <w:rsid w:val="00442F2E"/>
    <w:rsid w:val="00443042"/>
    <w:rsid w:val="004446D8"/>
    <w:rsid w:val="00444A3E"/>
    <w:rsid w:val="00445E26"/>
    <w:rsid w:val="00446B84"/>
    <w:rsid w:val="00446C36"/>
    <w:rsid w:val="00450297"/>
    <w:rsid w:val="004512A2"/>
    <w:rsid w:val="004520D7"/>
    <w:rsid w:val="00452273"/>
    <w:rsid w:val="00452A64"/>
    <w:rsid w:val="004535D6"/>
    <w:rsid w:val="004538D4"/>
    <w:rsid w:val="004540CC"/>
    <w:rsid w:val="00454732"/>
    <w:rsid w:val="004615C5"/>
    <w:rsid w:val="004621AA"/>
    <w:rsid w:val="00464844"/>
    <w:rsid w:val="00466F16"/>
    <w:rsid w:val="00467337"/>
    <w:rsid w:val="00467851"/>
    <w:rsid w:val="004678A6"/>
    <w:rsid w:val="004679AA"/>
    <w:rsid w:val="00467CE7"/>
    <w:rsid w:val="00467E68"/>
    <w:rsid w:val="00470929"/>
    <w:rsid w:val="00470A97"/>
    <w:rsid w:val="00472A4B"/>
    <w:rsid w:val="004734B9"/>
    <w:rsid w:val="00473590"/>
    <w:rsid w:val="004740FD"/>
    <w:rsid w:val="00474FA1"/>
    <w:rsid w:val="00484384"/>
    <w:rsid w:val="00484B90"/>
    <w:rsid w:val="00485293"/>
    <w:rsid w:val="004855C4"/>
    <w:rsid w:val="004856D2"/>
    <w:rsid w:val="00485AB4"/>
    <w:rsid w:val="00486A8F"/>
    <w:rsid w:val="004935AF"/>
    <w:rsid w:val="00493C76"/>
    <w:rsid w:val="0049421F"/>
    <w:rsid w:val="004945F9"/>
    <w:rsid w:val="0049461B"/>
    <w:rsid w:val="00494E02"/>
    <w:rsid w:val="004951FA"/>
    <w:rsid w:val="004955FA"/>
    <w:rsid w:val="00497E0C"/>
    <w:rsid w:val="004A0725"/>
    <w:rsid w:val="004A1777"/>
    <w:rsid w:val="004A22A2"/>
    <w:rsid w:val="004A5370"/>
    <w:rsid w:val="004A5BAB"/>
    <w:rsid w:val="004A635D"/>
    <w:rsid w:val="004A6A6D"/>
    <w:rsid w:val="004A786D"/>
    <w:rsid w:val="004A7F08"/>
    <w:rsid w:val="004B0DB3"/>
    <w:rsid w:val="004B1E48"/>
    <w:rsid w:val="004C014A"/>
    <w:rsid w:val="004C018C"/>
    <w:rsid w:val="004C0278"/>
    <w:rsid w:val="004C0A0F"/>
    <w:rsid w:val="004C0BDD"/>
    <w:rsid w:val="004C13EA"/>
    <w:rsid w:val="004C1977"/>
    <w:rsid w:val="004C2A2F"/>
    <w:rsid w:val="004C32EA"/>
    <w:rsid w:val="004C391E"/>
    <w:rsid w:val="004C4B57"/>
    <w:rsid w:val="004C5987"/>
    <w:rsid w:val="004C6547"/>
    <w:rsid w:val="004C65C8"/>
    <w:rsid w:val="004C7324"/>
    <w:rsid w:val="004C7A95"/>
    <w:rsid w:val="004D12F8"/>
    <w:rsid w:val="004D1714"/>
    <w:rsid w:val="004D4410"/>
    <w:rsid w:val="004D559B"/>
    <w:rsid w:val="004D7075"/>
    <w:rsid w:val="004D717D"/>
    <w:rsid w:val="004D71E8"/>
    <w:rsid w:val="004D7644"/>
    <w:rsid w:val="004D7AAB"/>
    <w:rsid w:val="004E16AC"/>
    <w:rsid w:val="004E1907"/>
    <w:rsid w:val="004E2721"/>
    <w:rsid w:val="004E41DE"/>
    <w:rsid w:val="004E42C1"/>
    <w:rsid w:val="004E4C3B"/>
    <w:rsid w:val="004E65F6"/>
    <w:rsid w:val="004E6B2C"/>
    <w:rsid w:val="004E715E"/>
    <w:rsid w:val="004E763B"/>
    <w:rsid w:val="004F003C"/>
    <w:rsid w:val="004F05FC"/>
    <w:rsid w:val="004F1548"/>
    <w:rsid w:val="004F3236"/>
    <w:rsid w:val="004F3D38"/>
    <w:rsid w:val="004F455D"/>
    <w:rsid w:val="004F4601"/>
    <w:rsid w:val="004F4A7C"/>
    <w:rsid w:val="004F4AAB"/>
    <w:rsid w:val="004F5235"/>
    <w:rsid w:val="004F59A1"/>
    <w:rsid w:val="004F5CB9"/>
    <w:rsid w:val="004F61DC"/>
    <w:rsid w:val="004F6790"/>
    <w:rsid w:val="004F79CD"/>
    <w:rsid w:val="004F7F34"/>
    <w:rsid w:val="00500E3A"/>
    <w:rsid w:val="00502DAB"/>
    <w:rsid w:val="00506370"/>
    <w:rsid w:val="00506F05"/>
    <w:rsid w:val="00507544"/>
    <w:rsid w:val="005102CB"/>
    <w:rsid w:val="0051298E"/>
    <w:rsid w:val="00512DF8"/>
    <w:rsid w:val="00514177"/>
    <w:rsid w:val="00515132"/>
    <w:rsid w:val="00515145"/>
    <w:rsid w:val="00515C78"/>
    <w:rsid w:val="00516AB5"/>
    <w:rsid w:val="00520E37"/>
    <w:rsid w:val="00523C62"/>
    <w:rsid w:val="00523DA9"/>
    <w:rsid w:val="00524BCC"/>
    <w:rsid w:val="00524E0E"/>
    <w:rsid w:val="00524F98"/>
    <w:rsid w:val="005267C4"/>
    <w:rsid w:val="00526DDD"/>
    <w:rsid w:val="0052744B"/>
    <w:rsid w:val="00530B1E"/>
    <w:rsid w:val="005318FE"/>
    <w:rsid w:val="00531B14"/>
    <w:rsid w:val="00534D26"/>
    <w:rsid w:val="005362F7"/>
    <w:rsid w:val="005368E4"/>
    <w:rsid w:val="00536B71"/>
    <w:rsid w:val="00536C76"/>
    <w:rsid w:val="005372F6"/>
    <w:rsid w:val="00537CEA"/>
    <w:rsid w:val="00542417"/>
    <w:rsid w:val="00543393"/>
    <w:rsid w:val="00543C03"/>
    <w:rsid w:val="00544AB0"/>
    <w:rsid w:val="00545188"/>
    <w:rsid w:val="00545DA2"/>
    <w:rsid w:val="00546678"/>
    <w:rsid w:val="005479C9"/>
    <w:rsid w:val="00547EB4"/>
    <w:rsid w:val="00550AA7"/>
    <w:rsid w:val="00551C19"/>
    <w:rsid w:val="00551D12"/>
    <w:rsid w:val="00552465"/>
    <w:rsid w:val="00552ED2"/>
    <w:rsid w:val="00555013"/>
    <w:rsid w:val="005553A8"/>
    <w:rsid w:val="005569DF"/>
    <w:rsid w:val="00556A5F"/>
    <w:rsid w:val="00560A62"/>
    <w:rsid w:val="0056210E"/>
    <w:rsid w:val="00563F6E"/>
    <w:rsid w:val="005655AE"/>
    <w:rsid w:val="005663CD"/>
    <w:rsid w:val="00570F55"/>
    <w:rsid w:val="005719FC"/>
    <w:rsid w:val="00571E8D"/>
    <w:rsid w:val="00572270"/>
    <w:rsid w:val="00573C67"/>
    <w:rsid w:val="00577C22"/>
    <w:rsid w:val="005825DF"/>
    <w:rsid w:val="005857B3"/>
    <w:rsid w:val="00585FC7"/>
    <w:rsid w:val="00586151"/>
    <w:rsid w:val="00586FF1"/>
    <w:rsid w:val="00587F4B"/>
    <w:rsid w:val="005917FD"/>
    <w:rsid w:val="00592059"/>
    <w:rsid w:val="005939ED"/>
    <w:rsid w:val="00597869"/>
    <w:rsid w:val="005A09AB"/>
    <w:rsid w:val="005A1412"/>
    <w:rsid w:val="005A1AF1"/>
    <w:rsid w:val="005A1BBC"/>
    <w:rsid w:val="005A32F8"/>
    <w:rsid w:val="005A40FE"/>
    <w:rsid w:val="005A46FF"/>
    <w:rsid w:val="005A4DD0"/>
    <w:rsid w:val="005A542E"/>
    <w:rsid w:val="005A55B7"/>
    <w:rsid w:val="005A6D1F"/>
    <w:rsid w:val="005B0DC7"/>
    <w:rsid w:val="005B1A74"/>
    <w:rsid w:val="005B30EB"/>
    <w:rsid w:val="005B4A32"/>
    <w:rsid w:val="005B4EC6"/>
    <w:rsid w:val="005B59AB"/>
    <w:rsid w:val="005B617C"/>
    <w:rsid w:val="005B6618"/>
    <w:rsid w:val="005B715C"/>
    <w:rsid w:val="005C1256"/>
    <w:rsid w:val="005C2B40"/>
    <w:rsid w:val="005C3603"/>
    <w:rsid w:val="005C37B7"/>
    <w:rsid w:val="005C6A28"/>
    <w:rsid w:val="005C741B"/>
    <w:rsid w:val="005C7B79"/>
    <w:rsid w:val="005C7E04"/>
    <w:rsid w:val="005D0B64"/>
    <w:rsid w:val="005D0C2D"/>
    <w:rsid w:val="005D0E72"/>
    <w:rsid w:val="005D0FBE"/>
    <w:rsid w:val="005D17BC"/>
    <w:rsid w:val="005D2294"/>
    <w:rsid w:val="005D231E"/>
    <w:rsid w:val="005D3450"/>
    <w:rsid w:val="005D3FC3"/>
    <w:rsid w:val="005D5268"/>
    <w:rsid w:val="005D5D4B"/>
    <w:rsid w:val="005D7601"/>
    <w:rsid w:val="005E0889"/>
    <w:rsid w:val="005E11D3"/>
    <w:rsid w:val="005E2645"/>
    <w:rsid w:val="005E29C0"/>
    <w:rsid w:val="005E3D59"/>
    <w:rsid w:val="005E55FF"/>
    <w:rsid w:val="005E68BC"/>
    <w:rsid w:val="005E771B"/>
    <w:rsid w:val="005E7AB7"/>
    <w:rsid w:val="005E7AC2"/>
    <w:rsid w:val="005E7F0A"/>
    <w:rsid w:val="005F14EB"/>
    <w:rsid w:val="005F15F8"/>
    <w:rsid w:val="005F3F20"/>
    <w:rsid w:val="005F5E73"/>
    <w:rsid w:val="005F73D8"/>
    <w:rsid w:val="00601545"/>
    <w:rsid w:val="00601752"/>
    <w:rsid w:val="0060193D"/>
    <w:rsid w:val="00603FEC"/>
    <w:rsid w:val="0060430B"/>
    <w:rsid w:val="00604F39"/>
    <w:rsid w:val="00604F5F"/>
    <w:rsid w:val="00605897"/>
    <w:rsid w:val="00607DCD"/>
    <w:rsid w:val="00610ABF"/>
    <w:rsid w:val="00611749"/>
    <w:rsid w:val="00611B8C"/>
    <w:rsid w:val="00611D97"/>
    <w:rsid w:val="0061244B"/>
    <w:rsid w:val="00613081"/>
    <w:rsid w:val="0061393B"/>
    <w:rsid w:val="00620C70"/>
    <w:rsid w:val="006211F6"/>
    <w:rsid w:val="00621A1B"/>
    <w:rsid w:val="006222E3"/>
    <w:rsid w:val="00624674"/>
    <w:rsid w:val="0062588A"/>
    <w:rsid w:val="0062640C"/>
    <w:rsid w:val="00626973"/>
    <w:rsid w:val="0062734F"/>
    <w:rsid w:val="00630224"/>
    <w:rsid w:val="00630F86"/>
    <w:rsid w:val="006356C9"/>
    <w:rsid w:val="006367B8"/>
    <w:rsid w:val="00636A5D"/>
    <w:rsid w:val="00636AB8"/>
    <w:rsid w:val="00636FCB"/>
    <w:rsid w:val="00637F43"/>
    <w:rsid w:val="00640F6A"/>
    <w:rsid w:val="006415F5"/>
    <w:rsid w:val="00641DF2"/>
    <w:rsid w:val="006429D5"/>
    <w:rsid w:val="00642CD0"/>
    <w:rsid w:val="00643546"/>
    <w:rsid w:val="006441AC"/>
    <w:rsid w:val="0064442E"/>
    <w:rsid w:val="00645F51"/>
    <w:rsid w:val="0064658F"/>
    <w:rsid w:val="00647234"/>
    <w:rsid w:val="006474E6"/>
    <w:rsid w:val="00650642"/>
    <w:rsid w:val="006506D9"/>
    <w:rsid w:val="006509E0"/>
    <w:rsid w:val="006543F3"/>
    <w:rsid w:val="006546AE"/>
    <w:rsid w:val="00656805"/>
    <w:rsid w:val="00656824"/>
    <w:rsid w:val="00656D90"/>
    <w:rsid w:val="006601DA"/>
    <w:rsid w:val="0066055E"/>
    <w:rsid w:val="00661C44"/>
    <w:rsid w:val="00662C65"/>
    <w:rsid w:val="006631AA"/>
    <w:rsid w:val="0066338E"/>
    <w:rsid w:val="00664680"/>
    <w:rsid w:val="00665733"/>
    <w:rsid w:val="00666860"/>
    <w:rsid w:val="006709BF"/>
    <w:rsid w:val="00671D0A"/>
    <w:rsid w:val="00672583"/>
    <w:rsid w:val="006759CC"/>
    <w:rsid w:val="00676217"/>
    <w:rsid w:val="006762C8"/>
    <w:rsid w:val="006779B2"/>
    <w:rsid w:val="00680583"/>
    <w:rsid w:val="0068075D"/>
    <w:rsid w:val="00680F23"/>
    <w:rsid w:val="00682809"/>
    <w:rsid w:val="00684E12"/>
    <w:rsid w:val="00685EFC"/>
    <w:rsid w:val="00694016"/>
    <w:rsid w:val="00694D39"/>
    <w:rsid w:val="006950CB"/>
    <w:rsid w:val="006958E9"/>
    <w:rsid w:val="00695A7D"/>
    <w:rsid w:val="00695DA5"/>
    <w:rsid w:val="0069797E"/>
    <w:rsid w:val="00697C5B"/>
    <w:rsid w:val="006A00A5"/>
    <w:rsid w:val="006A1037"/>
    <w:rsid w:val="006A1AA5"/>
    <w:rsid w:val="006A25B4"/>
    <w:rsid w:val="006A2944"/>
    <w:rsid w:val="006A2ED7"/>
    <w:rsid w:val="006A35D7"/>
    <w:rsid w:val="006A4357"/>
    <w:rsid w:val="006A4FEB"/>
    <w:rsid w:val="006A520E"/>
    <w:rsid w:val="006A7B62"/>
    <w:rsid w:val="006A7DBF"/>
    <w:rsid w:val="006B06FA"/>
    <w:rsid w:val="006B085C"/>
    <w:rsid w:val="006B1854"/>
    <w:rsid w:val="006B22EF"/>
    <w:rsid w:val="006B2B08"/>
    <w:rsid w:val="006B5B0E"/>
    <w:rsid w:val="006B619A"/>
    <w:rsid w:val="006B6AE9"/>
    <w:rsid w:val="006B7528"/>
    <w:rsid w:val="006C0561"/>
    <w:rsid w:val="006C05CB"/>
    <w:rsid w:val="006C0E0E"/>
    <w:rsid w:val="006C11BD"/>
    <w:rsid w:val="006C1406"/>
    <w:rsid w:val="006C5AB1"/>
    <w:rsid w:val="006C5C92"/>
    <w:rsid w:val="006C667C"/>
    <w:rsid w:val="006C6F93"/>
    <w:rsid w:val="006C7C01"/>
    <w:rsid w:val="006D2468"/>
    <w:rsid w:val="006D3541"/>
    <w:rsid w:val="006D3C51"/>
    <w:rsid w:val="006D4EFA"/>
    <w:rsid w:val="006D54D9"/>
    <w:rsid w:val="006D6AB7"/>
    <w:rsid w:val="006E245F"/>
    <w:rsid w:val="006E55B8"/>
    <w:rsid w:val="006E642D"/>
    <w:rsid w:val="006E69E1"/>
    <w:rsid w:val="006E727C"/>
    <w:rsid w:val="006E7398"/>
    <w:rsid w:val="006E7CE0"/>
    <w:rsid w:val="006F0241"/>
    <w:rsid w:val="006F0B03"/>
    <w:rsid w:val="006F177F"/>
    <w:rsid w:val="006F2333"/>
    <w:rsid w:val="006F34D7"/>
    <w:rsid w:val="006F3551"/>
    <w:rsid w:val="006F6348"/>
    <w:rsid w:val="00700C64"/>
    <w:rsid w:val="007018DE"/>
    <w:rsid w:val="00701BCA"/>
    <w:rsid w:val="00703E2F"/>
    <w:rsid w:val="007040C9"/>
    <w:rsid w:val="0070483C"/>
    <w:rsid w:val="00704FEE"/>
    <w:rsid w:val="00705A9D"/>
    <w:rsid w:val="00706CC8"/>
    <w:rsid w:val="00706F4F"/>
    <w:rsid w:val="00710E31"/>
    <w:rsid w:val="00711E8D"/>
    <w:rsid w:val="0071205C"/>
    <w:rsid w:val="00712473"/>
    <w:rsid w:val="007124DD"/>
    <w:rsid w:val="007126B9"/>
    <w:rsid w:val="007147ED"/>
    <w:rsid w:val="00715EEC"/>
    <w:rsid w:val="00716304"/>
    <w:rsid w:val="00717AB8"/>
    <w:rsid w:val="00717C95"/>
    <w:rsid w:val="00717EF8"/>
    <w:rsid w:val="00721A72"/>
    <w:rsid w:val="00722932"/>
    <w:rsid w:val="00723263"/>
    <w:rsid w:val="007303EB"/>
    <w:rsid w:val="007308D6"/>
    <w:rsid w:val="00731959"/>
    <w:rsid w:val="00733BA9"/>
    <w:rsid w:val="00734679"/>
    <w:rsid w:val="00734E1B"/>
    <w:rsid w:val="00735733"/>
    <w:rsid w:val="0073594B"/>
    <w:rsid w:val="00737410"/>
    <w:rsid w:val="007374EC"/>
    <w:rsid w:val="00740879"/>
    <w:rsid w:val="00741634"/>
    <w:rsid w:val="00742385"/>
    <w:rsid w:val="00742846"/>
    <w:rsid w:val="007441FD"/>
    <w:rsid w:val="00744EFB"/>
    <w:rsid w:val="0074586C"/>
    <w:rsid w:val="00746999"/>
    <w:rsid w:val="00750323"/>
    <w:rsid w:val="00750D04"/>
    <w:rsid w:val="00752B8C"/>
    <w:rsid w:val="00752D7C"/>
    <w:rsid w:val="00753C56"/>
    <w:rsid w:val="00753C87"/>
    <w:rsid w:val="00754E24"/>
    <w:rsid w:val="0075529E"/>
    <w:rsid w:val="00755335"/>
    <w:rsid w:val="00755722"/>
    <w:rsid w:val="00756E16"/>
    <w:rsid w:val="0075738F"/>
    <w:rsid w:val="00760092"/>
    <w:rsid w:val="007609BF"/>
    <w:rsid w:val="007619B1"/>
    <w:rsid w:val="0076388F"/>
    <w:rsid w:val="00763EFE"/>
    <w:rsid w:val="00765F7A"/>
    <w:rsid w:val="007669A6"/>
    <w:rsid w:val="00767D77"/>
    <w:rsid w:val="00767DE9"/>
    <w:rsid w:val="00770C0D"/>
    <w:rsid w:val="00773CFE"/>
    <w:rsid w:val="00773F73"/>
    <w:rsid w:val="00774454"/>
    <w:rsid w:val="00775A45"/>
    <w:rsid w:val="0078001C"/>
    <w:rsid w:val="00780E90"/>
    <w:rsid w:val="00782188"/>
    <w:rsid w:val="0078244F"/>
    <w:rsid w:val="0078384A"/>
    <w:rsid w:val="00783B65"/>
    <w:rsid w:val="0078401D"/>
    <w:rsid w:val="007871D9"/>
    <w:rsid w:val="007908FC"/>
    <w:rsid w:val="00790FC3"/>
    <w:rsid w:val="0079125F"/>
    <w:rsid w:val="00792542"/>
    <w:rsid w:val="007928FC"/>
    <w:rsid w:val="00793A0A"/>
    <w:rsid w:val="007940C2"/>
    <w:rsid w:val="0079464E"/>
    <w:rsid w:val="0079519A"/>
    <w:rsid w:val="007951DA"/>
    <w:rsid w:val="007958DA"/>
    <w:rsid w:val="00795987"/>
    <w:rsid w:val="00797CB2"/>
    <w:rsid w:val="007A0BB9"/>
    <w:rsid w:val="007A0FB7"/>
    <w:rsid w:val="007A12B9"/>
    <w:rsid w:val="007A1F6A"/>
    <w:rsid w:val="007A27B8"/>
    <w:rsid w:val="007A2ABD"/>
    <w:rsid w:val="007A3FB9"/>
    <w:rsid w:val="007A63B7"/>
    <w:rsid w:val="007A77C4"/>
    <w:rsid w:val="007A7893"/>
    <w:rsid w:val="007B012A"/>
    <w:rsid w:val="007B2BEE"/>
    <w:rsid w:val="007B3FEB"/>
    <w:rsid w:val="007B4DC8"/>
    <w:rsid w:val="007B72C2"/>
    <w:rsid w:val="007C0112"/>
    <w:rsid w:val="007C1356"/>
    <w:rsid w:val="007C1696"/>
    <w:rsid w:val="007C4D3F"/>
    <w:rsid w:val="007C52B8"/>
    <w:rsid w:val="007C5734"/>
    <w:rsid w:val="007C67C0"/>
    <w:rsid w:val="007C78A5"/>
    <w:rsid w:val="007D00D8"/>
    <w:rsid w:val="007D12A5"/>
    <w:rsid w:val="007D1800"/>
    <w:rsid w:val="007D2C9C"/>
    <w:rsid w:val="007D4656"/>
    <w:rsid w:val="007D4AEF"/>
    <w:rsid w:val="007D59BC"/>
    <w:rsid w:val="007D5A78"/>
    <w:rsid w:val="007D71CB"/>
    <w:rsid w:val="007E088F"/>
    <w:rsid w:val="007E100C"/>
    <w:rsid w:val="007E160F"/>
    <w:rsid w:val="007E1DCA"/>
    <w:rsid w:val="007E5DAC"/>
    <w:rsid w:val="007E74F0"/>
    <w:rsid w:val="007F009B"/>
    <w:rsid w:val="007F0DC7"/>
    <w:rsid w:val="007F1954"/>
    <w:rsid w:val="007F23BC"/>
    <w:rsid w:val="007F24CC"/>
    <w:rsid w:val="007F2EC3"/>
    <w:rsid w:val="007F3EF9"/>
    <w:rsid w:val="007F4581"/>
    <w:rsid w:val="007F4EA1"/>
    <w:rsid w:val="007F5358"/>
    <w:rsid w:val="007F66B2"/>
    <w:rsid w:val="007F6B99"/>
    <w:rsid w:val="007F6ED7"/>
    <w:rsid w:val="0080055F"/>
    <w:rsid w:val="008005AF"/>
    <w:rsid w:val="00801CB5"/>
    <w:rsid w:val="008028F9"/>
    <w:rsid w:val="00803F88"/>
    <w:rsid w:val="00806436"/>
    <w:rsid w:val="00807BBC"/>
    <w:rsid w:val="008108C0"/>
    <w:rsid w:val="008124CE"/>
    <w:rsid w:val="008143EF"/>
    <w:rsid w:val="00814EEC"/>
    <w:rsid w:val="00814FDB"/>
    <w:rsid w:val="00817DF5"/>
    <w:rsid w:val="00820037"/>
    <w:rsid w:val="00821815"/>
    <w:rsid w:val="00821BEC"/>
    <w:rsid w:val="008233E0"/>
    <w:rsid w:val="0082407E"/>
    <w:rsid w:val="0082434A"/>
    <w:rsid w:val="0082463D"/>
    <w:rsid w:val="00825E60"/>
    <w:rsid w:val="00827AF0"/>
    <w:rsid w:val="00830C29"/>
    <w:rsid w:val="00830D82"/>
    <w:rsid w:val="008321AD"/>
    <w:rsid w:val="00832CA7"/>
    <w:rsid w:val="008348D0"/>
    <w:rsid w:val="00834C98"/>
    <w:rsid w:val="00834E58"/>
    <w:rsid w:val="00835BE3"/>
    <w:rsid w:val="00841191"/>
    <w:rsid w:val="008416A1"/>
    <w:rsid w:val="00842BD3"/>
    <w:rsid w:val="00843011"/>
    <w:rsid w:val="00844C1F"/>
    <w:rsid w:val="00846373"/>
    <w:rsid w:val="00846BFD"/>
    <w:rsid w:val="00850F19"/>
    <w:rsid w:val="0085111E"/>
    <w:rsid w:val="00853038"/>
    <w:rsid w:val="008538C9"/>
    <w:rsid w:val="008539BF"/>
    <w:rsid w:val="00855BC1"/>
    <w:rsid w:val="00855C67"/>
    <w:rsid w:val="00857D94"/>
    <w:rsid w:val="00860583"/>
    <w:rsid w:val="00861B28"/>
    <w:rsid w:val="0086282F"/>
    <w:rsid w:val="0086461B"/>
    <w:rsid w:val="00864C5C"/>
    <w:rsid w:val="00866468"/>
    <w:rsid w:val="0086779A"/>
    <w:rsid w:val="00870451"/>
    <w:rsid w:val="00870DE9"/>
    <w:rsid w:val="00870EFC"/>
    <w:rsid w:val="008710D9"/>
    <w:rsid w:val="00871151"/>
    <w:rsid w:val="008719A7"/>
    <w:rsid w:val="00871BB5"/>
    <w:rsid w:val="008726EC"/>
    <w:rsid w:val="0087350D"/>
    <w:rsid w:val="008735BF"/>
    <w:rsid w:val="00873639"/>
    <w:rsid w:val="008738A2"/>
    <w:rsid w:val="00873C10"/>
    <w:rsid w:val="00873D60"/>
    <w:rsid w:val="008741AD"/>
    <w:rsid w:val="00874E90"/>
    <w:rsid w:val="00876F55"/>
    <w:rsid w:val="0088009E"/>
    <w:rsid w:val="0088070E"/>
    <w:rsid w:val="00880D5E"/>
    <w:rsid w:val="0088226D"/>
    <w:rsid w:val="00882D69"/>
    <w:rsid w:val="008841FD"/>
    <w:rsid w:val="008844B5"/>
    <w:rsid w:val="008864B0"/>
    <w:rsid w:val="00886946"/>
    <w:rsid w:val="00894680"/>
    <w:rsid w:val="0089501A"/>
    <w:rsid w:val="008957D0"/>
    <w:rsid w:val="00895C0D"/>
    <w:rsid w:val="00897E41"/>
    <w:rsid w:val="008A096F"/>
    <w:rsid w:val="008A1EC2"/>
    <w:rsid w:val="008A3B0D"/>
    <w:rsid w:val="008A52AD"/>
    <w:rsid w:val="008A561E"/>
    <w:rsid w:val="008A6BBE"/>
    <w:rsid w:val="008A7737"/>
    <w:rsid w:val="008B044C"/>
    <w:rsid w:val="008B07FE"/>
    <w:rsid w:val="008B46EC"/>
    <w:rsid w:val="008B5A33"/>
    <w:rsid w:val="008B5A43"/>
    <w:rsid w:val="008B5FEC"/>
    <w:rsid w:val="008B6425"/>
    <w:rsid w:val="008B7610"/>
    <w:rsid w:val="008C0092"/>
    <w:rsid w:val="008C0BE4"/>
    <w:rsid w:val="008C1E78"/>
    <w:rsid w:val="008C26F0"/>
    <w:rsid w:val="008C32D9"/>
    <w:rsid w:val="008C3661"/>
    <w:rsid w:val="008C3F84"/>
    <w:rsid w:val="008C47FA"/>
    <w:rsid w:val="008C4840"/>
    <w:rsid w:val="008C6811"/>
    <w:rsid w:val="008C6AEF"/>
    <w:rsid w:val="008C7725"/>
    <w:rsid w:val="008C7CB4"/>
    <w:rsid w:val="008D095C"/>
    <w:rsid w:val="008D13AA"/>
    <w:rsid w:val="008D2A31"/>
    <w:rsid w:val="008D3801"/>
    <w:rsid w:val="008D4A64"/>
    <w:rsid w:val="008D4EBA"/>
    <w:rsid w:val="008D6C8C"/>
    <w:rsid w:val="008D7FFE"/>
    <w:rsid w:val="008E1F72"/>
    <w:rsid w:val="008E1FF3"/>
    <w:rsid w:val="008E2791"/>
    <w:rsid w:val="008E31CB"/>
    <w:rsid w:val="008E403F"/>
    <w:rsid w:val="008E628D"/>
    <w:rsid w:val="008E78B9"/>
    <w:rsid w:val="008E7957"/>
    <w:rsid w:val="008F198D"/>
    <w:rsid w:val="008F1A5B"/>
    <w:rsid w:val="008F5051"/>
    <w:rsid w:val="008F578D"/>
    <w:rsid w:val="008F5B7C"/>
    <w:rsid w:val="008F5C29"/>
    <w:rsid w:val="008F5EEA"/>
    <w:rsid w:val="008F64B0"/>
    <w:rsid w:val="008F6D08"/>
    <w:rsid w:val="008F6E76"/>
    <w:rsid w:val="009002F5"/>
    <w:rsid w:val="00900942"/>
    <w:rsid w:val="009015F0"/>
    <w:rsid w:val="00901EC2"/>
    <w:rsid w:val="00902624"/>
    <w:rsid w:val="009026EA"/>
    <w:rsid w:val="00902A41"/>
    <w:rsid w:val="00904CF4"/>
    <w:rsid w:val="00906035"/>
    <w:rsid w:val="00906F5D"/>
    <w:rsid w:val="00907ABB"/>
    <w:rsid w:val="00907C68"/>
    <w:rsid w:val="00910426"/>
    <w:rsid w:val="00910B96"/>
    <w:rsid w:val="00911A69"/>
    <w:rsid w:val="009137DF"/>
    <w:rsid w:val="00913916"/>
    <w:rsid w:val="00914156"/>
    <w:rsid w:val="00915751"/>
    <w:rsid w:val="00916BBD"/>
    <w:rsid w:val="0091759C"/>
    <w:rsid w:val="009176BB"/>
    <w:rsid w:val="00920239"/>
    <w:rsid w:val="009206EF"/>
    <w:rsid w:val="00920E3C"/>
    <w:rsid w:val="00922F2A"/>
    <w:rsid w:val="00923D2E"/>
    <w:rsid w:val="00923FBF"/>
    <w:rsid w:val="00924796"/>
    <w:rsid w:val="00925265"/>
    <w:rsid w:val="009257FD"/>
    <w:rsid w:val="009277E1"/>
    <w:rsid w:val="00930A5B"/>
    <w:rsid w:val="00930CD0"/>
    <w:rsid w:val="009313DB"/>
    <w:rsid w:val="0093188A"/>
    <w:rsid w:val="009328AF"/>
    <w:rsid w:val="009332A2"/>
    <w:rsid w:val="009363EE"/>
    <w:rsid w:val="00940CE7"/>
    <w:rsid w:val="00940E21"/>
    <w:rsid w:val="009413CD"/>
    <w:rsid w:val="009415FA"/>
    <w:rsid w:val="00941897"/>
    <w:rsid w:val="009425F9"/>
    <w:rsid w:val="00942E6B"/>
    <w:rsid w:val="00943C0F"/>
    <w:rsid w:val="009466BA"/>
    <w:rsid w:val="00946D30"/>
    <w:rsid w:val="00950093"/>
    <w:rsid w:val="0095125C"/>
    <w:rsid w:val="00951F08"/>
    <w:rsid w:val="009526B7"/>
    <w:rsid w:val="00952B6A"/>
    <w:rsid w:val="00952B88"/>
    <w:rsid w:val="009547B3"/>
    <w:rsid w:val="009551A4"/>
    <w:rsid w:val="009555B1"/>
    <w:rsid w:val="00955D84"/>
    <w:rsid w:val="0095745E"/>
    <w:rsid w:val="0095796B"/>
    <w:rsid w:val="00957A18"/>
    <w:rsid w:val="00961793"/>
    <w:rsid w:val="00961AAC"/>
    <w:rsid w:val="00964CF7"/>
    <w:rsid w:val="00965734"/>
    <w:rsid w:val="00966F10"/>
    <w:rsid w:val="00967B32"/>
    <w:rsid w:val="009735D6"/>
    <w:rsid w:val="00975A52"/>
    <w:rsid w:val="00976614"/>
    <w:rsid w:val="00976726"/>
    <w:rsid w:val="009771F1"/>
    <w:rsid w:val="00977620"/>
    <w:rsid w:val="0098023C"/>
    <w:rsid w:val="009850EE"/>
    <w:rsid w:val="0098613B"/>
    <w:rsid w:val="00986248"/>
    <w:rsid w:val="009868B8"/>
    <w:rsid w:val="00986AA8"/>
    <w:rsid w:val="00986F19"/>
    <w:rsid w:val="0099058E"/>
    <w:rsid w:val="00991A31"/>
    <w:rsid w:val="00991A50"/>
    <w:rsid w:val="00992B5F"/>
    <w:rsid w:val="009930ED"/>
    <w:rsid w:val="009933BA"/>
    <w:rsid w:val="009957A0"/>
    <w:rsid w:val="00995C30"/>
    <w:rsid w:val="0099608D"/>
    <w:rsid w:val="0099671C"/>
    <w:rsid w:val="00997736"/>
    <w:rsid w:val="00997AF7"/>
    <w:rsid w:val="009A217F"/>
    <w:rsid w:val="009A264D"/>
    <w:rsid w:val="009A290C"/>
    <w:rsid w:val="009A41EA"/>
    <w:rsid w:val="009A72DA"/>
    <w:rsid w:val="009B120B"/>
    <w:rsid w:val="009B3EB2"/>
    <w:rsid w:val="009B4E56"/>
    <w:rsid w:val="009B5377"/>
    <w:rsid w:val="009B5D9F"/>
    <w:rsid w:val="009C231B"/>
    <w:rsid w:val="009C2B3D"/>
    <w:rsid w:val="009C2EEA"/>
    <w:rsid w:val="009C3042"/>
    <w:rsid w:val="009C5C70"/>
    <w:rsid w:val="009C5D74"/>
    <w:rsid w:val="009C6440"/>
    <w:rsid w:val="009C68AA"/>
    <w:rsid w:val="009C7769"/>
    <w:rsid w:val="009D115D"/>
    <w:rsid w:val="009D125A"/>
    <w:rsid w:val="009D27DE"/>
    <w:rsid w:val="009D2836"/>
    <w:rsid w:val="009D5545"/>
    <w:rsid w:val="009D6D36"/>
    <w:rsid w:val="009D7F64"/>
    <w:rsid w:val="009E0AFD"/>
    <w:rsid w:val="009E0C7A"/>
    <w:rsid w:val="009E0EDB"/>
    <w:rsid w:val="009E3B37"/>
    <w:rsid w:val="009E3CA4"/>
    <w:rsid w:val="009E4E88"/>
    <w:rsid w:val="009E5F84"/>
    <w:rsid w:val="009F08C8"/>
    <w:rsid w:val="009F1066"/>
    <w:rsid w:val="009F4ACE"/>
    <w:rsid w:val="009F52AA"/>
    <w:rsid w:val="009F696B"/>
    <w:rsid w:val="009F6B46"/>
    <w:rsid w:val="009F6FB2"/>
    <w:rsid w:val="00A003B3"/>
    <w:rsid w:val="00A021F4"/>
    <w:rsid w:val="00A02FC1"/>
    <w:rsid w:val="00A03B5B"/>
    <w:rsid w:val="00A044EB"/>
    <w:rsid w:val="00A04C06"/>
    <w:rsid w:val="00A04D36"/>
    <w:rsid w:val="00A05D64"/>
    <w:rsid w:val="00A06424"/>
    <w:rsid w:val="00A066E7"/>
    <w:rsid w:val="00A06AE2"/>
    <w:rsid w:val="00A07277"/>
    <w:rsid w:val="00A1189B"/>
    <w:rsid w:val="00A1484B"/>
    <w:rsid w:val="00A15AA2"/>
    <w:rsid w:val="00A15E39"/>
    <w:rsid w:val="00A17300"/>
    <w:rsid w:val="00A22270"/>
    <w:rsid w:val="00A233E6"/>
    <w:rsid w:val="00A243F8"/>
    <w:rsid w:val="00A260E8"/>
    <w:rsid w:val="00A271BF"/>
    <w:rsid w:val="00A276D5"/>
    <w:rsid w:val="00A278ED"/>
    <w:rsid w:val="00A3138D"/>
    <w:rsid w:val="00A32912"/>
    <w:rsid w:val="00A32DD9"/>
    <w:rsid w:val="00A35E36"/>
    <w:rsid w:val="00A36AEA"/>
    <w:rsid w:val="00A36B63"/>
    <w:rsid w:val="00A37A17"/>
    <w:rsid w:val="00A40343"/>
    <w:rsid w:val="00A411C2"/>
    <w:rsid w:val="00A43A2C"/>
    <w:rsid w:val="00A455BD"/>
    <w:rsid w:val="00A45BA1"/>
    <w:rsid w:val="00A45FC7"/>
    <w:rsid w:val="00A469F3"/>
    <w:rsid w:val="00A47AFC"/>
    <w:rsid w:val="00A47E7D"/>
    <w:rsid w:val="00A50496"/>
    <w:rsid w:val="00A50903"/>
    <w:rsid w:val="00A51EDE"/>
    <w:rsid w:val="00A5267F"/>
    <w:rsid w:val="00A55930"/>
    <w:rsid w:val="00A57641"/>
    <w:rsid w:val="00A57EC4"/>
    <w:rsid w:val="00A61FB4"/>
    <w:rsid w:val="00A63DFE"/>
    <w:rsid w:val="00A64961"/>
    <w:rsid w:val="00A64B66"/>
    <w:rsid w:val="00A65F6C"/>
    <w:rsid w:val="00A702D9"/>
    <w:rsid w:val="00A72CC1"/>
    <w:rsid w:val="00A72F24"/>
    <w:rsid w:val="00A73B38"/>
    <w:rsid w:val="00A74DB1"/>
    <w:rsid w:val="00A755E4"/>
    <w:rsid w:val="00A76F5E"/>
    <w:rsid w:val="00A77ABB"/>
    <w:rsid w:val="00A80864"/>
    <w:rsid w:val="00A80F7D"/>
    <w:rsid w:val="00A81BC2"/>
    <w:rsid w:val="00A83352"/>
    <w:rsid w:val="00A84354"/>
    <w:rsid w:val="00A844B2"/>
    <w:rsid w:val="00A845EB"/>
    <w:rsid w:val="00A84702"/>
    <w:rsid w:val="00A84E29"/>
    <w:rsid w:val="00A851C6"/>
    <w:rsid w:val="00A86C47"/>
    <w:rsid w:val="00A9158F"/>
    <w:rsid w:val="00A923F9"/>
    <w:rsid w:val="00A94BF3"/>
    <w:rsid w:val="00A95476"/>
    <w:rsid w:val="00A962AF"/>
    <w:rsid w:val="00AA0240"/>
    <w:rsid w:val="00AA0FCC"/>
    <w:rsid w:val="00AA2AE5"/>
    <w:rsid w:val="00AA392A"/>
    <w:rsid w:val="00AA42CA"/>
    <w:rsid w:val="00AA46AA"/>
    <w:rsid w:val="00AA5B72"/>
    <w:rsid w:val="00AA7192"/>
    <w:rsid w:val="00AB132D"/>
    <w:rsid w:val="00AB2ED8"/>
    <w:rsid w:val="00AB4044"/>
    <w:rsid w:val="00AB47F1"/>
    <w:rsid w:val="00AB4A55"/>
    <w:rsid w:val="00AB4B7D"/>
    <w:rsid w:val="00AB6517"/>
    <w:rsid w:val="00AB6897"/>
    <w:rsid w:val="00AC11F4"/>
    <w:rsid w:val="00AC356D"/>
    <w:rsid w:val="00AC385E"/>
    <w:rsid w:val="00AC3D9B"/>
    <w:rsid w:val="00AC51BD"/>
    <w:rsid w:val="00AC5936"/>
    <w:rsid w:val="00AC6187"/>
    <w:rsid w:val="00AC6FD0"/>
    <w:rsid w:val="00AC7937"/>
    <w:rsid w:val="00AD144B"/>
    <w:rsid w:val="00AD443A"/>
    <w:rsid w:val="00AD4506"/>
    <w:rsid w:val="00AD5B5D"/>
    <w:rsid w:val="00AD7E21"/>
    <w:rsid w:val="00AE0549"/>
    <w:rsid w:val="00AE08D2"/>
    <w:rsid w:val="00AE0E50"/>
    <w:rsid w:val="00AE1AB4"/>
    <w:rsid w:val="00AE357D"/>
    <w:rsid w:val="00AE5743"/>
    <w:rsid w:val="00AE5891"/>
    <w:rsid w:val="00AE60D4"/>
    <w:rsid w:val="00AE623A"/>
    <w:rsid w:val="00AF0AE0"/>
    <w:rsid w:val="00AF1056"/>
    <w:rsid w:val="00AF13AA"/>
    <w:rsid w:val="00AF19F3"/>
    <w:rsid w:val="00AF1C94"/>
    <w:rsid w:val="00AF2A49"/>
    <w:rsid w:val="00AF3AEE"/>
    <w:rsid w:val="00AF3C39"/>
    <w:rsid w:val="00AF41A8"/>
    <w:rsid w:val="00AF4B07"/>
    <w:rsid w:val="00AF4BED"/>
    <w:rsid w:val="00AF56D9"/>
    <w:rsid w:val="00B01562"/>
    <w:rsid w:val="00B027AB"/>
    <w:rsid w:val="00B02CAE"/>
    <w:rsid w:val="00B03E41"/>
    <w:rsid w:val="00B06094"/>
    <w:rsid w:val="00B06CAD"/>
    <w:rsid w:val="00B079FA"/>
    <w:rsid w:val="00B13F89"/>
    <w:rsid w:val="00B1408F"/>
    <w:rsid w:val="00B16CA9"/>
    <w:rsid w:val="00B175DC"/>
    <w:rsid w:val="00B17681"/>
    <w:rsid w:val="00B17719"/>
    <w:rsid w:val="00B17805"/>
    <w:rsid w:val="00B17F1C"/>
    <w:rsid w:val="00B2022B"/>
    <w:rsid w:val="00B21B57"/>
    <w:rsid w:val="00B2350C"/>
    <w:rsid w:val="00B24642"/>
    <w:rsid w:val="00B255B5"/>
    <w:rsid w:val="00B2605C"/>
    <w:rsid w:val="00B267CC"/>
    <w:rsid w:val="00B27E02"/>
    <w:rsid w:val="00B31256"/>
    <w:rsid w:val="00B33570"/>
    <w:rsid w:val="00B34334"/>
    <w:rsid w:val="00B34EF9"/>
    <w:rsid w:val="00B36FE6"/>
    <w:rsid w:val="00B40490"/>
    <w:rsid w:val="00B4132E"/>
    <w:rsid w:val="00B41427"/>
    <w:rsid w:val="00B41A41"/>
    <w:rsid w:val="00B42553"/>
    <w:rsid w:val="00B4341E"/>
    <w:rsid w:val="00B44D0A"/>
    <w:rsid w:val="00B4580F"/>
    <w:rsid w:val="00B46306"/>
    <w:rsid w:val="00B4706A"/>
    <w:rsid w:val="00B50EDD"/>
    <w:rsid w:val="00B50FB2"/>
    <w:rsid w:val="00B5110B"/>
    <w:rsid w:val="00B517A5"/>
    <w:rsid w:val="00B532DA"/>
    <w:rsid w:val="00B55CD4"/>
    <w:rsid w:val="00B564B4"/>
    <w:rsid w:val="00B57CA4"/>
    <w:rsid w:val="00B60012"/>
    <w:rsid w:val="00B60441"/>
    <w:rsid w:val="00B621AC"/>
    <w:rsid w:val="00B625C8"/>
    <w:rsid w:val="00B6268A"/>
    <w:rsid w:val="00B630BE"/>
    <w:rsid w:val="00B64788"/>
    <w:rsid w:val="00B647E9"/>
    <w:rsid w:val="00B6514B"/>
    <w:rsid w:val="00B7031A"/>
    <w:rsid w:val="00B704DE"/>
    <w:rsid w:val="00B707FE"/>
    <w:rsid w:val="00B70EE7"/>
    <w:rsid w:val="00B711D7"/>
    <w:rsid w:val="00B71553"/>
    <w:rsid w:val="00B7226F"/>
    <w:rsid w:val="00B729AF"/>
    <w:rsid w:val="00B72B7D"/>
    <w:rsid w:val="00B738EA"/>
    <w:rsid w:val="00B76213"/>
    <w:rsid w:val="00B77B5A"/>
    <w:rsid w:val="00B8101C"/>
    <w:rsid w:val="00B81998"/>
    <w:rsid w:val="00B82BC8"/>
    <w:rsid w:val="00B85157"/>
    <w:rsid w:val="00B85F41"/>
    <w:rsid w:val="00B87A68"/>
    <w:rsid w:val="00B912C4"/>
    <w:rsid w:val="00B9142A"/>
    <w:rsid w:val="00B927AE"/>
    <w:rsid w:val="00B931A8"/>
    <w:rsid w:val="00B94698"/>
    <w:rsid w:val="00B964DF"/>
    <w:rsid w:val="00B97BB3"/>
    <w:rsid w:val="00BA0090"/>
    <w:rsid w:val="00BA0226"/>
    <w:rsid w:val="00BA1632"/>
    <w:rsid w:val="00BA291A"/>
    <w:rsid w:val="00BA2E13"/>
    <w:rsid w:val="00BA5779"/>
    <w:rsid w:val="00BA6619"/>
    <w:rsid w:val="00BB06A6"/>
    <w:rsid w:val="00BB1089"/>
    <w:rsid w:val="00BB1091"/>
    <w:rsid w:val="00BB652D"/>
    <w:rsid w:val="00BB65D8"/>
    <w:rsid w:val="00BB66B6"/>
    <w:rsid w:val="00BB7CB1"/>
    <w:rsid w:val="00BC09A8"/>
    <w:rsid w:val="00BC21F5"/>
    <w:rsid w:val="00BC221B"/>
    <w:rsid w:val="00BC2934"/>
    <w:rsid w:val="00BC2C70"/>
    <w:rsid w:val="00BC35CD"/>
    <w:rsid w:val="00BC397A"/>
    <w:rsid w:val="00BC58F6"/>
    <w:rsid w:val="00BC7222"/>
    <w:rsid w:val="00BD015F"/>
    <w:rsid w:val="00BD06D9"/>
    <w:rsid w:val="00BD1154"/>
    <w:rsid w:val="00BD2539"/>
    <w:rsid w:val="00BD467E"/>
    <w:rsid w:val="00BD5656"/>
    <w:rsid w:val="00BD6F10"/>
    <w:rsid w:val="00BE012B"/>
    <w:rsid w:val="00BE0198"/>
    <w:rsid w:val="00BE0333"/>
    <w:rsid w:val="00BE1687"/>
    <w:rsid w:val="00BE1FDC"/>
    <w:rsid w:val="00BE3560"/>
    <w:rsid w:val="00BE3A55"/>
    <w:rsid w:val="00BE4CCF"/>
    <w:rsid w:val="00BE578B"/>
    <w:rsid w:val="00BE68B3"/>
    <w:rsid w:val="00BF21CD"/>
    <w:rsid w:val="00BF2DF6"/>
    <w:rsid w:val="00BF32D1"/>
    <w:rsid w:val="00BF5374"/>
    <w:rsid w:val="00BF5B60"/>
    <w:rsid w:val="00BF6E13"/>
    <w:rsid w:val="00C00F66"/>
    <w:rsid w:val="00C01BD1"/>
    <w:rsid w:val="00C0234C"/>
    <w:rsid w:val="00C02661"/>
    <w:rsid w:val="00C02DF0"/>
    <w:rsid w:val="00C03F62"/>
    <w:rsid w:val="00C05F13"/>
    <w:rsid w:val="00C06DF6"/>
    <w:rsid w:val="00C07660"/>
    <w:rsid w:val="00C11E7D"/>
    <w:rsid w:val="00C12066"/>
    <w:rsid w:val="00C13036"/>
    <w:rsid w:val="00C13454"/>
    <w:rsid w:val="00C15CFA"/>
    <w:rsid w:val="00C1707F"/>
    <w:rsid w:val="00C17B56"/>
    <w:rsid w:val="00C17F40"/>
    <w:rsid w:val="00C20E8C"/>
    <w:rsid w:val="00C22DDD"/>
    <w:rsid w:val="00C231F9"/>
    <w:rsid w:val="00C23411"/>
    <w:rsid w:val="00C263DD"/>
    <w:rsid w:val="00C30E9A"/>
    <w:rsid w:val="00C33337"/>
    <w:rsid w:val="00C3388F"/>
    <w:rsid w:val="00C34E62"/>
    <w:rsid w:val="00C365B2"/>
    <w:rsid w:val="00C36650"/>
    <w:rsid w:val="00C36F69"/>
    <w:rsid w:val="00C37611"/>
    <w:rsid w:val="00C37D28"/>
    <w:rsid w:val="00C42141"/>
    <w:rsid w:val="00C42B32"/>
    <w:rsid w:val="00C4384C"/>
    <w:rsid w:val="00C43DBE"/>
    <w:rsid w:val="00C45092"/>
    <w:rsid w:val="00C5090B"/>
    <w:rsid w:val="00C513A4"/>
    <w:rsid w:val="00C51752"/>
    <w:rsid w:val="00C51884"/>
    <w:rsid w:val="00C51DD0"/>
    <w:rsid w:val="00C523A6"/>
    <w:rsid w:val="00C527F6"/>
    <w:rsid w:val="00C52EC8"/>
    <w:rsid w:val="00C54361"/>
    <w:rsid w:val="00C549B4"/>
    <w:rsid w:val="00C54E5E"/>
    <w:rsid w:val="00C551EC"/>
    <w:rsid w:val="00C556B6"/>
    <w:rsid w:val="00C55E93"/>
    <w:rsid w:val="00C56BC8"/>
    <w:rsid w:val="00C57F04"/>
    <w:rsid w:val="00C6077E"/>
    <w:rsid w:val="00C609A5"/>
    <w:rsid w:val="00C61E2B"/>
    <w:rsid w:val="00C61F5D"/>
    <w:rsid w:val="00C62F43"/>
    <w:rsid w:val="00C64B75"/>
    <w:rsid w:val="00C651D2"/>
    <w:rsid w:val="00C6531F"/>
    <w:rsid w:val="00C65384"/>
    <w:rsid w:val="00C65F6D"/>
    <w:rsid w:val="00C67621"/>
    <w:rsid w:val="00C67FEF"/>
    <w:rsid w:val="00C70019"/>
    <w:rsid w:val="00C7008D"/>
    <w:rsid w:val="00C71BC9"/>
    <w:rsid w:val="00C721B6"/>
    <w:rsid w:val="00C72966"/>
    <w:rsid w:val="00C73026"/>
    <w:rsid w:val="00C73504"/>
    <w:rsid w:val="00C755EF"/>
    <w:rsid w:val="00C76B81"/>
    <w:rsid w:val="00C80FC0"/>
    <w:rsid w:val="00C8566B"/>
    <w:rsid w:val="00C85CC9"/>
    <w:rsid w:val="00C85D8C"/>
    <w:rsid w:val="00C866F9"/>
    <w:rsid w:val="00C86CBD"/>
    <w:rsid w:val="00C8717E"/>
    <w:rsid w:val="00C874C6"/>
    <w:rsid w:val="00C87647"/>
    <w:rsid w:val="00C87B4C"/>
    <w:rsid w:val="00C9021F"/>
    <w:rsid w:val="00C904C3"/>
    <w:rsid w:val="00C91AA0"/>
    <w:rsid w:val="00C93A64"/>
    <w:rsid w:val="00C94EEA"/>
    <w:rsid w:val="00C96053"/>
    <w:rsid w:val="00C96CC2"/>
    <w:rsid w:val="00C97890"/>
    <w:rsid w:val="00CA0CED"/>
    <w:rsid w:val="00CA0E59"/>
    <w:rsid w:val="00CA29C7"/>
    <w:rsid w:val="00CA4B74"/>
    <w:rsid w:val="00CA5479"/>
    <w:rsid w:val="00CA605F"/>
    <w:rsid w:val="00CA78FD"/>
    <w:rsid w:val="00CA79BE"/>
    <w:rsid w:val="00CB0589"/>
    <w:rsid w:val="00CB0873"/>
    <w:rsid w:val="00CB087E"/>
    <w:rsid w:val="00CB1662"/>
    <w:rsid w:val="00CB1B32"/>
    <w:rsid w:val="00CB274C"/>
    <w:rsid w:val="00CB2F33"/>
    <w:rsid w:val="00CB3189"/>
    <w:rsid w:val="00CB3A66"/>
    <w:rsid w:val="00CB4257"/>
    <w:rsid w:val="00CB4611"/>
    <w:rsid w:val="00CB64AF"/>
    <w:rsid w:val="00CC0D8D"/>
    <w:rsid w:val="00CC1DFF"/>
    <w:rsid w:val="00CC20A4"/>
    <w:rsid w:val="00CC2BF9"/>
    <w:rsid w:val="00CC31AE"/>
    <w:rsid w:val="00CC45CF"/>
    <w:rsid w:val="00CC4A2F"/>
    <w:rsid w:val="00CC5BB6"/>
    <w:rsid w:val="00CC624B"/>
    <w:rsid w:val="00CC6C3A"/>
    <w:rsid w:val="00CC6F24"/>
    <w:rsid w:val="00CD00A7"/>
    <w:rsid w:val="00CD0BCC"/>
    <w:rsid w:val="00CD0F91"/>
    <w:rsid w:val="00CD2A53"/>
    <w:rsid w:val="00CD34F3"/>
    <w:rsid w:val="00CD3C47"/>
    <w:rsid w:val="00CD5F75"/>
    <w:rsid w:val="00CD6269"/>
    <w:rsid w:val="00CD6F24"/>
    <w:rsid w:val="00CD7262"/>
    <w:rsid w:val="00CE0712"/>
    <w:rsid w:val="00CE2645"/>
    <w:rsid w:val="00CE3EA9"/>
    <w:rsid w:val="00CE592C"/>
    <w:rsid w:val="00CE5A1F"/>
    <w:rsid w:val="00CE7418"/>
    <w:rsid w:val="00CE7629"/>
    <w:rsid w:val="00CF07D6"/>
    <w:rsid w:val="00CF1681"/>
    <w:rsid w:val="00CF2172"/>
    <w:rsid w:val="00CF468E"/>
    <w:rsid w:val="00CF4D58"/>
    <w:rsid w:val="00CF56D0"/>
    <w:rsid w:val="00CF5DEB"/>
    <w:rsid w:val="00CF6651"/>
    <w:rsid w:val="00CF6751"/>
    <w:rsid w:val="00D010E3"/>
    <w:rsid w:val="00D01733"/>
    <w:rsid w:val="00D032F3"/>
    <w:rsid w:val="00D034AE"/>
    <w:rsid w:val="00D039AD"/>
    <w:rsid w:val="00D03E35"/>
    <w:rsid w:val="00D04456"/>
    <w:rsid w:val="00D046EB"/>
    <w:rsid w:val="00D06AC6"/>
    <w:rsid w:val="00D1076D"/>
    <w:rsid w:val="00D10817"/>
    <w:rsid w:val="00D11270"/>
    <w:rsid w:val="00D1175D"/>
    <w:rsid w:val="00D15C14"/>
    <w:rsid w:val="00D206A3"/>
    <w:rsid w:val="00D20879"/>
    <w:rsid w:val="00D20957"/>
    <w:rsid w:val="00D20A91"/>
    <w:rsid w:val="00D20F2A"/>
    <w:rsid w:val="00D21120"/>
    <w:rsid w:val="00D2157D"/>
    <w:rsid w:val="00D216F9"/>
    <w:rsid w:val="00D21AA5"/>
    <w:rsid w:val="00D21D19"/>
    <w:rsid w:val="00D2239D"/>
    <w:rsid w:val="00D235BE"/>
    <w:rsid w:val="00D236FF"/>
    <w:rsid w:val="00D2389F"/>
    <w:rsid w:val="00D23E3B"/>
    <w:rsid w:val="00D24BE8"/>
    <w:rsid w:val="00D25026"/>
    <w:rsid w:val="00D25E71"/>
    <w:rsid w:val="00D30A09"/>
    <w:rsid w:val="00D31436"/>
    <w:rsid w:val="00D321D9"/>
    <w:rsid w:val="00D32EFC"/>
    <w:rsid w:val="00D33A6E"/>
    <w:rsid w:val="00D36C38"/>
    <w:rsid w:val="00D37732"/>
    <w:rsid w:val="00D40279"/>
    <w:rsid w:val="00D41349"/>
    <w:rsid w:val="00D41940"/>
    <w:rsid w:val="00D44255"/>
    <w:rsid w:val="00D4429D"/>
    <w:rsid w:val="00D44BE4"/>
    <w:rsid w:val="00D44E39"/>
    <w:rsid w:val="00D45481"/>
    <w:rsid w:val="00D45E67"/>
    <w:rsid w:val="00D4632C"/>
    <w:rsid w:val="00D46C69"/>
    <w:rsid w:val="00D471AE"/>
    <w:rsid w:val="00D475E5"/>
    <w:rsid w:val="00D513E3"/>
    <w:rsid w:val="00D51B01"/>
    <w:rsid w:val="00D522B0"/>
    <w:rsid w:val="00D523AE"/>
    <w:rsid w:val="00D52781"/>
    <w:rsid w:val="00D52F44"/>
    <w:rsid w:val="00D53BEA"/>
    <w:rsid w:val="00D53BEE"/>
    <w:rsid w:val="00D53BF1"/>
    <w:rsid w:val="00D564F7"/>
    <w:rsid w:val="00D568D5"/>
    <w:rsid w:val="00D56ECE"/>
    <w:rsid w:val="00D60318"/>
    <w:rsid w:val="00D60677"/>
    <w:rsid w:val="00D6113D"/>
    <w:rsid w:val="00D6373B"/>
    <w:rsid w:val="00D64910"/>
    <w:rsid w:val="00D65403"/>
    <w:rsid w:val="00D67303"/>
    <w:rsid w:val="00D70C2B"/>
    <w:rsid w:val="00D715A6"/>
    <w:rsid w:val="00D74606"/>
    <w:rsid w:val="00D75EFD"/>
    <w:rsid w:val="00D773EE"/>
    <w:rsid w:val="00D774A1"/>
    <w:rsid w:val="00D77639"/>
    <w:rsid w:val="00D8013A"/>
    <w:rsid w:val="00D805EE"/>
    <w:rsid w:val="00D80EC5"/>
    <w:rsid w:val="00D8153D"/>
    <w:rsid w:val="00D824D1"/>
    <w:rsid w:val="00D824E5"/>
    <w:rsid w:val="00D82698"/>
    <w:rsid w:val="00D84AC6"/>
    <w:rsid w:val="00D858AD"/>
    <w:rsid w:val="00D85971"/>
    <w:rsid w:val="00D90550"/>
    <w:rsid w:val="00D90B7C"/>
    <w:rsid w:val="00D9264B"/>
    <w:rsid w:val="00D93E6C"/>
    <w:rsid w:val="00D951C9"/>
    <w:rsid w:val="00D952D6"/>
    <w:rsid w:val="00D957E7"/>
    <w:rsid w:val="00D95A5C"/>
    <w:rsid w:val="00D95BF8"/>
    <w:rsid w:val="00D95C7A"/>
    <w:rsid w:val="00D96030"/>
    <w:rsid w:val="00DA0604"/>
    <w:rsid w:val="00DA144A"/>
    <w:rsid w:val="00DA1455"/>
    <w:rsid w:val="00DA1D8F"/>
    <w:rsid w:val="00DA2891"/>
    <w:rsid w:val="00DA3108"/>
    <w:rsid w:val="00DA35CC"/>
    <w:rsid w:val="00DA4C66"/>
    <w:rsid w:val="00DA4E3A"/>
    <w:rsid w:val="00DA5D76"/>
    <w:rsid w:val="00DA64C1"/>
    <w:rsid w:val="00DA70AD"/>
    <w:rsid w:val="00DA7F74"/>
    <w:rsid w:val="00DB0BB6"/>
    <w:rsid w:val="00DB2934"/>
    <w:rsid w:val="00DB2CE2"/>
    <w:rsid w:val="00DB2E62"/>
    <w:rsid w:val="00DB364C"/>
    <w:rsid w:val="00DB369C"/>
    <w:rsid w:val="00DB36EC"/>
    <w:rsid w:val="00DB4429"/>
    <w:rsid w:val="00DB4461"/>
    <w:rsid w:val="00DB4AC8"/>
    <w:rsid w:val="00DB5347"/>
    <w:rsid w:val="00DB58D0"/>
    <w:rsid w:val="00DB6343"/>
    <w:rsid w:val="00DB65FE"/>
    <w:rsid w:val="00DB76DB"/>
    <w:rsid w:val="00DB782D"/>
    <w:rsid w:val="00DB7B31"/>
    <w:rsid w:val="00DC05AD"/>
    <w:rsid w:val="00DC1BD4"/>
    <w:rsid w:val="00DC278B"/>
    <w:rsid w:val="00DC2F68"/>
    <w:rsid w:val="00DC3045"/>
    <w:rsid w:val="00DC372B"/>
    <w:rsid w:val="00DC4F03"/>
    <w:rsid w:val="00DC5BC4"/>
    <w:rsid w:val="00DC6E7C"/>
    <w:rsid w:val="00DD0627"/>
    <w:rsid w:val="00DD09C6"/>
    <w:rsid w:val="00DD1AE3"/>
    <w:rsid w:val="00DD37B1"/>
    <w:rsid w:val="00DD5127"/>
    <w:rsid w:val="00DD5456"/>
    <w:rsid w:val="00DD5869"/>
    <w:rsid w:val="00DD6109"/>
    <w:rsid w:val="00DD72C3"/>
    <w:rsid w:val="00DD7F69"/>
    <w:rsid w:val="00DE0799"/>
    <w:rsid w:val="00DE1461"/>
    <w:rsid w:val="00DE1D52"/>
    <w:rsid w:val="00DE2BB6"/>
    <w:rsid w:val="00DE744B"/>
    <w:rsid w:val="00DE75A7"/>
    <w:rsid w:val="00DE7EBD"/>
    <w:rsid w:val="00DF0079"/>
    <w:rsid w:val="00DF016D"/>
    <w:rsid w:val="00DF0810"/>
    <w:rsid w:val="00DF105A"/>
    <w:rsid w:val="00DF1643"/>
    <w:rsid w:val="00DF1685"/>
    <w:rsid w:val="00DF1A99"/>
    <w:rsid w:val="00DF213E"/>
    <w:rsid w:val="00DF28D4"/>
    <w:rsid w:val="00DF58AC"/>
    <w:rsid w:val="00DF69A7"/>
    <w:rsid w:val="00DF700F"/>
    <w:rsid w:val="00DF7B4E"/>
    <w:rsid w:val="00DF7F76"/>
    <w:rsid w:val="00DF7F95"/>
    <w:rsid w:val="00E010FA"/>
    <w:rsid w:val="00E0258B"/>
    <w:rsid w:val="00E050BF"/>
    <w:rsid w:val="00E05D5C"/>
    <w:rsid w:val="00E0710C"/>
    <w:rsid w:val="00E07B06"/>
    <w:rsid w:val="00E07E14"/>
    <w:rsid w:val="00E11F47"/>
    <w:rsid w:val="00E14735"/>
    <w:rsid w:val="00E15657"/>
    <w:rsid w:val="00E15D98"/>
    <w:rsid w:val="00E165FB"/>
    <w:rsid w:val="00E16AF0"/>
    <w:rsid w:val="00E16BD0"/>
    <w:rsid w:val="00E16EDC"/>
    <w:rsid w:val="00E16F86"/>
    <w:rsid w:val="00E17233"/>
    <w:rsid w:val="00E175C9"/>
    <w:rsid w:val="00E20686"/>
    <w:rsid w:val="00E20849"/>
    <w:rsid w:val="00E20B3F"/>
    <w:rsid w:val="00E21453"/>
    <w:rsid w:val="00E21B93"/>
    <w:rsid w:val="00E22312"/>
    <w:rsid w:val="00E22886"/>
    <w:rsid w:val="00E22B3F"/>
    <w:rsid w:val="00E263C4"/>
    <w:rsid w:val="00E267BF"/>
    <w:rsid w:val="00E312B7"/>
    <w:rsid w:val="00E3227B"/>
    <w:rsid w:val="00E328BC"/>
    <w:rsid w:val="00E32D49"/>
    <w:rsid w:val="00E33534"/>
    <w:rsid w:val="00E33B19"/>
    <w:rsid w:val="00E33FB8"/>
    <w:rsid w:val="00E34192"/>
    <w:rsid w:val="00E3565C"/>
    <w:rsid w:val="00E36305"/>
    <w:rsid w:val="00E36AF6"/>
    <w:rsid w:val="00E36D66"/>
    <w:rsid w:val="00E37C41"/>
    <w:rsid w:val="00E43423"/>
    <w:rsid w:val="00E43D85"/>
    <w:rsid w:val="00E45834"/>
    <w:rsid w:val="00E46B6C"/>
    <w:rsid w:val="00E475D2"/>
    <w:rsid w:val="00E5078C"/>
    <w:rsid w:val="00E51287"/>
    <w:rsid w:val="00E51ADC"/>
    <w:rsid w:val="00E524A5"/>
    <w:rsid w:val="00E52916"/>
    <w:rsid w:val="00E52CFF"/>
    <w:rsid w:val="00E532E1"/>
    <w:rsid w:val="00E5416D"/>
    <w:rsid w:val="00E54AB9"/>
    <w:rsid w:val="00E558E4"/>
    <w:rsid w:val="00E56308"/>
    <w:rsid w:val="00E60632"/>
    <w:rsid w:val="00E61088"/>
    <w:rsid w:val="00E61350"/>
    <w:rsid w:val="00E61D4F"/>
    <w:rsid w:val="00E621E5"/>
    <w:rsid w:val="00E623C7"/>
    <w:rsid w:val="00E63B55"/>
    <w:rsid w:val="00E669AD"/>
    <w:rsid w:val="00E66A0D"/>
    <w:rsid w:val="00E66D4C"/>
    <w:rsid w:val="00E66FD8"/>
    <w:rsid w:val="00E674CD"/>
    <w:rsid w:val="00E73B54"/>
    <w:rsid w:val="00E74DB6"/>
    <w:rsid w:val="00E75A27"/>
    <w:rsid w:val="00E7701A"/>
    <w:rsid w:val="00E81B5C"/>
    <w:rsid w:val="00E8201D"/>
    <w:rsid w:val="00E83D8D"/>
    <w:rsid w:val="00E83FD7"/>
    <w:rsid w:val="00E8401E"/>
    <w:rsid w:val="00E84C23"/>
    <w:rsid w:val="00E8511C"/>
    <w:rsid w:val="00E85681"/>
    <w:rsid w:val="00E8635E"/>
    <w:rsid w:val="00E87222"/>
    <w:rsid w:val="00E90E29"/>
    <w:rsid w:val="00E92AE8"/>
    <w:rsid w:val="00E9328D"/>
    <w:rsid w:val="00EA16A6"/>
    <w:rsid w:val="00EA42D1"/>
    <w:rsid w:val="00EA42E3"/>
    <w:rsid w:val="00EA45C2"/>
    <w:rsid w:val="00EA46A1"/>
    <w:rsid w:val="00EA494E"/>
    <w:rsid w:val="00EA531D"/>
    <w:rsid w:val="00EA5FED"/>
    <w:rsid w:val="00EA693B"/>
    <w:rsid w:val="00EB17EC"/>
    <w:rsid w:val="00EB3E6D"/>
    <w:rsid w:val="00EB3EDD"/>
    <w:rsid w:val="00EB4387"/>
    <w:rsid w:val="00EB4690"/>
    <w:rsid w:val="00EB576E"/>
    <w:rsid w:val="00EB699D"/>
    <w:rsid w:val="00EB6F60"/>
    <w:rsid w:val="00EB777E"/>
    <w:rsid w:val="00EB791F"/>
    <w:rsid w:val="00EC0092"/>
    <w:rsid w:val="00EC1169"/>
    <w:rsid w:val="00EC18D7"/>
    <w:rsid w:val="00EC2CDD"/>
    <w:rsid w:val="00EC3478"/>
    <w:rsid w:val="00EC3F1A"/>
    <w:rsid w:val="00EC4BA6"/>
    <w:rsid w:val="00EC73EA"/>
    <w:rsid w:val="00ED438E"/>
    <w:rsid w:val="00ED4754"/>
    <w:rsid w:val="00ED603B"/>
    <w:rsid w:val="00ED6086"/>
    <w:rsid w:val="00ED65B3"/>
    <w:rsid w:val="00ED74BD"/>
    <w:rsid w:val="00EE0325"/>
    <w:rsid w:val="00EE1DC9"/>
    <w:rsid w:val="00EE2112"/>
    <w:rsid w:val="00EE2CB2"/>
    <w:rsid w:val="00EE57C7"/>
    <w:rsid w:val="00EE6B4D"/>
    <w:rsid w:val="00EF0E50"/>
    <w:rsid w:val="00EF2340"/>
    <w:rsid w:val="00EF2667"/>
    <w:rsid w:val="00EF744B"/>
    <w:rsid w:val="00EF762F"/>
    <w:rsid w:val="00EF7995"/>
    <w:rsid w:val="00EF7F33"/>
    <w:rsid w:val="00F02F65"/>
    <w:rsid w:val="00F04AD7"/>
    <w:rsid w:val="00F063DE"/>
    <w:rsid w:val="00F1075E"/>
    <w:rsid w:val="00F10AF3"/>
    <w:rsid w:val="00F12C69"/>
    <w:rsid w:val="00F13A35"/>
    <w:rsid w:val="00F15383"/>
    <w:rsid w:val="00F17117"/>
    <w:rsid w:val="00F173DD"/>
    <w:rsid w:val="00F20562"/>
    <w:rsid w:val="00F2136F"/>
    <w:rsid w:val="00F217A2"/>
    <w:rsid w:val="00F21CE7"/>
    <w:rsid w:val="00F22691"/>
    <w:rsid w:val="00F22BF5"/>
    <w:rsid w:val="00F23DE0"/>
    <w:rsid w:val="00F24892"/>
    <w:rsid w:val="00F2767E"/>
    <w:rsid w:val="00F30B72"/>
    <w:rsid w:val="00F31429"/>
    <w:rsid w:val="00F331ED"/>
    <w:rsid w:val="00F33961"/>
    <w:rsid w:val="00F3518D"/>
    <w:rsid w:val="00F35AB0"/>
    <w:rsid w:val="00F36266"/>
    <w:rsid w:val="00F37F02"/>
    <w:rsid w:val="00F37F15"/>
    <w:rsid w:val="00F415CC"/>
    <w:rsid w:val="00F422AA"/>
    <w:rsid w:val="00F468F9"/>
    <w:rsid w:val="00F47B14"/>
    <w:rsid w:val="00F47F85"/>
    <w:rsid w:val="00F5036A"/>
    <w:rsid w:val="00F50452"/>
    <w:rsid w:val="00F514CE"/>
    <w:rsid w:val="00F51B73"/>
    <w:rsid w:val="00F53FCC"/>
    <w:rsid w:val="00F54F5D"/>
    <w:rsid w:val="00F56198"/>
    <w:rsid w:val="00F5674E"/>
    <w:rsid w:val="00F56FA8"/>
    <w:rsid w:val="00F56FD4"/>
    <w:rsid w:val="00F571A6"/>
    <w:rsid w:val="00F57E99"/>
    <w:rsid w:val="00F61D60"/>
    <w:rsid w:val="00F6202B"/>
    <w:rsid w:val="00F6289C"/>
    <w:rsid w:val="00F62AD2"/>
    <w:rsid w:val="00F64294"/>
    <w:rsid w:val="00F6446D"/>
    <w:rsid w:val="00F64634"/>
    <w:rsid w:val="00F65C22"/>
    <w:rsid w:val="00F663F5"/>
    <w:rsid w:val="00F66BF8"/>
    <w:rsid w:val="00F66D95"/>
    <w:rsid w:val="00F70D56"/>
    <w:rsid w:val="00F7163E"/>
    <w:rsid w:val="00F73A04"/>
    <w:rsid w:val="00F747B5"/>
    <w:rsid w:val="00F75124"/>
    <w:rsid w:val="00F76868"/>
    <w:rsid w:val="00F76DC0"/>
    <w:rsid w:val="00F77E44"/>
    <w:rsid w:val="00F82542"/>
    <w:rsid w:val="00F82913"/>
    <w:rsid w:val="00F841A9"/>
    <w:rsid w:val="00F852CE"/>
    <w:rsid w:val="00F8559B"/>
    <w:rsid w:val="00F85B8A"/>
    <w:rsid w:val="00F85D1F"/>
    <w:rsid w:val="00F86860"/>
    <w:rsid w:val="00F86A80"/>
    <w:rsid w:val="00F86D39"/>
    <w:rsid w:val="00F87716"/>
    <w:rsid w:val="00F940F7"/>
    <w:rsid w:val="00F9507D"/>
    <w:rsid w:val="00F953C4"/>
    <w:rsid w:val="00F9609A"/>
    <w:rsid w:val="00F97459"/>
    <w:rsid w:val="00F97831"/>
    <w:rsid w:val="00FA05FA"/>
    <w:rsid w:val="00FA43B4"/>
    <w:rsid w:val="00FA665B"/>
    <w:rsid w:val="00FA6F34"/>
    <w:rsid w:val="00FA73A8"/>
    <w:rsid w:val="00FB02B7"/>
    <w:rsid w:val="00FB10EC"/>
    <w:rsid w:val="00FB12A9"/>
    <w:rsid w:val="00FB1B98"/>
    <w:rsid w:val="00FB21D2"/>
    <w:rsid w:val="00FB36C8"/>
    <w:rsid w:val="00FB4EA1"/>
    <w:rsid w:val="00FB5E62"/>
    <w:rsid w:val="00FB6E8B"/>
    <w:rsid w:val="00FC11DE"/>
    <w:rsid w:val="00FC3C65"/>
    <w:rsid w:val="00FC6C33"/>
    <w:rsid w:val="00FD0007"/>
    <w:rsid w:val="00FD0ECF"/>
    <w:rsid w:val="00FD1A3E"/>
    <w:rsid w:val="00FD3A4A"/>
    <w:rsid w:val="00FD3CBE"/>
    <w:rsid w:val="00FD5823"/>
    <w:rsid w:val="00FD5F79"/>
    <w:rsid w:val="00FD727E"/>
    <w:rsid w:val="00FD7936"/>
    <w:rsid w:val="00FE044A"/>
    <w:rsid w:val="00FE0E7E"/>
    <w:rsid w:val="00FE1187"/>
    <w:rsid w:val="00FE12CB"/>
    <w:rsid w:val="00FE252F"/>
    <w:rsid w:val="00FE360E"/>
    <w:rsid w:val="00FE4532"/>
    <w:rsid w:val="00FE461D"/>
    <w:rsid w:val="00FE4778"/>
    <w:rsid w:val="00FF0295"/>
    <w:rsid w:val="00FF0A0A"/>
    <w:rsid w:val="00FF15ED"/>
    <w:rsid w:val="00FF2B99"/>
    <w:rsid w:val="00FF3C9E"/>
    <w:rsid w:val="00FF3EA9"/>
    <w:rsid w:val="00FF4952"/>
    <w:rsid w:val="00FF4EA0"/>
    <w:rsid w:val="00FF4EF1"/>
    <w:rsid w:val="00FF58EF"/>
    <w:rsid w:val="00FF67C0"/>
    <w:rsid w:val="0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A3C"/>
    <w:pPr>
      <w:spacing w:line="360" w:lineRule="auto"/>
      <w:ind w:firstLine="720"/>
    </w:pPr>
    <w:rPr>
      <w:sz w:val="28"/>
    </w:rPr>
  </w:style>
  <w:style w:type="paragraph" w:styleId="1">
    <w:name w:val="heading 1"/>
    <w:basedOn w:val="a"/>
    <w:next w:val="a"/>
    <w:qFormat/>
    <w:rsid w:val="00285A3C"/>
    <w:pPr>
      <w:keepNext/>
      <w:jc w:val="both"/>
      <w:outlineLvl w:val="0"/>
    </w:pPr>
    <w:rPr>
      <w:i/>
    </w:rPr>
  </w:style>
  <w:style w:type="paragraph" w:styleId="2">
    <w:name w:val="heading 2"/>
    <w:basedOn w:val="a"/>
    <w:next w:val="a"/>
    <w:qFormat/>
    <w:rsid w:val="00285A3C"/>
    <w:pPr>
      <w:keepNext/>
      <w:jc w:val="center"/>
      <w:outlineLvl w:val="1"/>
    </w:pPr>
    <w:rPr>
      <w:b/>
      <w:bCs/>
    </w:rPr>
  </w:style>
  <w:style w:type="paragraph" w:styleId="4">
    <w:name w:val="heading 4"/>
    <w:basedOn w:val="a"/>
    <w:next w:val="a"/>
    <w:link w:val="40"/>
    <w:qFormat/>
    <w:rsid w:val="00AB6517"/>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A3C"/>
    <w:pPr>
      <w:jc w:val="both"/>
    </w:pPr>
  </w:style>
  <w:style w:type="paragraph" w:styleId="a4">
    <w:name w:val="Body Text"/>
    <w:basedOn w:val="a"/>
    <w:link w:val="a5"/>
    <w:rsid w:val="00285A3C"/>
    <w:pPr>
      <w:spacing w:line="240" w:lineRule="auto"/>
      <w:ind w:firstLine="0"/>
      <w:jc w:val="center"/>
    </w:pPr>
    <w:rPr>
      <w:b/>
      <w:sz w:val="26"/>
    </w:rPr>
  </w:style>
  <w:style w:type="paragraph" w:customStyle="1" w:styleId="ConsNonformat">
    <w:name w:val="ConsNonformat"/>
    <w:rsid w:val="00285A3C"/>
    <w:pPr>
      <w:widowControl w:val="0"/>
    </w:pPr>
    <w:rPr>
      <w:rFonts w:ascii="Courier New" w:hAnsi="Courier New"/>
      <w:snapToGrid w:val="0"/>
    </w:rPr>
  </w:style>
  <w:style w:type="paragraph" w:styleId="a6">
    <w:name w:val="Title"/>
    <w:basedOn w:val="a"/>
    <w:qFormat/>
    <w:rsid w:val="00285A3C"/>
    <w:pPr>
      <w:jc w:val="center"/>
    </w:pPr>
    <w:rPr>
      <w:b/>
    </w:rPr>
  </w:style>
  <w:style w:type="paragraph" w:styleId="a7">
    <w:name w:val="header"/>
    <w:basedOn w:val="a"/>
    <w:rsid w:val="00285A3C"/>
    <w:pPr>
      <w:tabs>
        <w:tab w:val="center" w:pos="4153"/>
        <w:tab w:val="right" w:pos="8306"/>
      </w:tabs>
    </w:pPr>
  </w:style>
  <w:style w:type="character" w:styleId="a8">
    <w:name w:val="page number"/>
    <w:basedOn w:val="a0"/>
    <w:rsid w:val="00285A3C"/>
  </w:style>
  <w:style w:type="paragraph" w:customStyle="1" w:styleId="ConsTitle">
    <w:name w:val="ConsTitle"/>
    <w:rsid w:val="00285A3C"/>
    <w:pPr>
      <w:widowControl w:val="0"/>
      <w:autoSpaceDE w:val="0"/>
      <w:autoSpaceDN w:val="0"/>
      <w:adjustRightInd w:val="0"/>
    </w:pPr>
    <w:rPr>
      <w:rFonts w:ascii="Arial" w:hAnsi="Arial" w:cs="Arial"/>
      <w:b/>
      <w:bCs/>
      <w:sz w:val="16"/>
      <w:szCs w:val="16"/>
    </w:rPr>
  </w:style>
  <w:style w:type="paragraph" w:styleId="3">
    <w:name w:val="Body Text Indent 3"/>
    <w:basedOn w:val="a"/>
    <w:rsid w:val="00285A3C"/>
    <w:pPr>
      <w:spacing w:line="240" w:lineRule="auto"/>
      <w:ind w:firstLine="708"/>
      <w:jc w:val="both"/>
    </w:pPr>
    <w:rPr>
      <w:szCs w:val="24"/>
    </w:rPr>
  </w:style>
  <w:style w:type="paragraph" w:styleId="20">
    <w:name w:val="Body Text Indent 2"/>
    <w:basedOn w:val="a"/>
    <w:link w:val="21"/>
    <w:rsid w:val="00285A3C"/>
    <w:pPr>
      <w:spacing w:line="240" w:lineRule="auto"/>
      <w:jc w:val="both"/>
    </w:pPr>
  </w:style>
  <w:style w:type="paragraph" w:styleId="22">
    <w:name w:val="Body Text 2"/>
    <w:basedOn w:val="a"/>
    <w:rsid w:val="00285A3C"/>
    <w:pPr>
      <w:spacing w:line="240" w:lineRule="auto"/>
      <w:ind w:firstLine="0"/>
      <w:jc w:val="both"/>
    </w:pPr>
    <w:rPr>
      <w:sz w:val="24"/>
      <w:szCs w:val="24"/>
    </w:rPr>
  </w:style>
  <w:style w:type="character" w:customStyle="1" w:styleId="txt11">
    <w:name w:val="txt11"/>
    <w:rsid w:val="00285A3C"/>
    <w:rPr>
      <w:rFonts w:ascii="Arial" w:hAnsi="Arial" w:cs="Arial" w:hint="default"/>
      <w:color w:val="000000"/>
      <w:sz w:val="16"/>
      <w:szCs w:val="16"/>
    </w:rPr>
  </w:style>
  <w:style w:type="paragraph" w:styleId="a9">
    <w:name w:val="Block Text"/>
    <w:basedOn w:val="a"/>
    <w:rsid w:val="00285A3C"/>
    <w:pPr>
      <w:spacing w:line="240" w:lineRule="auto"/>
      <w:ind w:left="708" w:right="830" w:firstLine="0"/>
      <w:jc w:val="both"/>
    </w:pPr>
    <w:rPr>
      <w:szCs w:val="24"/>
    </w:rPr>
  </w:style>
  <w:style w:type="paragraph" w:styleId="30">
    <w:name w:val="Body Text 3"/>
    <w:basedOn w:val="a"/>
    <w:rsid w:val="00285A3C"/>
    <w:pPr>
      <w:tabs>
        <w:tab w:val="left" w:pos="436"/>
      </w:tabs>
      <w:ind w:firstLine="0"/>
      <w:jc w:val="both"/>
    </w:pPr>
  </w:style>
  <w:style w:type="paragraph" w:styleId="aa">
    <w:name w:val="footer"/>
    <w:basedOn w:val="a"/>
    <w:rsid w:val="00285A3C"/>
    <w:pPr>
      <w:tabs>
        <w:tab w:val="center" w:pos="4677"/>
        <w:tab w:val="right" w:pos="9355"/>
      </w:tabs>
    </w:pPr>
  </w:style>
  <w:style w:type="paragraph" w:customStyle="1" w:styleId="ab">
    <w:name w:val="Обычный текст"/>
    <w:basedOn w:val="a"/>
    <w:rsid w:val="00285A3C"/>
    <w:pPr>
      <w:spacing w:line="240" w:lineRule="auto"/>
      <w:ind w:firstLine="567"/>
      <w:jc w:val="both"/>
    </w:pPr>
    <w:rPr>
      <w:szCs w:val="24"/>
    </w:rPr>
  </w:style>
  <w:style w:type="paragraph" w:customStyle="1" w:styleId="ConsNormal">
    <w:name w:val="ConsNormal"/>
    <w:rsid w:val="00285A3C"/>
    <w:pPr>
      <w:widowControl w:val="0"/>
      <w:autoSpaceDE w:val="0"/>
      <w:autoSpaceDN w:val="0"/>
      <w:adjustRightInd w:val="0"/>
      <w:ind w:right="19772" w:firstLine="720"/>
    </w:pPr>
    <w:rPr>
      <w:rFonts w:ascii="Arial" w:hAnsi="Arial" w:cs="Arial"/>
      <w:sz w:val="16"/>
      <w:szCs w:val="16"/>
    </w:rPr>
  </w:style>
  <w:style w:type="paragraph" w:customStyle="1" w:styleId="ConsPlusNormal">
    <w:name w:val="ConsPlusNormal"/>
    <w:link w:val="ConsPlusNormal0"/>
    <w:qFormat/>
    <w:rsid w:val="00285A3C"/>
    <w:pPr>
      <w:ind w:firstLine="720"/>
    </w:pPr>
    <w:rPr>
      <w:rFonts w:ascii="Arial" w:hAnsi="Arial"/>
      <w:snapToGrid w:val="0"/>
    </w:rPr>
  </w:style>
  <w:style w:type="paragraph" w:styleId="ac">
    <w:name w:val="Balloon Text"/>
    <w:basedOn w:val="a"/>
    <w:semiHidden/>
    <w:rsid w:val="00285A3C"/>
    <w:rPr>
      <w:rFonts w:ascii="Tahoma" w:hAnsi="Tahoma" w:cs="Tahoma"/>
      <w:sz w:val="16"/>
      <w:szCs w:val="16"/>
    </w:rPr>
  </w:style>
  <w:style w:type="paragraph" w:styleId="ad">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e"/>
    <w:uiPriority w:val="99"/>
    <w:qFormat/>
    <w:rsid w:val="00285A3C"/>
    <w:pPr>
      <w:spacing w:before="100" w:beforeAutospacing="1" w:after="100" w:afterAutospacing="1" w:line="240" w:lineRule="auto"/>
      <w:ind w:firstLine="0"/>
    </w:pPr>
    <w:rPr>
      <w:sz w:val="24"/>
      <w:szCs w:val="24"/>
    </w:rPr>
  </w:style>
  <w:style w:type="paragraph" w:customStyle="1" w:styleId="rvps698610">
    <w:name w:val="rvps698610"/>
    <w:basedOn w:val="a"/>
    <w:rsid w:val="00285A3C"/>
    <w:pPr>
      <w:spacing w:before="100" w:beforeAutospacing="1" w:after="100" w:afterAutospacing="1" w:line="240" w:lineRule="auto"/>
      <w:ind w:firstLine="0"/>
    </w:pPr>
    <w:rPr>
      <w:sz w:val="24"/>
      <w:szCs w:val="24"/>
    </w:rPr>
  </w:style>
  <w:style w:type="paragraph" w:customStyle="1" w:styleId="ConsPlusNonformat">
    <w:name w:val="ConsPlusNonformat"/>
    <w:rsid w:val="00285A3C"/>
    <w:pPr>
      <w:autoSpaceDE w:val="0"/>
      <w:autoSpaceDN w:val="0"/>
      <w:adjustRightInd w:val="0"/>
    </w:pPr>
    <w:rPr>
      <w:rFonts w:ascii="Courier New" w:hAnsi="Courier New" w:cs="Courier New"/>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6A520E"/>
    <w:pPr>
      <w:spacing w:line="240" w:lineRule="auto"/>
      <w:ind w:firstLine="0"/>
    </w:pPr>
    <w:rPr>
      <w:rFonts w:ascii="Verdana" w:hAnsi="Verdana" w:cs="Verdana"/>
      <w:sz w:val="20"/>
      <w:lang w:val="en-US" w:eastAsia="en-US"/>
    </w:rPr>
  </w:style>
  <w:style w:type="paragraph" w:customStyle="1" w:styleId="af0">
    <w:name w:val="Знак Знак Знак Знак Знак Знак"/>
    <w:basedOn w:val="a"/>
    <w:rsid w:val="000D7584"/>
    <w:pPr>
      <w:spacing w:line="240" w:lineRule="auto"/>
      <w:ind w:firstLine="0"/>
    </w:pPr>
    <w:rPr>
      <w:rFonts w:ascii="Verdana" w:hAnsi="Verdana" w:cs="Verdana"/>
      <w:sz w:val="20"/>
      <w:lang w:val="en-US" w:eastAsia="en-US"/>
    </w:rPr>
  </w:style>
  <w:style w:type="character" w:styleId="af1">
    <w:name w:val="Strong"/>
    <w:uiPriority w:val="22"/>
    <w:qFormat/>
    <w:rsid w:val="00CF468E"/>
    <w:rPr>
      <w:b/>
      <w:bCs/>
    </w:rPr>
  </w:style>
  <w:style w:type="table" w:styleId="af2">
    <w:name w:val="Table Grid"/>
    <w:basedOn w:val="a1"/>
    <w:rsid w:val="007D1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w:basedOn w:val="a"/>
    <w:rsid w:val="00DC05AD"/>
    <w:pPr>
      <w:spacing w:line="240" w:lineRule="auto"/>
      <w:ind w:firstLine="0"/>
    </w:pPr>
    <w:rPr>
      <w:rFonts w:ascii="Verdana" w:hAnsi="Verdana" w:cs="Verdana"/>
      <w:sz w:val="20"/>
      <w:lang w:val="en-US" w:eastAsia="en-US"/>
    </w:rPr>
  </w:style>
  <w:style w:type="paragraph" w:customStyle="1" w:styleId="af4">
    <w:name w:val="Знак Знак Знак Знак Знак Знак Знак Знак Знак"/>
    <w:basedOn w:val="a"/>
    <w:rsid w:val="001E1053"/>
    <w:pPr>
      <w:spacing w:line="240" w:lineRule="auto"/>
      <w:ind w:firstLine="0"/>
    </w:pPr>
    <w:rPr>
      <w:rFonts w:ascii="Verdana" w:hAnsi="Verdana" w:cs="Verdana"/>
      <w:sz w:val="20"/>
      <w:lang w:val="en-US" w:eastAsia="en-US"/>
    </w:rPr>
  </w:style>
  <w:style w:type="paragraph" w:customStyle="1" w:styleId="af5">
    <w:name w:val="Знак"/>
    <w:basedOn w:val="a"/>
    <w:rsid w:val="008B5A43"/>
    <w:pPr>
      <w:spacing w:line="240" w:lineRule="auto"/>
      <w:ind w:firstLine="0"/>
    </w:pPr>
    <w:rPr>
      <w:rFonts w:ascii="Verdana" w:hAnsi="Verdana" w:cs="Verdana"/>
      <w:sz w:val="20"/>
      <w:lang w:val="en-US" w:eastAsia="en-US"/>
    </w:rPr>
  </w:style>
  <w:style w:type="paragraph" w:customStyle="1" w:styleId="af6">
    <w:name w:val="Знак Знак Знак Знак Знак Знак Знак"/>
    <w:basedOn w:val="a"/>
    <w:rsid w:val="009257FD"/>
    <w:pPr>
      <w:spacing w:line="240" w:lineRule="auto"/>
      <w:ind w:firstLine="0"/>
    </w:pPr>
    <w:rPr>
      <w:rFonts w:ascii="Verdana" w:hAnsi="Verdana" w:cs="Verdana"/>
      <w:sz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3519"/>
    <w:pPr>
      <w:spacing w:line="240" w:lineRule="auto"/>
      <w:ind w:firstLine="0"/>
    </w:pPr>
    <w:rPr>
      <w:rFonts w:ascii="Verdana" w:hAnsi="Verdana" w:cs="Verdana"/>
      <w:sz w:val="20"/>
      <w:lang w:val="en-US" w:eastAsia="en-US"/>
    </w:rPr>
  </w:style>
  <w:style w:type="paragraph" w:customStyle="1" w:styleId="af8">
    <w:name w:val="Знак Знак Знак Знак Знак Знак Знак Знак Знак Знак"/>
    <w:basedOn w:val="a"/>
    <w:rsid w:val="00484384"/>
    <w:pPr>
      <w:spacing w:line="240" w:lineRule="auto"/>
      <w:ind w:firstLine="0"/>
    </w:pPr>
    <w:rPr>
      <w:rFonts w:ascii="Verdana" w:hAnsi="Verdana" w:cs="Verdana"/>
      <w:sz w:val="20"/>
      <w:lang w:val="en-US" w:eastAsia="en-US"/>
    </w:rPr>
  </w:style>
  <w:style w:type="paragraph" w:customStyle="1" w:styleId="ConsPlusTitle">
    <w:name w:val="ConsPlusTitle"/>
    <w:rsid w:val="004C7A95"/>
    <w:pPr>
      <w:autoSpaceDE w:val="0"/>
      <w:autoSpaceDN w:val="0"/>
      <w:adjustRightInd w:val="0"/>
    </w:pPr>
    <w:rPr>
      <w:rFonts w:ascii="Arial" w:hAnsi="Arial" w:cs="Arial"/>
      <w:b/>
      <w:bCs/>
    </w:rPr>
  </w:style>
  <w:style w:type="paragraph" w:customStyle="1" w:styleId="10">
    <w:name w:val="Знак Знак Знак Знак Знак Знак Знак Знак Знак Знак Знак Знак Знак Знак1"/>
    <w:basedOn w:val="a"/>
    <w:rsid w:val="007A27B8"/>
    <w:pPr>
      <w:spacing w:line="240" w:lineRule="auto"/>
      <w:ind w:firstLine="0"/>
    </w:pPr>
    <w:rPr>
      <w:rFonts w:ascii="Verdana" w:hAnsi="Verdana" w:cs="Verdana"/>
      <w:sz w:val="20"/>
      <w:lang w:val="en-US" w:eastAsia="en-US"/>
    </w:rPr>
  </w:style>
  <w:style w:type="paragraph" w:customStyle="1" w:styleId="af9">
    <w:name w:val="Знак Знак Знак Знак Знак Знак Знак Знак Знак Знак Знак Знак Знак Знак Знак Знак Знак Знак"/>
    <w:basedOn w:val="a"/>
    <w:rsid w:val="005D0E72"/>
    <w:pPr>
      <w:spacing w:line="240" w:lineRule="auto"/>
      <w:ind w:firstLine="0"/>
    </w:pPr>
    <w:rPr>
      <w:rFonts w:ascii="Verdana" w:hAnsi="Verdana" w:cs="Verdana"/>
      <w:sz w:val="20"/>
      <w:lang w:val="en-US" w:eastAsia="en-US"/>
    </w:rPr>
  </w:style>
  <w:style w:type="paragraph" w:styleId="23">
    <w:name w:val="Body Text First Indent 2"/>
    <w:basedOn w:val="a3"/>
    <w:rsid w:val="00B964DF"/>
    <w:pPr>
      <w:spacing w:after="120" w:line="240" w:lineRule="auto"/>
      <w:ind w:left="283" w:firstLine="210"/>
      <w:jc w:val="left"/>
    </w:pPr>
    <w:rPr>
      <w:sz w:val="24"/>
      <w:szCs w:val="24"/>
    </w:rPr>
  </w:style>
  <w:style w:type="paragraph" w:customStyle="1" w:styleId="11">
    <w:name w:val="Знак Знак Знак Знак Знак Знак Знак Знак Знак Знак Знак Знак Знак Знак1 Знак"/>
    <w:basedOn w:val="a"/>
    <w:rsid w:val="00E51287"/>
    <w:pPr>
      <w:spacing w:line="240" w:lineRule="auto"/>
      <w:ind w:firstLine="0"/>
    </w:pPr>
    <w:rPr>
      <w:rFonts w:ascii="Verdana" w:hAnsi="Verdana" w:cs="Verdana"/>
      <w:sz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0B04"/>
    <w:pPr>
      <w:spacing w:line="240" w:lineRule="auto"/>
      <w:ind w:firstLine="0"/>
    </w:pPr>
    <w:rPr>
      <w:rFonts w:ascii="Verdana" w:hAnsi="Verdana" w:cs="Verdana"/>
      <w:sz w:val="20"/>
      <w:lang w:val="en-US" w:eastAsia="en-US"/>
    </w:rPr>
  </w:style>
  <w:style w:type="paragraph" w:customStyle="1" w:styleId="afb">
    <w:name w:val="Знак Знак Знак Знак Знак Знак Знак Знак Знак Знак Знак Знак"/>
    <w:basedOn w:val="a"/>
    <w:rsid w:val="004C6547"/>
    <w:pPr>
      <w:spacing w:line="240" w:lineRule="auto"/>
      <w:ind w:firstLine="0"/>
    </w:pPr>
    <w:rPr>
      <w:rFonts w:ascii="Verdana" w:hAnsi="Verdana" w:cs="Verdana"/>
      <w:sz w:val="20"/>
      <w:lang w:val="en-US" w:eastAsia="en-US"/>
    </w:rPr>
  </w:style>
  <w:style w:type="paragraph" w:customStyle="1" w:styleId="afc">
    <w:name w:val="Список простой"/>
    <w:basedOn w:val="a"/>
    <w:rsid w:val="00C00F66"/>
    <w:pPr>
      <w:tabs>
        <w:tab w:val="num" w:pos="720"/>
        <w:tab w:val="left" w:pos="1080"/>
      </w:tabs>
      <w:spacing w:line="240" w:lineRule="auto"/>
      <w:ind w:left="720" w:hanging="360"/>
      <w:jc w:val="both"/>
    </w:pPr>
  </w:style>
  <w:style w:type="paragraph" w:customStyle="1" w:styleId="afd">
    <w:name w:val="Знак Знак Знак Знак Знак Знак Знак Знак Знак Знак Знак Знак Знак Знак Знак"/>
    <w:basedOn w:val="a"/>
    <w:rsid w:val="00045DD0"/>
    <w:rPr>
      <w:rFonts w:ascii="Verdana" w:hAnsi="Verdana" w:cs="Verdana"/>
      <w:sz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w:basedOn w:val="a"/>
    <w:rsid w:val="00E22B3F"/>
    <w:pPr>
      <w:spacing w:line="240" w:lineRule="auto"/>
      <w:ind w:firstLine="0"/>
    </w:pPr>
    <w:rPr>
      <w:rFonts w:ascii="Verdana" w:hAnsi="Verdana" w:cs="Verdana"/>
      <w:sz w:val="20"/>
      <w:lang w:val="en-US" w:eastAsia="en-US"/>
    </w:rPr>
  </w:style>
  <w:style w:type="paragraph" w:customStyle="1" w:styleId="aff">
    <w:name w:val="Знак Знак Знак Знак"/>
    <w:basedOn w:val="a"/>
    <w:rsid w:val="00765F7A"/>
    <w:pPr>
      <w:spacing w:line="240" w:lineRule="auto"/>
      <w:ind w:firstLine="0"/>
    </w:pPr>
    <w:rPr>
      <w:rFonts w:ascii="Verdana" w:hAnsi="Verdana" w:cs="Verdana"/>
      <w:sz w:val="20"/>
      <w:lang w:val="en-US" w:eastAsia="en-US"/>
    </w:rPr>
  </w:style>
  <w:style w:type="character" w:customStyle="1" w:styleId="aff0">
    <w:name w:val="Основной текст_"/>
    <w:link w:val="12"/>
    <w:rsid w:val="002D796B"/>
    <w:rPr>
      <w:sz w:val="27"/>
      <w:szCs w:val="27"/>
      <w:lang w:bidi="ar-SA"/>
    </w:rPr>
  </w:style>
  <w:style w:type="paragraph" w:customStyle="1" w:styleId="12">
    <w:name w:val="Основной текст1"/>
    <w:basedOn w:val="a"/>
    <w:link w:val="aff0"/>
    <w:rsid w:val="002D796B"/>
    <w:pPr>
      <w:shd w:val="clear" w:color="auto" w:fill="FFFFFF"/>
      <w:spacing w:before="360" w:line="322" w:lineRule="exact"/>
      <w:ind w:firstLine="0"/>
      <w:jc w:val="both"/>
    </w:pPr>
    <w:rPr>
      <w:sz w:val="27"/>
      <w:szCs w:val="27"/>
    </w:rPr>
  </w:style>
  <w:style w:type="paragraph" w:customStyle="1" w:styleId="aff1">
    <w:name w:val="Знак Знак Знак Знак Знак Знак Знак Знак Знак Знак"/>
    <w:basedOn w:val="a"/>
    <w:rsid w:val="00543C03"/>
    <w:pPr>
      <w:spacing w:line="240" w:lineRule="auto"/>
      <w:ind w:firstLine="0"/>
    </w:pPr>
    <w:rPr>
      <w:rFonts w:ascii="Verdana" w:hAnsi="Verdana" w:cs="Verdana"/>
      <w:sz w:val="20"/>
      <w:lang w:val="en-US" w:eastAsia="en-US"/>
    </w:rPr>
  </w:style>
  <w:style w:type="character" w:customStyle="1" w:styleId="21">
    <w:name w:val="Основной текст с отступом 2 Знак"/>
    <w:link w:val="20"/>
    <w:rsid w:val="00D95C7A"/>
    <w:rPr>
      <w:sz w:val="28"/>
    </w:rPr>
  </w:style>
  <w:style w:type="character" w:customStyle="1" w:styleId="40">
    <w:name w:val="Заголовок 4 Знак"/>
    <w:link w:val="4"/>
    <w:semiHidden/>
    <w:rsid w:val="00AB6517"/>
    <w:rPr>
      <w:rFonts w:ascii="Calibri" w:eastAsia="Times New Roman" w:hAnsi="Calibri" w:cs="Times New Roman"/>
      <w:b/>
      <w:bCs/>
      <w:sz w:val="28"/>
      <w:szCs w:val="28"/>
    </w:rPr>
  </w:style>
  <w:style w:type="character" w:styleId="aff2">
    <w:name w:val="Hyperlink"/>
    <w:uiPriority w:val="99"/>
    <w:unhideWhenUsed/>
    <w:rsid w:val="00AB6517"/>
    <w:rPr>
      <w:color w:val="0000FF"/>
      <w:u w:val="single"/>
    </w:rPr>
  </w:style>
  <w:style w:type="paragraph" w:customStyle="1" w:styleId="aff3">
    <w:name w:val="ЭЭГ"/>
    <w:basedOn w:val="a"/>
    <w:rsid w:val="00F5674E"/>
    <w:pPr>
      <w:jc w:val="both"/>
    </w:pPr>
    <w:rPr>
      <w:sz w:val="24"/>
      <w:szCs w:val="24"/>
    </w:rPr>
  </w:style>
  <w:style w:type="paragraph" w:customStyle="1" w:styleId="Default">
    <w:name w:val="Default"/>
    <w:rsid w:val="008E31CB"/>
    <w:pPr>
      <w:autoSpaceDE w:val="0"/>
      <w:autoSpaceDN w:val="0"/>
      <w:adjustRightInd w:val="0"/>
    </w:pPr>
    <w:rPr>
      <w:color w:val="000000"/>
      <w:sz w:val="24"/>
      <w:szCs w:val="24"/>
    </w:rPr>
  </w:style>
  <w:style w:type="character" w:customStyle="1" w:styleId="a5">
    <w:name w:val="Основной текст Знак"/>
    <w:link w:val="a4"/>
    <w:rsid w:val="00752D7C"/>
    <w:rPr>
      <w:b/>
      <w:sz w:val="26"/>
    </w:rPr>
  </w:style>
  <w:style w:type="character" w:customStyle="1" w:styleId="ConsPlusNormal0">
    <w:name w:val="ConsPlusNormal Знак"/>
    <w:link w:val="ConsPlusNormal"/>
    <w:locked/>
    <w:rsid w:val="00752D7C"/>
    <w:rPr>
      <w:rFonts w:ascii="Arial" w:hAnsi="Arial"/>
      <w:snapToGrid/>
    </w:rPr>
  </w:style>
  <w:style w:type="character" w:customStyle="1" w:styleId="ae">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uiPriority w:val="99"/>
    <w:rsid w:val="00752D7C"/>
    <w:rPr>
      <w:sz w:val="24"/>
      <w:szCs w:val="24"/>
    </w:rPr>
  </w:style>
  <w:style w:type="paragraph" w:styleId="aff4">
    <w:name w:val="List Paragraph"/>
    <w:aliases w:val="ПАРАГРАФ,Bullet List,FooterText,numbered,Подпись рисунка,Маркированный список_уровень1,Абзац списка3,Абзац списка2,Цветной список - Акцент 11,СПИСОК,Второй абзац списка,Абзац списка11,Абзац списка для документа,Нумерация,lp1"/>
    <w:basedOn w:val="a"/>
    <w:link w:val="aff5"/>
    <w:uiPriority w:val="34"/>
    <w:qFormat/>
    <w:rsid w:val="000B635F"/>
    <w:pPr>
      <w:spacing w:after="200" w:line="276" w:lineRule="auto"/>
      <w:ind w:left="720" w:firstLine="0"/>
      <w:contextualSpacing/>
    </w:pPr>
    <w:rPr>
      <w:rFonts w:ascii="Calibri" w:eastAsia="Calibri" w:hAnsi="Calibri"/>
      <w:sz w:val="22"/>
      <w:szCs w:val="22"/>
      <w:lang w:eastAsia="en-US"/>
    </w:rPr>
  </w:style>
  <w:style w:type="character" w:customStyle="1" w:styleId="aff5">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2 Знак,Цветной список - Акцент 11 Знак,СПИСОК Знак,Второй абзац списка Знак,lp1 Знак"/>
    <w:link w:val="aff4"/>
    <w:uiPriority w:val="34"/>
    <w:rsid w:val="000B635F"/>
    <w:rPr>
      <w:rFonts w:ascii="Calibri" w:eastAsia="Calibri" w:hAnsi="Calibri"/>
      <w:sz w:val="22"/>
      <w:szCs w:val="22"/>
      <w:lang w:eastAsia="en-US"/>
    </w:rPr>
  </w:style>
  <w:style w:type="paragraph" w:styleId="aff6">
    <w:name w:val="Plain Text"/>
    <w:basedOn w:val="a"/>
    <w:link w:val="aff7"/>
    <w:rsid w:val="008F6E76"/>
    <w:pPr>
      <w:spacing w:line="240" w:lineRule="auto"/>
      <w:ind w:firstLine="0"/>
    </w:pPr>
    <w:rPr>
      <w:rFonts w:ascii="Courier New" w:hAnsi="Courier New"/>
      <w:sz w:val="20"/>
    </w:rPr>
  </w:style>
  <w:style w:type="character" w:customStyle="1" w:styleId="aff7">
    <w:name w:val="Текст Знак"/>
    <w:basedOn w:val="a0"/>
    <w:link w:val="aff6"/>
    <w:rsid w:val="008F6E76"/>
    <w:rPr>
      <w:rFonts w:ascii="Courier New" w:hAnsi="Courier New"/>
    </w:rPr>
  </w:style>
  <w:style w:type="paragraph" w:customStyle="1" w:styleId="msonormalcxspmiddlecxspmiddle">
    <w:name w:val="msonormalcxspmiddlecxspmiddle"/>
    <w:basedOn w:val="a"/>
    <w:rsid w:val="008F6E76"/>
    <w:pPr>
      <w:spacing w:before="100" w:beforeAutospacing="1" w:after="100" w:afterAutospacing="1" w:line="240" w:lineRule="auto"/>
      <w:ind w:firstLine="0"/>
    </w:pPr>
    <w:rPr>
      <w:sz w:val="24"/>
      <w:szCs w:val="24"/>
    </w:rPr>
  </w:style>
  <w:style w:type="character" w:customStyle="1" w:styleId="CharStyle13">
    <w:name w:val="Char Style 13"/>
    <w:link w:val="Style12"/>
    <w:uiPriority w:val="99"/>
    <w:locked/>
    <w:rsid w:val="008E78B9"/>
    <w:rPr>
      <w:sz w:val="26"/>
      <w:szCs w:val="26"/>
      <w:shd w:val="clear" w:color="auto" w:fill="FFFFFF"/>
    </w:rPr>
  </w:style>
  <w:style w:type="paragraph" w:customStyle="1" w:styleId="Style12">
    <w:name w:val="Style 12"/>
    <w:basedOn w:val="a"/>
    <w:link w:val="CharStyle13"/>
    <w:uiPriority w:val="99"/>
    <w:rsid w:val="008E78B9"/>
    <w:pPr>
      <w:widowControl w:val="0"/>
      <w:shd w:val="clear" w:color="auto" w:fill="FFFFFF"/>
      <w:spacing w:before="1440" w:after="180" w:line="367" w:lineRule="exact"/>
      <w:ind w:hanging="36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A3C"/>
    <w:pPr>
      <w:spacing w:line="360" w:lineRule="auto"/>
      <w:ind w:firstLine="720"/>
    </w:pPr>
    <w:rPr>
      <w:sz w:val="28"/>
    </w:rPr>
  </w:style>
  <w:style w:type="paragraph" w:styleId="1">
    <w:name w:val="heading 1"/>
    <w:basedOn w:val="a"/>
    <w:next w:val="a"/>
    <w:qFormat/>
    <w:rsid w:val="00285A3C"/>
    <w:pPr>
      <w:keepNext/>
      <w:jc w:val="both"/>
      <w:outlineLvl w:val="0"/>
    </w:pPr>
    <w:rPr>
      <w:i/>
    </w:rPr>
  </w:style>
  <w:style w:type="paragraph" w:styleId="2">
    <w:name w:val="heading 2"/>
    <w:basedOn w:val="a"/>
    <w:next w:val="a"/>
    <w:qFormat/>
    <w:rsid w:val="00285A3C"/>
    <w:pPr>
      <w:keepNext/>
      <w:jc w:val="center"/>
      <w:outlineLvl w:val="1"/>
    </w:pPr>
    <w:rPr>
      <w:b/>
      <w:bCs/>
    </w:rPr>
  </w:style>
  <w:style w:type="paragraph" w:styleId="4">
    <w:name w:val="heading 4"/>
    <w:basedOn w:val="a"/>
    <w:next w:val="a"/>
    <w:link w:val="40"/>
    <w:qFormat/>
    <w:rsid w:val="00AB6517"/>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A3C"/>
    <w:pPr>
      <w:jc w:val="both"/>
    </w:pPr>
  </w:style>
  <w:style w:type="paragraph" w:styleId="a4">
    <w:name w:val="Body Text"/>
    <w:basedOn w:val="a"/>
    <w:link w:val="a5"/>
    <w:rsid w:val="00285A3C"/>
    <w:pPr>
      <w:spacing w:line="240" w:lineRule="auto"/>
      <w:ind w:firstLine="0"/>
      <w:jc w:val="center"/>
    </w:pPr>
    <w:rPr>
      <w:b/>
      <w:sz w:val="26"/>
    </w:rPr>
  </w:style>
  <w:style w:type="paragraph" w:customStyle="1" w:styleId="ConsNonformat">
    <w:name w:val="ConsNonformat"/>
    <w:rsid w:val="00285A3C"/>
    <w:pPr>
      <w:widowControl w:val="0"/>
    </w:pPr>
    <w:rPr>
      <w:rFonts w:ascii="Courier New" w:hAnsi="Courier New"/>
      <w:snapToGrid w:val="0"/>
    </w:rPr>
  </w:style>
  <w:style w:type="paragraph" w:styleId="a6">
    <w:name w:val="Title"/>
    <w:basedOn w:val="a"/>
    <w:qFormat/>
    <w:rsid w:val="00285A3C"/>
    <w:pPr>
      <w:jc w:val="center"/>
    </w:pPr>
    <w:rPr>
      <w:b/>
    </w:rPr>
  </w:style>
  <w:style w:type="paragraph" w:styleId="a7">
    <w:name w:val="header"/>
    <w:basedOn w:val="a"/>
    <w:rsid w:val="00285A3C"/>
    <w:pPr>
      <w:tabs>
        <w:tab w:val="center" w:pos="4153"/>
        <w:tab w:val="right" w:pos="8306"/>
      </w:tabs>
    </w:pPr>
  </w:style>
  <w:style w:type="character" w:styleId="a8">
    <w:name w:val="page number"/>
    <w:basedOn w:val="a0"/>
    <w:rsid w:val="00285A3C"/>
  </w:style>
  <w:style w:type="paragraph" w:customStyle="1" w:styleId="ConsTitle">
    <w:name w:val="ConsTitle"/>
    <w:rsid w:val="00285A3C"/>
    <w:pPr>
      <w:widowControl w:val="0"/>
      <w:autoSpaceDE w:val="0"/>
      <w:autoSpaceDN w:val="0"/>
      <w:adjustRightInd w:val="0"/>
    </w:pPr>
    <w:rPr>
      <w:rFonts w:ascii="Arial" w:hAnsi="Arial" w:cs="Arial"/>
      <w:b/>
      <w:bCs/>
      <w:sz w:val="16"/>
      <w:szCs w:val="16"/>
    </w:rPr>
  </w:style>
  <w:style w:type="paragraph" w:styleId="3">
    <w:name w:val="Body Text Indent 3"/>
    <w:basedOn w:val="a"/>
    <w:rsid w:val="00285A3C"/>
    <w:pPr>
      <w:spacing w:line="240" w:lineRule="auto"/>
      <w:ind w:firstLine="708"/>
      <w:jc w:val="both"/>
    </w:pPr>
    <w:rPr>
      <w:szCs w:val="24"/>
    </w:rPr>
  </w:style>
  <w:style w:type="paragraph" w:styleId="20">
    <w:name w:val="Body Text Indent 2"/>
    <w:basedOn w:val="a"/>
    <w:link w:val="21"/>
    <w:rsid w:val="00285A3C"/>
    <w:pPr>
      <w:spacing w:line="240" w:lineRule="auto"/>
      <w:jc w:val="both"/>
    </w:pPr>
  </w:style>
  <w:style w:type="paragraph" w:styleId="22">
    <w:name w:val="Body Text 2"/>
    <w:basedOn w:val="a"/>
    <w:rsid w:val="00285A3C"/>
    <w:pPr>
      <w:spacing w:line="240" w:lineRule="auto"/>
      <w:ind w:firstLine="0"/>
      <w:jc w:val="both"/>
    </w:pPr>
    <w:rPr>
      <w:sz w:val="24"/>
      <w:szCs w:val="24"/>
    </w:rPr>
  </w:style>
  <w:style w:type="character" w:customStyle="1" w:styleId="txt11">
    <w:name w:val="txt11"/>
    <w:rsid w:val="00285A3C"/>
    <w:rPr>
      <w:rFonts w:ascii="Arial" w:hAnsi="Arial" w:cs="Arial" w:hint="default"/>
      <w:color w:val="000000"/>
      <w:sz w:val="16"/>
      <w:szCs w:val="16"/>
    </w:rPr>
  </w:style>
  <w:style w:type="paragraph" w:styleId="a9">
    <w:name w:val="Block Text"/>
    <w:basedOn w:val="a"/>
    <w:rsid w:val="00285A3C"/>
    <w:pPr>
      <w:spacing w:line="240" w:lineRule="auto"/>
      <w:ind w:left="708" w:right="830" w:firstLine="0"/>
      <w:jc w:val="both"/>
    </w:pPr>
    <w:rPr>
      <w:szCs w:val="24"/>
    </w:rPr>
  </w:style>
  <w:style w:type="paragraph" w:styleId="30">
    <w:name w:val="Body Text 3"/>
    <w:basedOn w:val="a"/>
    <w:rsid w:val="00285A3C"/>
    <w:pPr>
      <w:tabs>
        <w:tab w:val="left" w:pos="436"/>
      </w:tabs>
      <w:ind w:firstLine="0"/>
      <w:jc w:val="both"/>
    </w:pPr>
  </w:style>
  <w:style w:type="paragraph" w:styleId="aa">
    <w:name w:val="footer"/>
    <w:basedOn w:val="a"/>
    <w:rsid w:val="00285A3C"/>
    <w:pPr>
      <w:tabs>
        <w:tab w:val="center" w:pos="4677"/>
        <w:tab w:val="right" w:pos="9355"/>
      </w:tabs>
    </w:pPr>
  </w:style>
  <w:style w:type="paragraph" w:customStyle="1" w:styleId="ab">
    <w:name w:val="Обычный текст"/>
    <w:basedOn w:val="a"/>
    <w:rsid w:val="00285A3C"/>
    <w:pPr>
      <w:spacing w:line="240" w:lineRule="auto"/>
      <w:ind w:firstLine="567"/>
      <w:jc w:val="both"/>
    </w:pPr>
    <w:rPr>
      <w:szCs w:val="24"/>
    </w:rPr>
  </w:style>
  <w:style w:type="paragraph" w:customStyle="1" w:styleId="ConsNormal">
    <w:name w:val="ConsNormal"/>
    <w:rsid w:val="00285A3C"/>
    <w:pPr>
      <w:widowControl w:val="0"/>
      <w:autoSpaceDE w:val="0"/>
      <w:autoSpaceDN w:val="0"/>
      <w:adjustRightInd w:val="0"/>
      <w:ind w:right="19772" w:firstLine="720"/>
    </w:pPr>
    <w:rPr>
      <w:rFonts w:ascii="Arial" w:hAnsi="Arial" w:cs="Arial"/>
      <w:sz w:val="16"/>
      <w:szCs w:val="16"/>
    </w:rPr>
  </w:style>
  <w:style w:type="paragraph" w:customStyle="1" w:styleId="ConsPlusNormal">
    <w:name w:val="ConsPlusNormal"/>
    <w:link w:val="ConsPlusNormal0"/>
    <w:qFormat/>
    <w:rsid w:val="00285A3C"/>
    <w:pPr>
      <w:ind w:firstLine="720"/>
    </w:pPr>
    <w:rPr>
      <w:rFonts w:ascii="Arial" w:hAnsi="Arial"/>
      <w:snapToGrid w:val="0"/>
    </w:rPr>
  </w:style>
  <w:style w:type="paragraph" w:styleId="ac">
    <w:name w:val="Balloon Text"/>
    <w:basedOn w:val="a"/>
    <w:semiHidden/>
    <w:rsid w:val="00285A3C"/>
    <w:rPr>
      <w:rFonts w:ascii="Tahoma" w:hAnsi="Tahoma" w:cs="Tahoma"/>
      <w:sz w:val="16"/>
      <w:szCs w:val="16"/>
    </w:rPr>
  </w:style>
  <w:style w:type="paragraph" w:styleId="ad">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e"/>
    <w:uiPriority w:val="99"/>
    <w:qFormat/>
    <w:rsid w:val="00285A3C"/>
    <w:pPr>
      <w:spacing w:before="100" w:beforeAutospacing="1" w:after="100" w:afterAutospacing="1" w:line="240" w:lineRule="auto"/>
      <w:ind w:firstLine="0"/>
    </w:pPr>
    <w:rPr>
      <w:sz w:val="24"/>
      <w:szCs w:val="24"/>
    </w:rPr>
  </w:style>
  <w:style w:type="paragraph" w:customStyle="1" w:styleId="rvps698610">
    <w:name w:val="rvps698610"/>
    <w:basedOn w:val="a"/>
    <w:rsid w:val="00285A3C"/>
    <w:pPr>
      <w:spacing w:before="100" w:beforeAutospacing="1" w:after="100" w:afterAutospacing="1" w:line="240" w:lineRule="auto"/>
      <w:ind w:firstLine="0"/>
    </w:pPr>
    <w:rPr>
      <w:sz w:val="24"/>
      <w:szCs w:val="24"/>
    </w:rPr>
  </w:style>
  <w:style w:type="paragraph" w:customStyle="1" w:styleId="ConsPlusNonformat">
    <w:name w:val="ConsPlusNonformat"/>
    <w:rsid w:val="00285A3C"/>
    <w:pPr>
      <w:autoSpaceDE w:val="0"/>
      <w:autoSpaceDN w:val="0"/>
      <w:adjustRightInd w:val="0"/>
    </w:pPr>
    <w:rPr>
      <w:rFonts w:ascii="Courier New" w:hAnsi="Courier New" w:cs="Courier New"/>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6A520E"/>
    <w:pPr>
      <w:spacing w:line="240" w:lineRule="auto"/>
      <w:ind w:firstLine="0"/>
    </w:pPr>
    <w:rPr>
      <w:rFonts w:ascii="Verdana" w:hAnsi="Verdana" w:cs="Verdana"/>
      <w:sz w:val="20"/>
      <w:lang w:val="en-US" w:eastAsia="en-US"/>
    </w:rPr>
  </w:style>
  <w:style w:type="paragraph" w:customStyle="1" w:styleId="af0">
    <w:name w:val="Знак Знак Знак Знак Знак Знак"/>
    <w:basedOn w:val="a"/>
    <w:rsid w:val="000D7584"/>
    <w:pPr>
      <w:spacing w:line="240" w:lineRule="auto"/>
      <w:ind w:firstLine="0"/>
    </w:pPr>
    <w:rPr>
      <w:rFonts w:ascii="Verdana" w:hAnsi="Verdana" w:cs="Verdana"/>
      <w:sz w:val="20"/>
      <w:lang w:val="en-US" w:eastAsia="en-US"/>
    </w:rPr>
  </w:style>
  <w:style w:type="character" w:styleId="af1">
    <w:name w:val="Strong"/>
    <w:uiPriority w:val="22"/>
    <w:qFormat/>
    <w:rsid w:val="00CF468E"/>
    <w:rPr>
      <w:b/>
      <w:bCs/>
    </w:rPr>
  </w:style>
  <w:style w:type="table" w:styleId="af2">
    <w:name w:val="Table Grid"/>
    <w:basedOn w:val="a1"/>
    <w:rsid w:val="007D1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w:basedOn w:val="a"/>
    <w:rsid w:val="00DC05AD"/>
    <w:pPr>
      <w:spacing w:line="240" w:lineRule="auto"/>
      <w:ind w:firstLine="0"/>
    </w:pPr>
    <w:rPr>
      <w:rFonts w:ascii="Verdana" w:hAnsi="Verdana" w:cs="Verdana"/>
      <w:sz w:val="20"/>
      <w:lang w:val="en-US" w:eastAsia="en-US"/>
    </w:rPr>
  </w:style>
  <w:style w:type="paragraph" w:customStyle="1" w:styleId="af4">
    <w:name w:val="Знак Знак Знак Знак Знак Знак Знак Знак Знак"/>
    <w:basedOn w:val="a"/>
    <w:rsid w:val="001E1053"/>
    <w:pPr>
      <w:spacing w:line="240" w:lineRule="auto"/>
      <w:ind w:firstLine="0"/>
    </w:pPr>
    <w:rPr>
      <w:rFonts w:ascii="Verdana" w:hAnsi="Verdana" w:cs="Verdana"/>
      <w:sz w:val="20"/>
      <w:lang w:val="en-US" w:eastAsia="en-US"/>
    </w:rPr>
  </w:style>
  <w:style w:type="paragraph" w:customStyle="1" w:styleId="af5">
    <w:name w:val="Знак"/>
    <w:basedOn w:val="a"/>
    <w:rsid w:val="008B5A43"/>
    <w:pPr>
      <w:spacing w:line="240" w:lineRule="auto"/>
      <w:ind w:firstLine="0"/>
    </w:pPr>
    <w:rPr>
      <w:rFonts w:ascii="Verdana" w:hAnsi="Verdana" w:cs="Verdana"/>
      <w:sz w:val="20"/>
      <w:lang w:val="en-US" w:eastAsia="en-US"/>
    </w:rPr>
  </w:style>
  <w:style w:type="paragraph" w:customStyle="1" w:styleId="af6">
    <w:name w:val="Знак Знак Знак Знак Знак Знак Знак"/>
    <w:basedOn w:val="a"/>
    <w:rsid w:val="009257FD"/>
    <w:pPr>
      <w:spacing w:line="240" w:lineRule="auto"/>
      <w:ind w:firstLine="0"/>
    </w:pPr>
    <w:rPr>
      <w:rFonts w:ascii="Verdana" w:hAnsi="Verdana" w:cs="Verdana"/>
      <w:sz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3519"/>
    <w:pPr>
      <w:spacing w:line="240" w:lineRule="auto"/>
      <w:ind w:firstLine="0"/>
    </w:pPr>
    <w:rPr>
      <w:rFonts w:ascii="Verdana" w:hAnsi="Verdana" w:cs="Verdana"/>
      <w:sz w:val="20"/>
      <w:lang w:val="en-US" w:eastAsia="en-US"/>
    </w:rPr>
  </w:style>
  <w:style w:type="paragraph" w:customStyle="1" w:styleId="af8">
    <w:name w:val="Знак Знак Знак Знак Знак Знак Знак Знак Знак Знак"/>
    <w:basedOn w:val="a"/>
    <w:rsid w:val="00484384"/>
    <w:pPr>
      <w:spacing w:line="240" w:lineRule="auto"/>
      <w:ind w:firstLine="0"/>
    </w:pPr>
    <w:rPr>
      <w:rFonts w:ascii="Verdana" w:hAnsi="Verdana" w:cs="Verdana"/>
      <w:sz w:val="20"/>
      <w:lang w:val="en-US" w:eastAsia="en-US"/>
    </w:rPr>
  </w:style>
  <w:style w:type="paragraph" w:customStyle="1" w:styleId="ConsPlusTitle">
    <w:name w:val="ConsPlusTitle"/>
    <w:rsid w:val="004C7A95"/>
    <w:pPr>
      <w:autoSpaceDE w:val="0"/>
      <w:autoSpaceDN w:val="0"/>
      <w:adjustRightInd w:val="0"/>
    </w:pPr>
    <w:rPr>
      <w:rFonts w:ascii="Arial" w:hAnsi="Arial" w:cs="Arial"/>
      <w:b/>
      <w:bCs/>
    </w:rPr>
  </w:style>
  <w:style w:type="paragraph" w:customStyle="1" w:styleId="10">
    <w:name w:val="Знак Знак Знак Знак Знак Знак Знак Знак Знак Знак Знак Знак Знак Знак1"/>
    <w:basedOn w:val="a"/>
    <w:rsid w:val="007A27B8"/>
    <w:pPr>
      <w:spacing w:line="240" w:lineRule="auto"/>
      <w:ind w:firstLine="0"/>
    </w:pPr>
    <w:rPr>
      <w:rFonts w:ascii="Verdana" w:hAnsi="Verdana" w:cs="Verdana"/>
      <w:sz w:val="20"/>
      <w:lang w:val="en-US" w:eastAsia="en-US"/>
    </w:rPr>
  </w:style>
  <w:style w:type="paragraph" w:customStyle="1" w:styleId="af9">
    <w:name w:val="Знак Знак Знак Знак Знак Знак Знак Знак Знак Знак Знак Знак Знак Знак Знак Знак Знак Знак"/>
    <w:basedOn w:val="a"/>
    <w:rsid w:val="005D0E72"/>
    <w:pPr>
      <w:spacing w:line="240" w:lineRule="auto"/>
      <w:ind w:firstLine="0"/>
    </w:pPr>
    <w:rPr>
      <w:rFonts w:ascii="Verdana" w:hAnsi="Verdana" w:cs="Verdana"/>
      <w:sz w:val="20"/>
      <w:lang w:val="en-US" w:eastAsia="en-US"/>
    </w:rPr>
  </w:style>
  <w:style w:type="paragraph" w:styleId="23">
    <w:name w:val="Body Text First Indent 2"/>
    <w:basedOn w:val="a3"/>
    <w:rsid w:val="00B964DF"/>
    <w:pPr>
      <w:spacing w:after="120" w:line="240" w:lineRule="auto"/>
      <w:ind w:left="283" w:firstLine="210"/>
      <w:jc w:val="left"/>
    </w:pPr>
    <w:rPr>
      <w:sz w:val="24"/>
      <w:szCs w:val="24"/>
    </w:rPr>
  </w:style>
  <w:style w:type="paragraph" w:customStyle="1" w:styleId="11">
    <w:name w:val="Знак Знак Знак Знак Знак Знак Знак Знак Знак Знак Знак Знак Знак Знак1 Знак"/>
    <w:basedOn w:val="a"/>
    <w:rsid w:val="00E51287"/>
    <w:pPr>
      <w:spacing w:line="240" w:lineRule="auto"/>
      <w:ind w:firstLine="0"/>
    </w:pPr>
    <w:rPr>
      <w:rFonts w:ascii="Verdana" w:hAnsi="Verdana" w:cs="Verdana"/>
      <w:sz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0B04"/>
    <w:pPr>
      <w:spacing w:line="240" w:lineRule="auto"/>
      <w:ind w:firstLine="0"/>
    </w:pPr>
    <w:rPr>
      <w:rFonts w:ascii="Verdana" w:hAnsi="Verdana" w:cs="Verdana"/>
      <w:sz w:val="20"/>
      <w:lang w:val="en-US" w:eastAsia="en-US"/>
    </w:rPr>
  </w:style>
  <w:style w:type="paragraph" w:customStyle="1" w:styleId="afb">
    <w:name w:val="Знак Знак Знак Знак Знак Знак Знак Знак Знак Знак Знак Знак"/>
    <w:basedOn w:val="a"/>
    <w:rsid w:val="004C6547"/>
    <w:pPr>
      <w:spacing w:line="240" w:lineRule="auto"/>
      <w:ind w:firstLine="0"/>
    </w:pPr>
    <w:rPr>
      <w:rFonts w:ascii="Verdana" w:hAnsi="Verdana" w:cs="Verdana"/>
      <w:sz w:val="20"/>
      <w:lang w:val="en-US" w:eastAsia="en-US"/>
    </w:rPr>
  </w:style>
  <w:style w:type="paragraph" w:customStyle="1" w:styleId="afc">
    <w:name w:val="Список простой"/>
    <w:basedOn w:val="a"/>
    <w:rsid w:val="00C00F66"/>
    <w:pPr>
      <w:tabs>
        <w:tab w:val="num" w:pos="720"/>
        <w:tab w:val="left" w:pos="1080"/>
      </w:tabs>
      <w:spacing w:line="240" w:lineRule="auto"/>
      <w:ind w:left="720" w:hanging="360"/>
      <w:jc w:val="both"/>
    </w:pPr>
  </w:style>
  <w:style w:type="paragraph" w:customStyle="1" w:styleId="afd">
    <w:name w:val="Знак Знак Знак Знак Знак Знак Знак Знак Знак Знак Знак Знак Знак Знак Знак"/>
    <w:basedOn w:val="a"/>
    <w:rsid w:val="00045DD0"/>
    <w:rPr>
      <w:rFonts w:ascii="Verdana" w:hAnsi="Verdana" w:cs="Verdana"/>
      <w:sz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w:basedOn w:val="a"/>
    <w:rsid w:val="00E22B3F"/>
    <w:pPr>
      <w:spacing w:line="240" w:lineRule="auto"/>
      <w:ind w:firstLine="0"/>
    </w:pPr>
    <w:rPr>
      <w:rFonts w:ascii="Verdana" w:hAnsi="Verdana" w:cs="Verdana"/>
      <w:sz w:val="20"/>
      <w:lang w:val="en-US" w:eastAsia="en-US"/>
    </w:rPr>
  </w:style>
  <w:style w:type="paragraph" w:customStyle="1" w:styleId="aff">
    <w:name w:val="Знак Знак Знак Знак"/>
    <w:basedOn w:val="a"/>
    <w:rsid w:val="00765F7A"/>
    <w:pPr>
      <w:spacing w:line="240" w:lineRule="auto"/>
      <w:ind w:firstLine="0"/>
    </w:pPr>
    <w:rPr>
      <w:rFonts w:ascii="Verdana" w:hAnsi="Verdana" w:cs="Verdana"/>
      <w:sz w:val="20"/>
      <w:lang w:val="en-US" w:eastAsia="en-US"/>
    </w:rPr>
  </w:style>
  <w:style w:type="character" w:customStyle="1" w:styleId="aff0">
    <w:name w:val="Основной текст_"/>
    <w:link w:val="12"/>
    <w:rsid w:val="002D796B"/>
    <w:rPr>
      <w:sz w:val="27"/>
      <w:szCs w:val="27"/>
      <w:lang w:bidi="ar-SA"/>
    </w:rPr>
  </w:style>
  <w:style w:type="paragraph" w:customStyle="1" w:styleId="12">
    <w:name w:val="Основной текст1"/>
    <w:basedOn w:val="a"/>
    <w:link w:val="aff0"/>
    <w:rsid w:val="002D796B"/>
    <w:pPr>
      <w:shd w:val="clear" w:color="auto" w:fill="FFFFFF"/>
      <w:spacing w:before="360" w:line="322" w:lineRule="exact"/>
      <w:ind w:firstLine="0"/>
      <w:jc w:val="both"/>
    </w:pPr>
    <w:rPr>
      <w:sz w:val="27"/>
      <w:szCs w:val="27"/>
    </w:rPr>
  </w:style>
  <w:style w:type="paragraph" w:customStyle="1" w:styleId="aff1">
    <w:name w:val="Знак Знак Знак Знак Знак Знак Знак Знак Знак Знак"/>
    <w:basedOn w:val="a"/>
    <w:rsid w:val="00543C03"/>
    <w:pPr>
      <w:spacing w:line="240" w:lineRule="auto"/>
      <w:ind w:firstLine="0"/>
    </w:pPr>
    <w:rPr>
      <w:rFonts w:ascii="Verdana" w:hAnsi="Verdana" w:cs="Verdana"/>
      <w:sz w:val="20"/>
      <w:lang w:val="en-US" w:eastAsia="en-US"/>
    </w:rPr>
  </w:style>
  <w:style w:type="character" w:customStyle="1" w:styleId="21">
    <w:name w:val="Основной текст с отступом 2 Знак"/>
    <w:link w:val="20"/>
    <w:rsid w:val="00D95C7A"/>
    <w:rPr>
      <w:sz w:val="28"/>
    </w:rPr>
  </w:style>
  <w:style w:type="character" w:customStyle="1" w:styleId="40">
    <w:name w:val="Заголовок 4 Знак"/>
    <w:link w:val="4"/>
    <w:semiHidden/>
    <w:rsid w:val="00AB6517"/>
    <w:rPr>
      <w:rFonts w:ascii="Calibri" w:eastAsia="Times New Roman" w:hAnsi="Calibri" w:cs="Times New Roman"/>
      <w:b/>
      <w:bCs/>
      <w:sz w:val="28"/>
      <w:szCs w:val="28"/>
    </w:rPr>
  </w:style>
  <w:style w:type="character" w:styleId="aff2">
    <w:name w:val="Hyperlink"/>
    <w:uiPriority w:val="99"/>
    <w:unhideWhenUsed/>
    <w:rsid w:val="00AB6517"/>
    <w:rPr>
      <w:color w:val="0000FF"/>
      <w:u w:val="single"/>
    </w:rPr>
  </w:style>
  <w:style w:type="paragraph" w:customStyle="1" w:styleId="aff3">
    <w:name w:val="ЭЭГ"/>
    <w:basedOn w:val="a"/>
    <w:rsid w:val="00F5674E"/>
    <w:pPr>
      <w:jc w:val="both"/>
    </w:pPr>
    <w:rPr>
      <w:sz w:val="24"/>
      <w:szCs w:val="24"/>
    </w:rPr>
  </w:style>
  <w:style w:type="paragraph" w:customStyle="1" w:styleId="Default">
    <w:name w:val="Default"/>
    <w:rsid w:val="008E31CB"/>
    <w:pPr>
      <w:autoSpaceDE w:val="0"/>
      <w:autoSpaceDN w:val="0"/>
      <w:adjustRightInd w:val="0"/>
    </w:pPr>
    <w:rPr>
      <w:color w:val="000000"/>
      <w:sz w:val="24"/>
      <w:szCs w:val="24"/>
    </w:rPr>
  </w:style>
  <w:style w:type="character" w:customStyle="1" w:styleId="a5">
    <w:name w:val="Основной текст Знак"/>
    <w:link w:val="a4"/>
    <w:rsid w:val="00752D7C"/>
    <w:rPr>
      <w:b/>
      <w:sz w:val="26"/>
    </w:rPr>
  </w:style>
  <w:style w:type="character" w:customStyle="1" w:styleId="ConsPlusNormal0">
    <w:name w:val="ConsPlusNormal Знак"/>
    <w:link w:val="ConsPlusNormal"/>
    <w:locked/>
    <w:rsid w:val="00752D7C"/>
    <w:rPr>
      <w:rFonts w:ascii="Arial" w:hAnsi="Arial"/>
      <w:snapToGrid/>
    </w:rPr>
  </w:style>
  <w:style w:type="character" w:customStyle="1" w:styleId="ae">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uiPriority w:val="99"/>
    <w:rsid w:val="00752D7C"/>
    <w:rPr>
      <w:sz w:val="24"/>
      <w:szCs w:val="24"/>
    </w:rPr>
  </w:style>
  <w:style w:type="paragraph" w:styleId="aff4">
    <w:name w:val="List Paragraph"/>
    <w:basedOn w:val="a"/>
    <w:link w:val="aff5"/>
    <w:uiPriority w:val="34"/>
    <w:qFormat/>
    <w:rsid w:val="000B635F"/>
    <w:pPr>
      <w:spacing w:after="200" w:line="276" w:lineRule="auto"/>
      <w:ind w:left="720" w:firstLine="0"/>
      <w:contextualSpacing/>
    </w:pPr>
    <w:rPr>
      <w:rFonts w:ascii="Calibri" w:eastAsia="Calibri" w:hAnsi="Calibri"/>
      <w:sz w:val="22"/>
      <w:szCs w:val="22"/>
      <w:lang w:eastAsia="en-US"/>
    </w:rPr>
  </w:style>
  <w:style w:type="character" w:customStyle="1" w:styleId="aff5">
    <w:name w:val="Абзац списка Знак"/>
    <w:link w:val="aff4"/>
    <w:uiPriority w:val="34"/>
    <w:rsid w:val="000B635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9838419">
      <w:bodyDiv w:val="1"/>
      <w:marLeft w:val="0"/>
      <w:marRight w:val="0"/>
      <w:marTop w:val="0"/>
      <w:marBottom w:val="0"/>
      <w:divBdr>
        <w:top w:val="none" w:sz="0" w:space="0" w:color="auto"/>
        <w:left w:val="none" w:sz="0" w:space="0" w:color="auto"/>
        <w:bottom w:val="none" w:sz="0" w:space="0" w:color="auto"/>
        <w:right w:val="none" w:sz="0" w:space="0" w:color="auto"/>
      </w:divBdr>
      <w:divsChild>
        <w:div w:id="628979290">
          <w:marLeft w:val="0"/>
          <w:marRight w:val="0"/>
          <w:marTop w:val="0"/>
          <w:marBottom w:val="0"/>
          <w:divBdr>
            <w:top w:val="none" w:sz="0" w:space="0" w:color="auto"/>
            <w:left w:val="none" w:sz="0" w:space="0" w:color="auto"/>
            <w:bottom w:val="none" w:sz="0" w:space="0" w:color="auto"/>
            <w:right w:val="none" w:sz="0" w:space="0" w:color="auto"/>
          </w:divBdr>
          <w:divsChild>
            <w:div w:id="198393539">
              <w:marLeft w:val="0"/>
              <w:marRight w:val="0"/>
              <w:marTop w:val="0"/>
              <w:marBottom w:val="0"/>
              <w:divBdr>
                <w:top w:val="none" w:sz="0" w:space="0" w:color="auto"/>
                <w:left w:val="none" w:sz="0" w:space="0" w:color="auto"/>
                <w:bottom w:val="none" w:sz="0" w:space="0" w:color="auto"/>
                <w:right w:val="none" w:sz="0" w:space="0" w:color="auto"/>
              </w:divBdr>
            </w:div>
            <w:div w:id="205877299">
              <w:marLeft w:val="0"/>
              <w:marRight w:val="0"/>
              <w:marTop w:val="0"/>
              <w:marBottom w:val="0"/>
              <w:divBdr>
                <w:top w:val="none" w:sz="0" w:space="0" w:color="auto"/>
                <w:left w:val="none" w:sz="0" w:space="0" w:color="auto"/>
                <w:bottom w:val="none" w:sz="0" w:space="0" w:color="auto"/>
                <w:right w:val="none" w:sz="0" w:space="0" w:color="auto"/>
              </w:divBdr>
            </w:div>
            <w:div w:id="1167866073">
              <w:marLeft w:val="0"/>
              <w:marRight w:val="0"/>
              <w:marTop w:val="0"/>
              <w:marBottom w:val="0"/>
              <w:divBdr>
                <w:top w:val="none" w:sz="0" w:space="0" w:color="auto"/>
                <w:left w:val="none" w:sz="0" w:space="0" w:color="auto"/>
                <w:bottom w:val="none" w:sz="0" w:space="0" w:color="auto"/>
                <w:right w:val="none" w:sz="0" w:space="0" w:color="auto"/>
              </w:divBdr>
            </w:div>
            <w:div w:id="1470855831">
              <w:marLeft w:val="0"/>
              <w:marRight w:val="0"/>
              <w:marTop w:val="0"/>
              <w:marBottom w:val="0"/>
              <w:divBdr>
                <w:top w:val="none" w:sz="0" w:space="0" w:color="auto"/>
                <w:left w:val="none" w:sz="0" w:space="0" w:color="auto"/>
                <w:bottom w:val="none" w:sz="0" w:space="0" w:color="auto"/>
                <w:right w:val="none" w:sz="0" w:space="0" w:color="auto"/>
              </w:divBdr>
            </w:div>
            <w:div w:id="17183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9907">
      <w:bodyDiv w:val="1"/>
      <w:marLeft w:val="0"/>
      <w:marRight w:val="0"/>
      <w:marTop w:val="0"/>
      <w:marBottom w:val="0"/>
      <w:divBdr>
        <w:top w:val="none" w:sz="0" w:space="0" w:color="auto"/>
        <w:left w:val="none" w:sz="0" w:space="0" w:color="auto"/>
        <w:bottom w:val="none" w:sz="0" w:space="0" w:color="auto"/>
        <w:right w:val="none" w:sz="0" w:space="0" w:color="auto"/>
      </w:divBdr>
    </w:div>
    <w:div w:id="1444691269">
      <w:bodyDiv w:val="1"/>
      <w:marLeft w:val="0"/>
      <w:marRight w:val="0"/>
      <w:marTop w:val="0"/>
      <w:marBottom w:val="0"/>
      <w:divBdr>
        <w:top w:val="none" w:sz="0" w:space="0" w:color="auto"/>
        <w:left w:val="none" w:sz="0" w:space="0" w:color="auto"/>
        <w:bottom w:val="none" w:sz="0" w:space="0" w:color="auto"/>
        <w:right w:val="none" w:sz="0" w:space="0" w:color="auto"/>
      </w:divBdr>
    </w:div>
    <w:div w:id="1670983121">
      <w:bodyDiv w:val="1"/>
      <w:marLeft w:val="0"/>
      <w:marRight w:val="0"/>
      <w:marTop w:val="0"/>
      <w:marBottom w:val="0"/>
      <w:divBdr>
        <w:top w:val="none" w:sz="0" w:space="0" w:color="auto"/>
        <w:left w:val="none" w:sz="0" w:space="0" w:color="auto"/>
        <w:bottom w:val="none" w:sz="0" w:space="0" w:color="auto"/>
        <w:right w:val="none" w:sz="0" w:space="0" w:color="auto"/>
      </w:divBdr>
    </w:div>
    <w:div w:id="1868368389">
      <w:bodyDiv w:val="1"/>
      <w:marLeft w:val="0"/>
      <w:marRight w:val="0"/>
      <w:marTop w:val="0"/>
      <w:marBottom w:val="0"/>
      <w:divBdr>
        <w:top w:val="none" w:sz="0" w:space="0" w:color="auto"/>
        <w:left w:val="none" w:sz="0" w:space="0" w:color="auto"/>
        <w:bottom w:val="none" w:sz="0" w:space="0" w:color="auto"/>
        <w:right w:val="none" w:sz="0" w:space="0" w:color="auto"/>
      </w:divBdr>
      <w:divsChild>
        <w:div w:id="362026130">
          <w:marLeft w:val="0"/>
          <w:marRight w:val="0"/>
          <w:marTop w:val="0"/>
          <w:marBottom w:val="360"/>
          <w:divBdr>
            <w:top w:val="none" w:sz="0" w:space="0" w:color="auto"/>
            <w:left w:val="none" w:sz="0" w:space="0" w:color="auto"/>
            <w:bottom w:val="none" w:sz="0" w:space="0" w:color="auto"/>
            <w:right w:val="none" w:sz="0" w:space="0" w:color="auto"/>
          </w:divBdr>
        </w:div>
        <w:div w:id="1104155699">
          <w:marLeft w:val="0"/>
          <w:marRight w:val="0"/>
          <w:marTop w:val="0"/>
          <w:marBottom w:val="360"/>
          <w:divBdr>
            <w:top w:val="none" w:sz="0" w:space="0" w:color="auto"/>
            <w:left w:val="none" w:sz="0" w:space="0" w:color="auto"/>
            <w:bottom w:val="none" w:sz="0" w:space="0" w:color="auto"/>
            <w:right w:val="none" w:sz="0" w:space="0" w:color="auto"/>
          </w:divBdr>
        </w:div>
        <w:div w:id="1266886091">
          <w:marLeft w:val="0"/>
          <w:marRight w:val="0"/>
          <w:marTop w:val="0"/>
          <w:marBottom w:val="360"/>
          <w:divBdr>
            <w:top w:val="none" w:sz="0" w:space="0" w:color="auto"/>
            <w:left w:val="none" w:sz="0" w:space="0" w:color="auto"/>
            <w:bottom w:val="none" w:sz="0" w:space="0" w:color="auto"/>
            <w:right w:val="none" w:sz="0" w:space="0" w:color="auto"/>
          </w:divBdr>
        </w:div>
        <w:div w:id="197448533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base.garant.ru/121126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0B263-0B84-47A8-A2FD-330D262F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3796</Words>
  <Characters>28108</Characters>
  <Application>Microsoft Office Word</Application>
  <DocSecurity>0</DocSecurity>
  <Lines>234</Lines>
  <Paragraphs>63</Paragraphs>
  <ScaleCrop>false</ScaleCrop>
  <HeadingPairs>
    <vt:vector size="2" baseType="variant">
      <vt:variant>
        <vt:lpstr>Название</vt:lpstr>
      </vt:variant>
      <vt:variant>
        <vt:i4>1</vt:i4>
      </vt:variant>
    </vt:vector>
  </HeadingPairs>
  <TitlesOfParts>
    <vt:vector size="1" baseType="lpstr">
      <vt:lpstr>Пояснительная записка к проекту ФЗ «О федеральном бюджете на 2003 год»</vt:lpstr>
    </vt:vector>
  </TitlesOfParts>
  <Company>Krokoz™</Company>
  <LinksUpToDate>false</LinksUpToDate>
  <CharactersWithSpaces>31841</CharactersWithSpaces>
  <SharedDoc>false</SharedDoc>
  <HLinks>
    <vt:vector size="6" baseType="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проекту ФЗ «О федеральном бюджете на 2003 год»</dc:title>
  <dc:creator>123456</dc:creator>
  <cp:lastModifiedBy>MF-KudEA</cp:lastModifiedBy>
  <cp:revision>4</cp:revision>
  <cp:lastPrinted>2021-10-26T12:54:00Z</cp:lastPrinted>
  <dcterms:created xsi:type="dcterms:W3CDTF">2022-10-27T08:10:00Z</dcterms:created>
  <dcterms:modified xsi:type="dcterms:W3CDTF">2022-10-27T08:14:00Z</dcterms:modified>
</cp:coreProperties>
</file>