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6E7761" w:rsidRPr="00645C7C" w:rsidTr="002E63D0">
        <w:trPr>
          <w:jc w:val="center"/>
        </w:trPr>
        <w:tc>
          <w:tcPr>
            <w:tcW w:w="4785" w:type="dxa"/>
          </w:tcPr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6E7761" w:rsidRPr="00645C7C" w:rsidTr="002E63D0">
        <w:trPr>
          <w:jc w:val="center"/>
        </w:trPr>
        <w:tc>
          <w:tcPr>
            <w:tcW w:w="4785" w:type="dxa"/>
          </w:tcPr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6E7761" w:rsidRPr="00645C7C" w:rsidRDefault="006E7761" w:rsidP="002E63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6E7761" w:rsidRPr="00645C7C" w:rsidRDefault="006E7761" w:rsidP="002E6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6E7761" w:rsidRPr="00645C7C" w:rsidRDefault="006E7761" w:rsidP="002E6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6E7761" w:rsidRPr="00645C7C" w:rsidRDefault="006E7761" w:rsidP="006E7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 ПОСТАНОВЛЕНИЕ</w:t>
      </w:r>
    </w:p>
    <w:p w:rsidR="006E7761" w:rsidRPr="00645C7C" w:rsidRDefault="006E7761" w:rsidP="006E7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761" w:rsidRPr="00645C7C" w:rsidRDefault="006E7761" w:rsidP="006E77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19 октября</w:t>
      </w:r>
      <w:r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2022 года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№ 45</w:t>
      </w:r>
      <w:r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от 29 июля 2022 г. №36-П «Об утверждении положения об отдельных вопросах участия представителя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Марий Эл в расследовании несчастных случаев на производстве»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со статьями 228.1, 229 Трудового кодекса Российской Федерации, Уставом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 в л я е т: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от 29 июля 2022 г. №36-П «Об утверждении положения об отдельных вопросах участия представителя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/>
          <w:sz w:val="28"/>
          <w:szCs w:val="28"/>
        </w:rPr>
        <w:br/>
        <w:t>в расследовании несчастных случаев на производстве»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в пункте 1.3 слова «по форме, утвержденной </w:t>
      </w:r>
      <w:hyperlink r:id="rId4" w:tgtFrame="_self" w:history="1">
        <w:r w:rsidRPr="006E7761">
          <w:rPr>
            <w:rStyle w:val="a3"/>
            <w:rFonts w:ascii="Times New Roman" w:eastAsia="Times New Roman" w:hAnsi="Times New Roman"/>
            <w:color w:val="FF0000"/>
            <w:sz w:val="28"/>
            <w:szCs w:val="28"/>
          </w:rPr>
          <w:t>постановлением Министерства труда и социального развития Российской Федерации от 24 октября 2002 года № 73 «Об утверждении форм документов, необходимых для расследования и учета несчастных случаев на производстве, и Положения об особенностях расследования несчастных случаев на производстве в отдельных отраслях и организациях»</w:t>
        </w:r>
      </w:hyperlink>
      <w:r w:rsidRPr="006E7761">
        <w:rPr>
          <w:rFonts w:ascii="Times New Roman" w:eastAsia="Times New Roman" w:hAnsi="Times New Roman"/>
          <w:color w:val="FF0000"/>
          <w:sz w:val="28"/>
          <w:szCs w:val="28"/>
        </w:rPr>
        <w:t xml:space="preserve"> заменить с</w:t>
      </w:r>
      <w:r>
        <w:rPr>
          <w:rFonts w:ascii="Times New Roman" w:eastAsia="Times New Roman" w:hAnsi="Times New Roman"/>
          <w:sz w:val="28"/>
          <w:szCs w:val="28"/>
        </w:rPr>
        <w:t>ловами «по форме, утвержденной приказом Министерства труда и социальной защиты 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Федерации от 20 апреля 2022 г. №223н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производстве»;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пункте 2.1 слова «регистрируются в специальном журнале регистрации извещений о несчастных случаях на производстве» заменить словами «регистрируются в специальном журнале регистрации извещений о несчастных случаях на производстве </w:t>
      </w:r>
      <w:r w:rsidRPr="006E7761">
        <w:rPr>
          <w:rFonts w:ascii="Times New Roman" w:eastAsia="Times New Roman" w:hAnsi="Times New Roman"/>
          <w:sz w:val="28"/>
          <w:szCs w:val="28"/>
        </w:rPr>
        <w:t>в течение 24 часов»;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2.2: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слова «направляет работодателю данные по кандидатуре» заменить словами «направляет в </w:t>
      </w:r>
      <w:r w:rsidRPr="006E7761">
        <w:rPr>
          <w:rFonts w:ascii="Times New Roman" w:eastAsia="Times New Roman" w:hAnsi="Times New Roman"/>
          <w:sz w:val="28"/>
          <w:szCs w:val="28"/>
        </w:rPr>
        <w:t>течение 24 часов»;</w:t>
      </w:r>
      <w:r>
        <w:rPr>
          <w:rFonts w:ascii="Times New Roman" w:eastAsia="Times New Roman" w:hAnsi="Times New Roman"/>
          <w:sz w:val="28"/>
          <w:szCs w:val="28"/>
        </w:rPr>
        <w:t xml:space="preserve"> работодателю данные по кандидатуре»;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слова «приказом (распоряжением)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администрации» заменить словами «распоряжением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администрации, которое издается в </w:t>
      </w:r>
      <w:r w:rsidRPr="006E7761">
        <w:rPr>
          <w:rFonts w:ascii="Times New Roman" w:eastAsia="Times New Roman" w:hAnsi="Times New Roman"/>
          <w:sz w:val="28"/>
          <w:szCs w:val="28"/>
        </w:rPr>
        <w:t xml:space="preserve"> течение 24 часов»;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2.7 слова «представитель администрации информирует» заменить словами «представитель администрации в течение 3 дней информирует».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2. Настоящее постановление вступает в силу после его официального опубликования (обнародования).</w:t>
      </w: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6E7761" w:rsidRDefault="006E7761" w:rsidP="006E77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6E7761" w:rsidRDefault="006E7761" w:rsidP="006E7761">
      <w:pPr>
        <w:tabs>
          <w:tab w:val="left" w:pos="71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Ильпанурской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сельской администрации</w:t>
      </w:r>
      <w:r>
        <w:rPr>
          <w:rFonts w:ascii="Times New Roman" w:eastAsia="Times New Roman" w:hAnsi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</w:rPr>
        <w:t>В.В.Ураков</w:t>
      </w:r>
      <w:proofErr w:type="spellEnd"/>
    </w:p>
    <w:p w:rsidR="006E7761" w:rsidRDefault="006E7761" w:rsidP="006E7761">
      <w:pPr>
        <w:rPr>
          <w:rFonts w:ascii="Calibri" w:eastAsia="Calibri" w:hAnsi="Calibri"/>
          <w:lang w:eastAsia="en-US"/>
        </w:rPr>
      </w:pPr>
    </w:p>
    <w:p w:rsidR="006E7761" w:rsidRDefault="006E7761" w:rsidP="006E7761"/>
    <w:p w:rsidR="005C6B6D" w:rsidRDefault="005C6B6D"/>
    <w:sectPr w:rsidR="005C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761"/>
    <w:rsid w:val="005C6B6D"/>
    <w:rsid w:val="006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8.128.28.166:8080/rnla-links/ws/content/act/d3273d75-7fa6-4a18-a3ae-fb91ec81a3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2022-10-20T11:15:00Z</cp:lastPrinted>
  <dcterms:created xsi:type="dcterms:W3CDTF">2022-10-20T11:08:00Z</dcterms:created>
  <dcterms:modified xsi:type="dcterms:W3CDTF">2022-10-20T11:15:00Z</dcterms:modified>
</cp:coreProperties>
</file>