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1" w:rsidRPr="00876C08" w:rsidRDefault="004E37A1" w:rsidP="004E37A1">
      <w:pPr>
        <w:pStyle w:val="ae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76C08">
        <w:rPr>
          <w:rFonts w:ascii="Times New Roman" w:hAnsi="Times New Roman"/>
          <w:b/>
          <w:sz w:val="24"/>
          <w:szCs w:val="24"/>
        </w:rPr>
        <w:t>СОБРАНИЕ</w:t>
      </w:r>
      <w:r w:rsidRPr="00876C08">
        <w:rPr>
          <w:rFonts w:ascii="Times New Roman" w:eastAsia="Calibri" w:hAnsi="Times New Roman"/>
          <w:b/>
          <w:sz w:val="24"/>
          <w:szCs w:val="24"/>
        </w:rPr>
        <w:t xml:space="preserve">  ДЕПУТАТОВ</w:t>
      </w:r>
    </w:p>
    <w:p w:rsidR="004E37A1" w:rsidRPr="00876C08" w:rsidRDefault="004E37A1" w:rsidP="004E37A1">
      <w:pPr>
        <w:pStyle w:val="ae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76C08">
        <w:rPr>
          <w:rFonts w:ascii="Times New Roman" w:eastAsia="Calibri" w:hAnsi="Times New Roman"/>
          <w:b/>
          <w:sz w:val="24"/>
          <w:szCs w:val="24"/>
        </w:rPr>
        <w:t>КРАСНОСТЕКЛОВАРСКОГО  СЕЛЬСКОГО   ПОСЕЛЕНИЯ</w:t>
      </w:r>
    </w:p>
    <w:p w:rsidR="004E37A1" w:rsidRPr="00876C08" w:rsidRDefault="004E37A1" w:rsidP="004E37A1">
      <w:pPr>
        <w:pStyle w:val="ae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76C08">
        <w:rPr>
          <w:rFonts w:ascii="Times New Roman" w:eastAsia="Calibri" w:hAnsi="Times New Roman"/>
          <w:b/>
          <w:sz w:val="24"/>
          <w:szCs w:val="24"/>
        </w:rPr>
        <w:t>МОРКИНСКОГО  МУНИЦИПАЛЬНОГО РАЙОНА РЕСПУБЛИКИ МАРИЙ ЭЛ</w:t>
      </w:r>
    </w:p>
    <w:p w:rsidR="004E37A1" w:rsidRPr="00876C08" w:rsidRDefault="004E37A1" w:rsidP="004E37A1">
      <w:pPr>
        <w:pStyle w:val="ae"/>
        <w:rPr>
          <w:rFonts w:ascii="Times New Roman" w:eastAsia="Calibri" w:hAnsi="Times New Roman"/>
        </w:rPr>
      </w:pPr>
    </w:p>
    <w:p w:rsidR="004E37A1" w:rsidRPr="00876C08" w:rsidRDefault="004E37A1" w:rsidP="004E37A1">
      <w:pPr>
        <w:pStyle w:val="ae"/>
        <w:jc w:val="center"/>
        <w:rPr>
          <w:rFonts w:ascii="Times New Roman" w:hAnsi="Times New Roman"/>
          <w:sz w:val="32"/>
          <w:szCs w:val="32"/>
        </w:rPr>
      </w:pPr>
    </w:p>
    <w:p w:rsidR="004E37A1" w:rsidRDefault="004E37A1" w:rsidP="004E37A1">
      <w:pPr>
        <w:pStyle w:val="ae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876C08">
        <w:rPr>
          <w:rFonts w:ascii="Times New Roman" w:hAnsi="Times New Roman"/>
          <w:sz w:val="32"/>
          <w:szCs w:val="32"/>
        </w:rPr>
        <w:t>Р</w:t>
      </w:r>
      <w:proofErr w:type="gramEnd"/>
      <w:r w:rsidRPr="00876C08">
        <w:rPr>
          <w:rFonts w:ascii="Times New Roman" w:hAnsi="Times New Roman"/>
          <w:sz w:val="32"/>
          <w:szCs w:val="32"/>
        </w:rPr>
        <w:t xml:space="preserve"> Е Ш Е Н И Е</w:t>
      </w:r>
    </w:p>
    <w:p w:rsidR="004E37A1" w:rsidRPr="00876C08" w:rsidRDefault="004E37A1" w:rsidP="004E37A1">
      <w:pPr>
        <w:pStyle w:val="ae"/>
        <w:jc w:val="center"/>
        <w:rPr>
          <w:rFonts w:ascii="Times New Roman" w:hAnsi="Times New Roman"/>
          <w:sz w:val="32"/>
          <w:szCs w:val="32"/>
        </w:rPr>
      </w:pPr>
    </w:p>
    <w:p w:rsidR="005D5D0E" w:rsidRDefault="005D5D0E" w:rsidP="005D5D0E">
      <w:pPr>
        <w:pStyle w:val="ae"/>
        <w:rPr>
          <w:rFonts w:ascii="Times New Roman" w:hAnsi="Times New Roman"/>
          <w:sz w:val="28"/>
          <w:szCs w:val="28"/>
        </w:rPr>
      </w:pPr>
    </w:p>
    <w:p w:rsidR="005D5D0E" w:rsidRPr="005D5D0E" w:rsidRDefault="005D5D0E" w:rsidP="005D5D0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B51A81">
        <w:rPr>
          <w:rFonts w:ascii="Times New Roman" w:hAnsi="Times New Roman"/>
          <w:sz w:val="28"/>
          <w:szCs w:val="28"/>
        </w:rPr>
        <w:t>266</w:t>
      </w:r>
      <w:r w:rsidRPr="005D5D0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B51A81">
        <w:rPr>
          <w:rFonts w:ascii="Times New Roman" w:hAnsi="Times New Roman"/>
          <w:sz w:val="28"/>
          <w:szCs w:val="28"/>
        </w:rPr>
        <w:t xml:space="preserve">                        « 21 </w:t>
      </w:r>
      <w:r w:rsidRPr="005D5D0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  2023</w:t>
      </w:r>
      <w:r w:rsidRPr="005D5D0E">
        <w:rPr>
          <w:rFonts w:ascii="Times New Roman" w:hAnsi="Times New Roman"/>
          <w:sz w:val="28"/>
          <w:szCs w:val="28"/>
        </w:rPr>
        <w:t xml:space="preserve"> г.</w:t>
      </w:r>
    </w:p>
    <w:p w:rsidR="005D5D0E" w:rsidRPr="005D5D0E" w:rsidRDefault="005D5D0E" w:rsidP="005D5D0E">
      <w:pPr>
        <w:pStyle w:val="ae"/>
        <w:rPr>
          <w:rFonts w:ascii="Times New Roman" w:hAnsi="Times New Roman"/>
          <w:sz w:val="24"/>
          <w:szCs w:val="24"/>
        </w:rPr>
      </w:pPr>
      <w:r w:rsidRPr="005D5D0E">
        <w:rPr>
          <w:rFonts w:ascii="Times New Roman" w:hAnsi="Times New Roman"/>
          <w:sz w:val="24"/>
          <w:szCs w:val="24"/>
        </w:rPr>
        <w:t>Четвертый созыв</w:t>
      </w:r>
    </w:p>
    <w:p w:rsidR="005D5D0E" w:rsidRPr="005D5D0E" w:rsidRDefault="005D5D0E" w:rsidP="005D5D0E">
      <w:pPr>
        <w:pStyle w:val="ae"/>
        <w:jc w:val="center"/>
        <w:rPr>
          <w:rFonts w:ascii="Times New Roman" w:hAnsi="Times New Roman"/>
        </w:rPr>
      </w:pPr>
    </w:p>
    <w:p w:rsidR="005D5D0E" w:rsidRDefault="005D5D0E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D5D0E" w:rsidRDefault="00CB6322" w:rsidP="005D5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16C4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утверждении Положения о народных дружинах</w:t>
      </w:r>
      <w:r w:rsidR="005D5D0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5D5D0E" w:rsidRDefault="00CB6322" w:rsidP="005D5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16C4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 охране общественного порядка на территории </w:t>
      </w:r>
    </w:p>
    <w:p w:rsidR="00CB6322" w:rsidRPr="00116C4D" w:rsidRDefault="005D5D0E" w:rsidP="005D5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Красностекловарского </w:t>
      </w:r>
      <w:r w:rsidR="00116C4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:rsidR="00CB6322" w:rsidRPr="00CB6322" w:rsidRDefault="00CB6322" w:rsidP="005D5D0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E7435" w:rsidRDefault="000E7435" w:rsidP="00CB632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70FD5" w:rsidRDefault="000E7435" w:rsidP="00216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DD4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116C4D">
        <w:rPr>
          <w:rFonts w:ascii="Times New Roman" w:hAnsi="Times New Roman" w:cs="Times New Roman"/>
          <w:sz w:val="28"/>
          <w:szCs w:val="28"/>
        </w:rPr>
        <w:t>14</w:t>
      </w:r>
      <w:r w:rsidR="005D5D0E">
        <w:rPr>
          <w:rFonts w:ascii="Times New Roman" w:hAnsi="Times New Roman" w:cs="Times New Roman"/>
          <w:sz w:val="28"/>
          <w:szCs w:val="28"/>
        </w:rPr>
        <w:t xml:space="preserve"> </w:t>
      </w:r>
      <w:r w:rsidRPr="00216DD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D5D0E">
        <w:rPr>
          <w:rFonts w:ascii="Times New Roman" w:hAnsi="Times New Roman" w:cs="Times New Roman"/>
          <w:sz w:val="28"/>
          <w:szCs w:val="28"/>
        </w:rPr>
        <w:t xml:space="preserve"> от 06.10.2023 № 131-ФЗ </w:t>
      </w:r>
      <w:r w:rsidRPr="00216DD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21D6B" w:rsidRPr="00216DD4">
        <w:rPr>
          <w:rFonts w:ascii="Times New Roman" w:hAnsi="Times New Roman" w:cs="Times New Roman"/>
          <w:sz w:val="28"/>
          <w:szCs w:val="28"/>
        </w:rPr>
        <w:t xml:space="preserve">статьей 6 </w:t>
      </w:r>
      <w:r w:rsidRPr="00216DD4">
        <w:rPr>
          <w:rFonts w:ascii="Times New Roman" w:hAnsi="Times New Roman" w:cs="Times New Roman"/>
          <w:sz w:val="28"/>
          <w:szCs w:val="28"/>
        </w:rPr>
        <w:t>Федеральн</w:t>
      </w:r>
      <w:r w:rsidR="00321D6B" w:rsidRPr="00216DD4">
        <w:rPr>
          <w:rFonts w:ascii="Times New Roman" w:hAnsi="Times New Roman" w:cs="Times New Roman"/>
          <w:sz w:val="28"/>
          <w:szCs w:val="28"/>
        </w:rPr>
        <w:t>ого</w:t>
      </w:r>
      <w:r w:rsidRPr="00216D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1D6B" w:rsidRPr="00216DD4">
        <w:rPr>
          <w:rFonts w:ascii="Times New Roman" w:hAnsi="Times New Roman" w:cs="Times New Roman"/>
          <w:sz w:val="28"/>
          <w:szCs w:val="28"/>
        </w:rPr>
        <w:t>а</w:t>
      </w:r>
      <w:r w:rsidRPr="00216DD4">
        <w:rPr>
          <w:rFonts w:ascii="Times New Roman" w:hAnsi="Times New Roman" w:cs="Times New Roman"/>
          <w:sz w:val="28"/>
          <w:szCs w:val="28"/>
        </w:rPr>
        <w:t xml:space="preserve"> от </w:t>
      </w:r>
      <w:r w:rsidR="005D5D0E">
        <w:rPr>
          <w:rFonts w:ascii="Times New Roman" w:hAnsi="Times New Roman" w:cs="Times New Roman"/>
          <w:sz w:val="28"/>
          <w:szCs w:val="28"/>
        </w:rPr>
        <w:t>0</w:t>
      </w:r>
      <w:r w:rsidRPr="00216DD4">
        <w:rPr>
          <w:rFonts w:ascii="Times New Roman" w:hAnsi="Times New Roman" w:cs="Times New Roman"/>
          <w:sz w:val="28"/>
          <w:szCs w:val="28"/>
        </w:rPr>
        <w:t>2</w:t>
      </w:r>
      <w:r w:rsidR="005D5D0E">
        <w:rPr>
          <w:rFonts w:ascii="Times New Roman" w:hAnsi="Times New Roman" w:cs="Times New Roman"/>
          <w:sz w:val="28"/>
          <w:szCs w:val="28"/>
        </w:rPr>
        <w:t>.04.</w:t>
      </w:r>
      <w:r w:rsidRPr="00216DD4">
        <w:rPr>
          <w:rFonts w:ascii="Times New Roman" w:hAnsi="Times New Roman" w:cs="Times New Roman"/>
          <w:sz w:val="28"/>
          <w:szCs w:val="28"/>
        </w:rPr>
        <w:t xml:space="preserve">2014  № 44-ФЗ «Об участии граждан в охране общественного порядка», Законом Республики Марий Эл от </w:t>
      </w:r>
      <w:r w:rsidR="00E70FD5">
        <w:rPr>
          <w:rFonts w:ascii="Times New Roman" w:hAnsi="Times New Roman" w:cs="Times New Roman"/>
          <w:sz w:val="28"/>
          <w:szCs w:val="28"/>
        </w:rPr>
        <w:t>31.10.</w:t>
      </w:r>
      <w:r w:rsidRPr="00216DD4">
        <w:rPr>
          <w:rFonts w:ascii="Times New Roman" w:hAnsi="Times New Roman" w:cs="Times New Roman"/>
          <w:sz w:val="28"/>
          <w:szCs w:val="28"/>
        </w:rPr>
        <w:t xml:space="preserve">2014  </w:t>
      </w:r>
      <w:r w:rsidR="00216DD4">
        <w:rPr>
          <w:rFonts w:ascii="Times New Roman" w:hAnsi="Times New Roman" w:cs="Times New Roman"/>
          <w:sz w:val="28"/>
          <w:szCs w:val="28"/>
        </w:rPr>
        <w:t>№</w:t>
      </w:r>
      <w:r w:rsidRPr="00216DD4">
        <w:rPr>
          <w:rFonts w:ascii="Times New Roman" w:hAnsi="Times New Roman" w:cs="Times New Roman"/>
          <w:sz w:val="28"/>
          <w:szCs w:val="28"/>
        </w:rPr>
        <w:t xml:space="preserve"> </w:t>
      </w:r>
      <w:r w:rsidR="00E70FD5">
        <w:rPr>
          <w:rFonts w:ascii="Times New Roman" w:hAnsi="Times New Roman" w:cs="Times New Roman"/>
          <w:sz w:val="28"/>
          <w:szCs w:val="28"/>
        </w:rPr>
        <w:t xml:space="preserve"> </w:t>
      </w:r>
      <w:r w:rsidRPr="00216DD4">
        <w:rPr>
          <w:rFonts w:ascii="Times New Roman" w:hAnsi="Times New Roman" w:cs="Times New Roman"/>
          <w:sz w:val="28"/>
          <w:szCs w:val="28"/>
        </w:rPr>
        <w:t xml:space="preserve">44-З </w:t>
      </w:r>
      <w:r w:rsidR="00E70FD5">
        <w:rPr>
          <w:rFonts w:ascii="Times New Roman" w:hAnsi="Times New Roman" w:cs="Times New Roman"/>
          <w:sz w:val="28"/>
          <w:szCs w:val="28"/>
        </w:rPr>
        <w:t xml:space="preserve"> </w:t>
      </w:r>
      <w:r w:rsidR="00216DD4">
        <w:rPr>
          <w:rFonts w:ascii="Times New Roman" w:hAnsi="Times New Roman" w:cs="Times New Roman"/>
          <w:sz w:val="28"/>
          <w:szCs w:val="28"/>
        </w:rPr>
        <w:t xml:space="preserve"> </w:t>
      </w:r>
      <w:r w:rsidRPr="00216DD4">
        <w:rPr>
          <w:rFonts w:ascii="Times New Roman" w:hAnsi="Times New Roman" w:cs="Times New Roman"/>
          <w:sz w:val="28"/>
          <w:szCs w:val="28"/>
        </w:rPr>
        <w:t>«О регулировании</w:t>
      </w:r>
      <w:r w:rsidR="00E70FD5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Pr="00216DD4">
        <w:rPr>
          <w:rFonts w:ascii="Times New Roman" w:hAnsi="Times New Roman" w:cs="Times New Roman"/>
          <w:sz w:val="28"/>
          <w:szCs w:val="28"/>
        </w:rPr>
        <w:t>отношени</w:t>
      </w:r>
      <w:r w:rsidR="00E70FD5">
        <w:rPr>
          <w:rFonts w:ascii="Times New Roman" w:hAnsi="Times New Roman" w:cs="Times New Roman"/>
          <w:sz w:val="28"/>
          <w:szCs w:val="28"/>
        </w:rPr>
        <w:t>й, связанных с участием граждан</w:t>
      </w:r>
      <w:r w:rsidR="00216DD4">
        <w:rPr>
          <w:rFonts w:ascii="Times New Roman" w:hAnsi="Times New Roman" w:cs="Times New Roman"/>
          <w:sz w:val="28"/>
          <w:szCs w:val="28"/>
        </w:rPr>
        <w:t xml:space="preserve"> </w:t>
      </w:r>
      <w:r w:rsidRPr="00216DD4">
        <w:rPr>
          <w:rFonts w:ascii="Times New Roman" w:hAnsi="Times New Roman" w:cs="Times New Roman"/>
          <w:sz w:val="28"/>
          <w:szCs w:val="28"/>
        </w:rPr>
        <w:t>в охране общественного порядка на территории Республики Марий Эл»</w:t>
      </w:r>
      <w:r w:rsidR="000856A9" w:rsidRPr="00216DD4">
        <w:rPr>
          <w:rFonts w:ascii="Times New Roman" w:hAnsi="Times New Roman" w:cs="Times New Roman"/>
          <w:sz w:val="28"/>
          <w:szCs w:val="28"/>
        </w:rPr>
        <w:t>, статьей</w:t>
      </w:r>
      <w:r w:rsidR="00116C4D">
        <w:rPr>
          <w:rFonts w:ascii="Times New Roman" w:hAnsi="Times New Roman" w:cs="Times New Roman"/>
          <w:sz w:val="28"/>
          <w:szCs w:val="28"/>
        </w:rPr>
        <w:t xml:space="preserve"> 3</w:t>
      </w:r>
      <w:r w:rsidR="000856A9" w:rsidRPr="00216DD4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E70FD5">
        <w:rPr>
          <w:rFonts w:ascii="Times New Roman" w:hAnsi="Times New Roman" w:cs="Times New Roman"/>
          <w:sz w:val="28"/>
          <w:szCs w:val="28"/>
        </w:rPr>
        <w:t>Красностекловарского</w:t>
      </w:r>
      <w:r w:rsidR="00116C4D" w:rsidRPr="00116C4D">
        <w:rPr>
          <w:rFonts w:ascii="Times New Roman" w:hAnsi="Times New Roman" w:cs="Times New Roman"/>
          <w:sz w:val="28"/>
          <w:szCs w:val="28"/>
        </w:rPr>
        <w:t xml:space="preserve"> сельского поселения Моркинского муниципального района Республики Марий Эл</w:t>
      </w:r>
      <w:r w:rsidR="00E70FD5">
        <w:rPr>
          <w:rFonts w:ascii="Times New Roman" w:hAnsi="Times New Roman" w:cs="Times New Roman"/>
          <w:i/>
          <w:sz w:val="24"/>
          <w:szCs w:val="24"/>
        </w:rPr>
        <w:t>,</w:t>
      </w:r>
    </w:p>
    <w:p w:rsidR="00F8666D" w:rsidRPr="00F8666D" w:rsidRDefault="00F8666D" w:rsidP="00F8666D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8666D">
        <w:rPr>
          <w:rFonts w:ascii="Times New Roman" w:hAnsi="Times New Roman"/>
          <w:sz w:val="28"/>
          <w:szCs w:val="28"/>
        </w:rPr>
        <w:t xml:space="preserve">Собрание депутатов Красностекловарского сельского поселения </w:t>
      </w:r>
      <w:r w:rsidRPr="00F8666D">
        <w:rPr>
          <w:rFonts w:ascii="Times New Roman" w:hAnsi="Times New Roman"/>
          <w:b/>
          <w:sz w:val="28"/>
          <w:szCs w:val="28"/>
        </w:rPr>
        <w:t>РЕШИЛО:</w:t>
      </w:r>
    </w:p>
    <w:p w:rsidR="00CB6322" w:rsidRPr="00216DD4" w:rsidRDefault="00CB6322" w:rsidP="0021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Положение о народных дружинах по охране общественного порядка </w:t>
      </w:r>
      <w:r w:rsid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F8666D">
        <w:rPr>
          <w:rFonts w:ascii="Times New Roman" w:hAnsi="Times New Roman" w:cs="Times New Roman"/>
          <w:sz w:val="28"/>
          <w:szCs w:val="28"/>
        </w:rPr>
        <w:t>Красностекловарского</w:t>
      </w:r>
      <w:r w:rsidR="00116C4D" w:rsidRPr="00116C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CB6322" w:rsidRDefault="00CB6322" w:rsidP="00216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утратившими силу</w:t>
      </w:r>
      <w:r w:rsidR="00F8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решения Собрания депутатов Красностекловарского сельского поселения</w:t>
      </w:r>
      <w:r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20F8" w:rsidRDefault="00F8666D" w:rsidP="00F8666D">
      <w:pPr>
        <w:pStyle w:val="ConsPlusDocLi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</w:rPr>
        <w:t>18</w:t>
      </w:r>
      <w:r w:rsidRPr="006151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6151B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6151BF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2</w:t>
      </w:r>
      <w:r w:rsidRPr="006151BF">
        <w:rPr>
          <w:rFonts w:ascii="Times New Roman" w:hAnsi="Times New Roman"/>
          <w:sz w:val="28"/>
          <w:szCs w:val="28"/>
        </w:rPr>
        <w:t xml:space="preserve">5 </w:t>
      </w:r>
      <w:bookmarkStart w:id="0" w:name="Par221"/>
      <w:r>
        <w:rPr>
          <w:rFonts w:ascii="Times New Roman" w:hAnsi="Times New Roman"/>
          <w:sz w:val="28"/>
          <w:szCs w:val="28"/>
        </w:rPr>
        <w:t>«</w:t>
      </w:r>
      <w:r w:rsidRPr="00616EE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Об </w:t>
      </w:r>
      <w:r w:rsidRPr="00616EED">
        <w:rPr>
          <w:rFonts w:ascii="Times New Roman" w:hAnsi="Times New Roman" w:cs="Times New Roman"/>
          <w:bCs/>
          <w:sz w:val="28"/>
          <w:szCs w:val="28"/>
          <w:lang w:bidi="ar-SA"/>
        </w:rPr>
        <w:t>утверждении</w:t>
      </w:r>
      <w:r w:rsidRPr="00616EE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616EED">
        <w:rPr>
          <w:rFonts w:ascii="Times New Roman" w:hAnsi="Times New Roman" w:cs="Times New Roman"/>
          <w:bCs/>
          <w:sz w:val="28"/>
          <w:szCs w:val="28"/>
          <w:lang w:bidi="ar-SA"/>
        </w:rPr>
        <w:t>Положения</w:t>
      </w:r>
      <w:bookmarkEnd w:id="0"/>
      <w:r w:rsidRPr="00616EE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616EED">
        <w:rPr>
          <w:rFonts w:ascii="Times New Roman" w:hAnsi="Times New Roman" w:cs="Times New Roman"/>
          <w:bCs/>
          <w:sz w:val="28"/>
          <w:szCs w:val="28"/>
          <w:lang w:bidi="ar-SA"/>
        </w:rPr>
        <w:t>о</w:t>
      </w:r>
      <w:r w:rsidRPr="00616EE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616EED">
        <w:rPr>
          <w:rFonts w:ascii="Times New Roman" w:hAnsi="Times New Roman" w:cs="Times New Roman"/>
          <w:bCs/>
          <w:sz w:val="28"/>
          <w:szCs w:val="28"/>
          <w:lang w:bidi="ar-SA"/>
        </w:rPr>
        <w:t>народных</w:t>
      </w:r>
      <w:r w:rsidRPr="00616EE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616EED">
        <w:rPr>
          <w:rFonts w:ascii="Times New Roman" w:hAnsi="Times New Roman" w:cs="Times New Roman"/>
          <w:bCs/>
          <w:sz w:val="28"/>
          <w:szCs w:val="28"/>
          <w:lang w:bidi="ar-SA"/>
        </w:rPr>
        <w:t>дружинах</w:t>
      </w:r>
      <w:r w:rsidRPr="00616EE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616EED">
        <w:rPr>
          <w:rFonts w:ascii="Times New Roman" w:hAnsi="Times New Roman" w:cs="Times New Roman"/>
          <w:bCs/>
          <w:sz w:val="28"/>
          <w:szCs w:val="28"/>
          <w:lang w:bidi="ar-SA"/>
        </w:rPr>
        <w:t>по</w:t>
      </w:r>
      <w:r w:rsidRPr="00616EE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616EED">
        <w:rPr>
          <w:rFonts w:ascii="Times New Roman" w:hAnsi="Times New Roman" w:cs="Times New Roman"/>
          <w:bCs/>
          <w:sz w:val="28"/>
          <w:szCs w:val="28"/>
          <w:lang w:bidi="ar-SA"/>
        </w:rPr>
        <w:t>охране</w:t>
      </w:r>
      <w:r w:rsidRPr="00616EE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616EED">
        <w:rPr>
          <w:rFonts w:ascii="Times New Roman" w:hAnsi="Times New Roman" w:cs="Times New Roman"/>
          <w:bCs/>
          <w:sz w:val="28"/>
          <w:szCs w:val="28"/>
          <w:lang w:bidi="ar-SA"/>
        </w:rPr>
        <w:t>общественного</w:t>
      </w:r>
      <w:r w:rsidRPr="00616EE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616EED">
        <w:rPr>
          <w:rFonts w:ascii="Times New Roman" w:hAnsi="Times New Roman" w:cs="Times New Roman"/>
          <w:bCs/>
          <w:sz w:val="28"/>
          <w:szCs w:val="28"/>
          <w:lang w:bidi="ar-SA"/>
        </w:rPr>
        <w:t>порядка</w:t>
      </w:r>
      <w:r w:rsidRPr="00616EE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616EED">
        <w:rPr>
          <w:rFonts w:ascii="Times New Roman" w:hAnsi="Times New Roman" w:cs="Times New Roman"/>
          <w:bCs/>
          <w:sz w:val="28"/>
          <w:szCs w:val="28"/>
          <w:lang w:bidi="ar-SA"/>
        </w:rPr>
        <w:t>на</w:t>
      </w:r>
      <w:r w:rsidRPr="00616EE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616EED">
        <w:rPr>
          <w:rFonts w:ascii="Times New Roman" w:hAnsi="Times New Roman" w:cs="Times New Roman"/>
          <w:bCs/>
          <w:sz w:val="28"/>
          <w:szCs w:val="28"/>
          <w:lang w:bidi="ar-SA"/>
        </w:rPr>
        <w:t>территории</w:t>
      </w:r>
      <w:r w:rsidRPr="00616EE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>Красностекловарского сельского поселения»;</w:t>
      </w:r>
    </w:p>
    <w:p w:rsidR="00F8666D" w:rsidRDefault="00F8666D" w:rsidP="00F8666D">
      <w:pPr>
        <w:pStyle w:val="ConsPlusDocList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 w:rsidRPr="00F8666D">
        <w:rPr>
          <w:rFonts w:ascii="Times New Roman" w:hAnsi="Times New Roman" w:cs="Times New Roman"/>
          <w:sz w:val="28"/>
          <w:szCs w:val="28"/>
        </w:rPr>
        <w:t xml:space="preserve">-от 30.10.2019 № 15 </w:t>
      </w:r>
      <w:r>
        <w:rPr>
          <w:rFonts w:ascii="Times New Roman" w:hAnsi="Times New Roman"/>
          <w:sz w:val="28"/>
          <w:szCs w:val="28"/>
        </w:rPr>
        <w:t>«</w:t>
      </w:r>
      <w:r w:rsidRPr="00F8666D">
        <w:rPr>
          <w:rFonts w:ascii="Times New Roman" w:hAnsi="Times New Roman"/>
          <w:sz w:val="28"/>
          <w:szCs w:val="28"/>
        </w:rPr>
        <w:t xml:space="preserve">О внесении изменений в Положение  о создании добровольной народной дружины на территории 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>Красностекловарского сельского поселения»;</w:t>
      </w:r>
    </w:p>
    <w:p w:rsidR="00F8666D" w:rsidRDefault="00F8666D" w:rsidP="00F866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66D">
        <w:rPr>
          <w:rFonts w:ascii="Times New Roman" w:hAnsi="Times New Roman" w:cs="Times New Roman"/>
          <w:sz w:val="28"/>
          <w:szCs w:val="28"/>
        </w:rPr>
        <w:t xml:space="preserve">-от 25.11.2020 № 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666D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муниципального образования «Красностекловарское сельское поселение</w:t>
      </w:r>
      <w:bookmarkStart w:id="1" w:name="_GoBack"/>
      <w:bookmarkEnd w:id="1"/>
      <w:r w:rsidRPr="00F8666D">
        <w:rPr>
          <w:rFonts w:ascii="Times New Roman" w:hAnsi="Times New Roman" w:cs="Times New Roman"/>
          <w:sz w:val="28"/>
          <w:szCs w:val="28"/>
        </w:rPr>
        <w:t>» от 18.10.2016 № 125  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666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8666D">
        <w:rPr>
          <w:rFonts w:ascii="Times New Roman" w:hAnsi="Times New Roman" w:cs="Times New Roman"/>
          <w:sz w:val="28"/>
          <w:szCs w:val="28"/>
        </w:rPr>
        <w:t xml:space="preserve"> народных </w:t>
      </w:r>
    </w:p>
    <w:p w:rsidR="00F8666D" w:rsidRPr="00F8666D" w:rsidRDefault="00F8666D" w:rsidP="00F8666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8666D">
        <w:rPr>
          <w:rFonts w:ascii="Times New Roman" w:hAnsi="Times New Roman"/>
          <w:sz w:val="28"/>
          <w:szCs w:val="28"/>
        </w:rPr>
        <w:t>дружинах по охране общественного порядка на территории Красностекловарского сельского поселения».</w:t>
      </w:r>
    </w:p>
    <w:p w:rsidR="00F8666D" w:rsidRPr="00F8666D" w:rsidRDefault="00F8666D" w:rsidP="00F8666D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8666D">
        <w:rPr>
          <w:rFonts w:ascii="Times New Roman" w:eastAsia="SimSun" w:hAnsi="Times New Roman"/>
          <w:b/>
          <w:sz w:val="28"/>
          <w:szCs w:val="28"/>
        </w:rPr>
        <w:lastRenderedPageBreak/>
        <w:t>3.</w:t>
      </w:r>
      <w:r w:rsidRPr="00F8666D">
        <w:rPr>
          <w:rFonts w:ascii="Times New Roman" w:eastAsia="SimSun" w:hAnsi="Times New Roman"/>
          <w:sz w:val="28"/>
          <w:szCs w:val="28"/>
        </w:rPr>
        <w:t xml:space="preserve">Красностекловарской сельской администрации обнародовать настоящее решение в установленном порядке на информационных стендах сельского поселения и разместить на официальном сайте Красностекловарской сельской администрации по адресу: </w:t>
      </w:r>
      <w:hyperlink r:id="rId9" w:history="1">
        <w:r w:rsidRPr="00F8666D">
          <w:rPr>
            <w:rStyle w:val="a3"/>
            <w:rFonts w:ascii="Times New Roman" w:eastAsia="SimSun" w:hAnsi="Times New Roman"/>
            <w:sz w:val="28"/>
            <w:szCs w:val="28"/>
            <w:lang w:val="en-US" w:eastAsia="zh-CN"/>
          </w:rPr>
          <w:t>https</w:t>
        </w:r>
        <w:r w:rsidRPr="00F8666D">
          <w:rPr>
            <w:rStyle w:val="a3"/>
            <w:rFonts w:ascii="Times New Roman" w:eastAsia="SimSun" w:hAnsi="Times New Roman"/>
            <w:sz w:val="28"/>
            <w:szCs w:val="28"/>
            <w:lang w:eastAsia="zh-CN"/>
          </w:rPr>
          <w:t>://</w:t>
        </w:r>
        <w:proofErr w:type="spellStart"/>
        <w:r w:rsidRPr="00F8666D">
          <w:rPr>
            <w:rStyle w:val="a3"/>
            <w:rFonts w:ascii="Times New Roman" w:eastAsia="SimSun" w:hAnsi="Times New Roman"/>
            <w:sz w:val="28"/>
            <w:szCs w:val="28"/>
            <w:lang w:val="en-US" w:eastAsia="zh-CN"/>
          </w:rPr>
          <w:t>mari</w:t>
        </w:r>
        <w:proofErr w:type="spellEnd"/>
        <w:r w:rsidRPr="00F8666D">
          <w:rPr>
            <w:rStyle w:val="a3"/>
            <w:rFonts w:ascii="Times New Roman" w:eastAsia="SimSun" w:hAnsi="Times New Roman"/>
            <w:sz w:val="28"/>
            <w:szCs w:val="28"/>
            <w:lang w:eastAsia="zh-CN"/>
          </w:rPr>
          <w:t>-</w:t>
        </w:r>
        <w:r w:rsidRPr="00F8666D">
          <w:rPr>
            <w:rStyle w:val="a3"/>
            <w:rFonts w:ascii="Times New Roman" w:eastAsia="SimSun" w:hAnsi="Times New Roman"/>
            <w:sz w:val="28"/>
            <w:szCs w:val="28"/>
            <w:lang w:val="en-US" w:eastAsia="zh-CN"/>
          </w:rPr>
          <w:t>el</w:t>
        </w:r>
        <w:r w:rsidRPr="00F8666D">
          <w:rPr>
            <w:rStyle w:val="a3"/>
            <w:rFonts w:ascii="Times New Roman" w:eastAsia="SimSun" w:hAnsi="Times New Roman"/>
            <w:sz w:val="28"/>
            <w:szCs w:val="28"/>
            <w:lang w:eastAsia="zh-CN"/>
          </w:rPr>
          <w:t>.</w:t>
        </w:r>
        <w:proofErr w:type="spellStart"/>
        <w:r w:rsidRPr="00F8666D">
          <w:rPr>
            <w:rStyle w:val="a3"/>
            <w:rFonts w:ascii="Times New Roman" w:eastAsia="SimSun" w:hAnsi="Times New Roman"/>
            <w:sz w:val="28"/>
            <w:szCs w:val="28"/>
            <w:lang w:val="en-US" w:eastAsia="zh-CN"/>
          </w:rPr>
          <w:t>gov</w:t>
        </w:r>
        <w:proofErr w:type="spellEnd"/>
        <w:r w:rsidRPr="00F8666D">
          <w:rPr>
            <w:rStyle w:val="a3"/>
            <w:rFonts w:ascii="Times New Roman" w:eastAsia="SimSun" w:hAnsi="Times New Roman"/>
            <w:sz w:val="28"/>
            <w:szCs w:val="28"/>
            <w:lang w:eastAsia="zh-CN"/>
          </w:rPr>
          <w:t>.</w:t>
        </w:r>
        <w:proofErr w:type="spellStart"/>
        <w:r w:rsidRPr="00F8666D">
          <w:rPr>
            <w:rStyle w:val="a3"/>
            <w:rFonts w:ascii="Times New Roman" w:eastAsia="SimSun" w:hAnsi="Times New Roman"/>
            <w:sz w:val="28"/>
            <w:szCs w:val="28"/>
            <w:lang w:val="en-US" w:eastAsia="zh-CN"/>
          </w:rPr>
          <w:t>ru</w:t>
        </w:r>
        <w:proofErr w:type="spellEnd"/>
        <w:r w:rsidRPr="00F8666D">
          <w:rPr>
            <w:rStyle w:val="a3"/>
            <w:rFonts w:ascii="Times New Roman" w:eastAsia="SimSun" w:hAnsi="Times New Roman"/>
            <w:sz w:val="28"/>
            <w:szCs w:val="28"/>
            <w:lang w:eastAsia="zh-CN"/>
          </w:rPr>
          <w:t>/</w:t>
        </w:r>
        <w:r w:rsidRPr="00F8666D">
          <w:rPr>
            <w:rStyle w:val="a3"/>
            <w:rFonts w:ascii="Times New Roman" w:eastAsia="SimSun" w:hAnsi="Times New Roman"/>
            <w:sz w:val="28"/>
            <w:szCs w:val="28"/>
            <w:lang w:val="en-US" w:eastAsia="zh-CN"/>
          </w:rPr>
          <w:t>municipality</w:t>
        </w:r>
        <w:r w:rsidRPr="00F8666D">
          <w:rPr>
            <w:rStyle w:val="a3"/>
            <w:rFonts w:ascii="Times New Roman" w:eastAsia="SimSun" w:hAnsi="Times New Roman"/>
            <w:sz w:val="28"/>
            <w:szCs w:val="28"/>
            <w:lang w:eastAsia="zh-CN"/>
          </w:rPr>
          <w:t>/</w:t>
        </w:r>
        <w:proofErr w:type="spellStart"/>
        <w:r w:rsidRPr="00F8666D">
          <w:rPr>
            <w:rStyle w:val="a3"/>
            <w:rFonts w:ascii="Times New Roman" w:eastAsia="SimSun" w:hAnsi="Times New Roman"/>
            <w:sz w:val="28"/>
            <w:szCs w:val="28"/>
            <w:lang w:val="en-US" w:eastAsia="zh-CN"/>
          </w:rPr>
          <w:t>morki</w:t>
        </w:r>
        <w:proofErr w:type="spellEnd"/>
        <w:r w:rsidRPr="00F8666D">
          <w:rPr>
            <w:rStyle w:val="a3"/>
            <w:rFonts w:ascii="Times New Roman" w:eastAsia="SimSun" w:hAnsi="Times New Roman"/>
            <w:sz w:val="28"/>
            <w:szCs w:val="28"/>
            <w:lang w:eastAsia="zh-CN"/>
          </w:rPr>
          <w:t>/</w:t>
        </w:r>
        <w:proofErr w:type="spellStart"/>
        <w:r w:rsidRPr="00F8666D">
          <w:rPr>
            <w:rStyle w:val="a3"/>
            <w:rFonts w:ascii="Times New Roman" w:eastAsia="SimSun" w:hAnsi="Times New Roman"/>
            <w:sz w:val="28"/>
            <w:szCs w:val="28"/>
            <w:lang w:val="en-US" w:eastAsia="zh-CN"/>
          </w:rPr>
          <w:t>krasnsteklovar</w:t>
        </w:r>
        <w:proofErr w:type="spellEnd"/>
        <w:r w:rsidRPr="00F8666D">
          <w:rPr>
            <w:rStyle w:val="a3"/>
            <w:rFonts w:ascii="Times New Roman" w:eastAsia="SimSun" w:hAnsi="Times New Roman"/>
            <w:sz w:val="28"/>
            <w:szCs w:val="28"/>
            <w:lang w:eastAsia="zh-CN"/>
          </w:rPr>
          <w:t>/</w:t>
        </w:r>
      </w:hyperlink>
    </w:p>
    <w:p w:rsidR="00F8666D" w:rsidRPr="00F8666D" w:rsidRDefault="00F8666D" w:rsidP="00F8666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8666D">
        <w:rPr>
          <w:rFonts w:ascii="Times New Roman" w:hAnsi="Times New Roman"/>
          <w:b/>
          <w:sz w:val="28"/>
          <w:szCs w:val="28"/>
        </w:rPr>
        <w:t>4.</w:t>
      </w:r>
      <w:r w:rsidRPr="00F8666D">
        <w:rPr>
          <w:rFonts w:ascii="Times New Roman" w:hAnsi="Times New Roman"/>
          <w:sz w:val="28"/>
          <w:szCs w:val="28"/>
        </w:rPr>
        <w:t>Настоящее решение вступает в силу после его обнародования.</w:t>
      </w:r>
    </w:p>
    <w:p w:rsidR="00F8666D" w:rsidRPr="00F8666D" w:rsidRDefault="00F8666D" w:rsidP="00F8666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F8666D">
        <w:rPr>
          <w:rFonts w:ascii="Times New Roman" w:hAnsi="Times New Roman"/>
          <w:b/>
          <w:sz w:val="28"/>
          <w:szCs w:val="28"/>
        </w:rPr>
        <w:t>5.</w:t>
      </w:r>
      <w:r w:rsidRPr="00F8666D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законности и местному самоуправлению /Парфенов Н.В./.</w:t>
      </w:r>
    </w:p>
    <w:p w:rsidR="00F8666D" w:rsidRPr="00F8666D" w:rsidRDefault="00F8666D" w:rsidP="00F8666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A377F" w:rsidRDefault="00BA377F" w:rsidP="00F8666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8666D" w:rsidRPr="00F8666D" w:rsidRDefault="00F8666D" w:rsidP="00F8666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8666D">
        <w:rPr>
          <w:rFonts w:ascii="Times New Roman" w:hAnsi="Times New Roman"/>
          <w:sz w:val="28"/>
          <w:szCs w:val="28"/>
        </w:rPr>
        <w:t>Глава Красностекловарского сельского поселения,</w:t>
      </w:r>
    </w:p>
    <w:p w:rsidR="00F8666D" w:rsidRPr="00F8666D" w:rsidRDefault="00F8666D" w:rsidP="00F8666D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F8666D">
        <w:rPr>
          <w:rFonts w:ascii="Times New Roman" w:hAnsi="Times New Roman"/>
          <w:sz w:val="28"/>
          <w:szCs w:val="28"/>
        </w:rPr>
        <w:t>предсе</w:t>
      </w:r>
      <w:r w:rsidR="00BA377F">
        <w:rPr>
          <w:rFonts w:ascii="Times New Roman" w:hAnsi="Times New Roman"/>
          <w:sz w:val="28"/>
          <w:szCs w:val="28"/>
        </w:rPr>
        <w:t xml:space="preserve">датель Собрания депутатов </w:t>
      </w:r>
      <w:r w:rsidRPr="00F8666D">
        <w:rPr>
          <w:rFonts w:ascii="Times New Roman" w:hAnsi="Times New Roman"/>
          <w:sz w:val="28"/>
          <w:szCs w:val="28"/>
        </w:rPr>
        <w:t xml:space="preserve">                                          Р.Р.Абдрахманов</w:t>
      </w:r>
    </w:p>
    <w:p w:rsidR="00BA377F" w:rsidRDefault="00BA377F" w:rsidP="00F8666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8666D" w:rsidRPr="00F8666D" w:rsidRDefault="00F8666D" w:rsidP="00F86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66D" w:rsidRPr="00F8666D" w:rsidRDefault="00F8666D" w:rsidP="00F8666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87361F" w:rsidRDefault="0087361F" w:rsidP="00CB6322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B6322" w:rsidRPr="00BA377F" w:rsidRDefault="00CB6322" w:rsidP="00CB63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CB6322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  <w:r w:rsidRPr="00BA377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 xml:space="preserve">Приложение </w:t>
      </w:r>
    </w:p>
    <w:p w:rsidR="00CB6322" w:rsidRPr="00BA377F" w:rsidRDefault="00CB6322" w:rsidP="00CB63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A377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к решению Собрания депутатов</w:t>
      </w:r>
    </w:p>
    <w:p w:rsidR="00BA377F" w:rsidRPr="00BA377F" w:rsidRDefault="00BA377F" w:rsidP="00BA377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BA377F">
        <w:rPr>
          <w:rFonts w:ascii="Times New Roman" w:hAnsi="Times New Roman"/>
          <w:sz w:val="24"/>
          <w:szCs w:val="24"/>
        </w:rPr>
        <w:t>Красностекловарского сельского поселения</w:t>
      </w:r>
    </w:p>
    <w:p w:rsidR="00BA377F" w:rsidRPr="00BA377F" w:rsidRDefault="00BA377F" w:rsidP="00BA377F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BA377F">
        <w:rPr>
          <w:rFonts w:ascii="Times New Roman" w:hAnsi="Times New Roman"/>
          <w:sz w:val="24"/>
          <w:szCs w:val="24"/>
        </w:rPr>
        <w:t xml:space="preserve">от « </w:t>
      </w:r>
      <w:r w:rsidR="00B51A81">
        <w:rPr>
          <w:rFonts w:ascii="Times New Roman" w:hAnsi="Times New Roman"/>
          <w:sz w:val="24"/>
          <w:szCs w:val="24"/>
        </w:rPr>
        <w:t>21</w:t>
      </w:r>
      <w:r w:rsidRPr="00BA377F">
        <w:rPr>
          <w:rFonts w:ascii="Times New Roman" w:hAnsi="Times New Roman"/>
          <w:sz w:val="24"/>
          <w:szCs w:val="24"/>
        </w:rPr>
        <w:t xml:space="preserve"> » декабря  2023 года  № </w:t>
      </w:r>
      <w:r w:rsidR="00B51A81">
        <w:rPr>
          <w:rFonts w:ascii="Times New Roman" w:hAnsi="Times New Roman"/>
          <w:sz w:val="24"/>
          <w:szCs w:val="24"/>
        </w:rPr>
        <w:t>266</w:t>
      </w:r>
    </w:p>
    <w:p w:rsidR="00BA377F" w:rsidRPr="00BA377F" w:rsidRDefault="00BA377F" w:rsidP="00BA377F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:rsidR="00CB6322" w:rsidRPr="00C20E2B" w:rsidRDefault="00CB6322" w:rsidP="00BA377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322" w:rsidRPr="00CB6322" w:rsidRDefault="00CB6322" w:rsidP="00CB6322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B6322" w:rsidRPr="002D2B1B" w:rsidRDefault="00CB6322" w:rsidP="00CB6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D2B1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Положение</w:t>
      </w:r>
    </w:p>
    <w:p w:rsidR="00C20E2B" w:rsidRPr="002D2B1B" w:rsidRDefault="00CB6322" w:rsidP="00C20E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D2B1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 народных дружинах по охране общественного порядка на территории </w:t>
      </w:r>
      <w:r w:rsidR="00BA377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Красностекловарского</w:t>
      </w:r>
      <w:r w:rsidR="004420F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:rsidR="00CB6322" w:rsidRPr="00CB6322" w:rsidRDefault="00CB6322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kern w:val="32"/>
          <w:sz w:val="32"/>
          <w:szCs w:val="32"/>
          <w:lang w:eastAsia="ru-RU"/>
        </w:rPr>
      </w:pPr>
    </w:p>
    <w:p w:rsidR="002D2B1B" w:rsidRPr="00BA377F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A377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I</w:t>
      </w:r>
      <w:r w:rsidR="002D2B1B" w:rsidRPr="00BA377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Общие положения</w:t>
      </w:r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5540" w:rsidRPr="005E134D" w:rsidRDefault="002D2B1B" w:rsidP="00815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устанавливает правовые основы и принципы деятельности народной дружины по охране общественного порядка </w:t>
      </w:r>
      <w:r w:rsidRPr="005E134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A377F">
        <w:rPr>
          <w:rFonts w:ascii="Times New Roman" w:hAnsi="Times New Roman" w:cs="Times New Roman"/>
          <w:sz w:val="28"/>
          <w:szCs w:val="28"/>
        </w:rPr>
        <w:t>Красностекловарского</w:t>
      </w:r>
      <w:r w:rsidR="00C249EC" w:rsidRPr="00116C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49EC" w:rsidRPr="0021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34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дружины</w:t>
      </w:r>
      <w:r w:rsidR="00232C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сельское поселение</w:t>
      </w:r>
      <w:r w:rsidRPr="005E134D">
        <w:rPr>
          <w:rFonts w:ascii="Times New Roman" w:hAnsi="Times New Roman" w:cs="Times New Roman"/>
          <w:sz w:val="28"/>
          <w:szCs w:val="28"/>
        </w:rPr>
        <w:t>)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</w:t>
      </w:r>
      <w:r w:rsidR="00BA3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ее организационную структуру</w:t>
      </w:r>
      <w:r w:rsidR="009F0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систему управления, основные направления, формы и методы деятельности дружины.</w:t>
      </w:r>
      <w:bookmarkStart w:id="3" w:name="sub_12"/>
      <w:bookmarkEnd w:id="2"/>
    </w:p>
    <w:p w:rsidR="00815540" w:rsidRPr="005E134D" w:rsidRDefault="002D2B1B" w:rsidP="00815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Народная дружина представляет собой </w:t>
      </w:r>
      <w:r w:rsidR="00815540" w:rsidRPr="005E134D">
        <w:rPr>
          <w:rFonts w:ascii="Times New Roman" w:hAnsi="Times New Roman" w:cs="Times New Roman"/>
          <w:sz w:val="28"/>
          <w:szCs w:val="28"/>
        </w:rPr>
        <w:t xml:space="preserve">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</w:t>
      </w:r>
      <w:r w:rsidR="009F00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15540" w:rsidRPr="005E134D">
        <w:rPr>
          <w:rFonts w:ascii="Times New Roman" w:hAnsi="Times New Roman" w:cs="Times New Roman"/>
          <w:sz w:val="28"/>
          <w:szCs w:val="28"/>
        </w:rPr>
        <w:t>и органами местного самоуправления.</w:t>
      </w:r>
    </w:p>
    <w:bookmarkEnd w:id="3"/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BA377F" w:rsidRDefault="00815540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4" w:name="sub_200"/>
      <w:r w:rsidRPr="00BA377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II</w:t>
      </w:r>
      <w:r w:rsidR="002D2B1B" w:rsidRPr="00BA377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Правовая основа и принципы деятельности народных дружин</w:t>
      </w:r>
      <w:bookmarkEnd w:id="4"/>
    </w:p>
    <w:p w:rsidR="00815540" w:rsidRPr="005E134D" w:rsidRDefault="002D2B1B" w:rsidP="00815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0A4E" w:rsidRDefault="00815540" w:rsidP="00910A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10A4E">
        <w:rPr>
          <w:rFonts w:ascii="Times New Roman" w:hAnsi="Times New Roman" w:cs="Times New Roman"/>
          <w:sz w:val="28"/>
          <w:szCs w:val="28"/>
        </w:rPr>
        <w:t xml:space="preserve">Правовую основу участия граждан в охране общественного порядка составляют </w:t>
      </w:r>
      <w:hyperlink r:id="rId10" w:history="1">
        <w:r w:rsidR="00910A4E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="00910A4E">
        <w:rPr>
          <w:rFonts w:ascii="Times New Roman" w:hAnsi="Times New Roman" w:cs="Times New Roman"/>
          <w:sz w:val="28"/>
          <w:szCs w:val="28"/>
        </w:rPr>
        <w:t xml:space="preserve"> Российской Федерации, общепризнанные принципы и нормы международного права, федеральные конституционные законы, настоящий Федеральный закон, другие федеральные законы </w:t>
      </w:r>
      <w:r w:rsidR="009F00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10A4E">
        <w:rPr>
          <w:rFonts w:ascii="Times New Roman" w:hAnsi="Times New Roman" w:cs="Times New Roman"/>
          <w:sz w:val="28"/>
          <w:szCs w:val="28"/>
        </w:rPr>
        <w:t xml:space="preserve">и принятые в соответствии с ними иные нормативные правовые акты Российской Федерации, законы и иные нормативные правовые акты </w:t>
      </w:r>
      <w:r w:rsidR="00232CC0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910A4E">
        <w:rPr>
          <w:rFonts w:ascii="Times New Roman" w:hAnsi="Times New Roman" w:cs="Times New Roman"/>
          <w:sz w:val="28"/>
          <w:szCs w:val="28"/>
        </w:rPr>
        <w:t>, муниципальные нормативные правовые акты.</w:t>
      </w:r>
    </w:p>
    <w:p w:rsidR="002D2B1B" w:rsidRPr="005E134D" w:rsidRDefault="00815540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Деятельность народных дружин основывается на принципах:</w:t>
      </w:r>
      <w:bookmarkEnd w:id="5"/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3"/>
      <w:r w:rsidRPr="005E134D">
        <w:rPr>
          <w:rFonts w:ascii="Times New Roman" w:hAnsi="Times New Roman" w:cs="Times New Roman"/>
          <w:sz w:val="28"/>
          <w:szCs w:val="28"/>
        </w:rPr>
        <w:t>1) добровольности;</w:t>
      </w:r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2) законности;</w:t>
      </w:r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3) приоритетности защиты прав и свобод человека и гражданина;</w:t>
      </w:r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>4) права каждого на самозащиту от противоправных посягательств всеми способами, не запрещенными законом;</w:t>
      </w:r>
    </w:p>
    <w:p w:rsidR="00815540" w:rsidRPr="005E134D" w:rsidRDefault="00815540" w:rsidP="008155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t xml:space="preserve">5) взаимодействия с органами внутренних дел (полицией), иными правоохранительными органами, органами государственной власти </w:t>
      </w:r>
      <w:r w:rsidR="00910A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134D">
        <w:rPr>
          <w:rFonts w:ascii="Times New Roman" w:hAnsi="Times New Roman" w:cs="Times New Roman"/>
          <w:sz w:val="28"/>
          <w:szCs w:val="28"/>
        </w:rPr>
        <w:t>и органами местного самоуправления;</w:t>
      </w:r>
    </w:p>
    <w:p w:rsidR="001C1046" w:rsidRDefault="00815540" w:rsidP="001C104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hAnsi="Times New Roman" w:cs="Times New Roman"/>
          <w:sz w:val="28"/>
          <w:szCs w:val="28"/>
        </w:rPr>
        <w:lastRenderedPageBreak/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AF791B" w:rsidRPr="005E134D" w:rsidRDefault="00815540" w:rsidP="003E5D1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7" w:name="sub_300"/>
      <w:bookmarkEnd w:id="6"/>
      <w:r w:rsidR="00AF791B" w:rsidRPr="005E134D">
        <w:rPr>
          <w:rFonts w:ascii="Times New Roman" w:hAnsi="Times New Roman" w:cs="Times New Roman"/>
          <w:sz w:val="28"/>
          <w:szCs w:val="28"/>
        </w:rPr>
        <w:t xml:space="preserve">Народные дружины могут участвовать в охране общественного порядка только после внесения их в реестр народных дружин </w:t>
      </w:r>
      <w:r w:rsidR="00910A4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F791B" w:rsidRPr="005E134D">
        <w:rPr>
          <w:rFonts w:ascii="Times New Roman" w:hAnsi="Times New Roman" w:cs="Times New Roman"/>
          <w:sz w:val="28"/>
          <w:szCs w:val="28"/>
        </w:rPr>
        <w:t>и общественных объединений правоохранительной направленности, который ведет</w:t>
      </w:r>
      <w:r w:rsidR="001C1046">
        <w:rPr>
          <w:rFonts w:ascii="Times New Roman" w:hAnsi="Times New Roman" w:cs="Times New Roman"/>
          <w:sz w:val="28"/>
          <w:szCs w:val="28"/>
        </w:rPr>
        <w:t>ся</w:t>
      </w:r>
      <w:r w:rsidR="00AF791B" w:rsidRPr="005E134D">
        <w:rPr>
          <w:rFonts w:ascii="Times New Roman" w:hAnsi="Times New Roman" w:cs="Times New Roman"/>
          <w:sz w:val="28"/>
          <w:szCs w:val="28"/>
        </w:rPr>
        <w:t xml:space="preserve"> </w:t>
      </w:r>
      <w:r w:rsidR="001C1046" w:rsidRPr="001C1046">
        <w:rPr>
          <w:rFonts w:ascii="Times New Roman" w:hAnsi="Times New Roman" w:cs="Times New Roman"/>
          <w:bCs/>
          <w:sz w:val="28"/>
          <w:szCs w:val="28"/>
        </w:rPr>
        <w:t>Министерством внутренних дел по Республике Марий Эл</w:t>
      </w:r>
      <w:r w:rsidR="00AF791B" w:rsidRPr="005E134D">
        <w:rPr>
          <w:rFonts w:ascii="Times New Roman" w:hAnsi="Times New Roman" w:cs="Times New Roman"/>
          <w:sz w:val="28"/>
          <w:szCs w:val="28"/>
        </w:rPr>
        <w:t xml:space="preserve"> по месту создания народной дружины.</w:t>
      </w:r>
    </w:p>
    <w:p w:rsidR="00AF791B" w:rsidRPr="005E134D" w:rsidRDefault="00AF791B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D2B1B" w:rsidRPr="00232CC0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32CC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III</w:t>
      </w:r>
      <w:r w:rsidR="002D2B1B" w:rsidRPr="00232CC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Основные направления, формы и методы деятельности народных дружин</w:t>
      </w:r>
      <w:bookmarkEnd w:id="7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3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направлениями деятельности народных дружин являются:</w:t>
      </w:r>
      <w:bookmarkEnd w:id="8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31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содействие органам внутренних дел (полиции) и иным правоохранительным органам в охране общественного порядка на территории </w:t>
      </w:r>
      <w:r w:rsidR="00C249EC" w:rsidRPr="00116C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9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31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участие в предупреждении и пресечении правонарушений </w:t>
      </w:r>
      <w:r w:rsidR="001C1046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 </w:t>
      </w:r>
      <w:r w:rsidR="00C249EC" w:rsidRPr="00116C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End w:id="10"/>
      <w:r w:rsidR="00C2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4881" w:rsidRPr="005E134D" w:rsidRDefault="002D2B1B" w:rsidP="00C548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31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участие в охране общественного порядка в случаях возникновения чрезвычайных ситуаций на территории </w:t>
      </w:r>
      <w:r w:rsidR="00C249EC" w:rsidRPr="00116C4D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Start w:id="12" w:name="sub_314"/>
      <w:bookmarkEnd w:id="11"/>
      <w:r w:rsidR="00C5488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распространение правовых знаний, разъяснение норм поведения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общественных местах.</w:t>
      </w:r>
      <w:bookmarkEnd w:id="12"/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3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формами и методами деятельности народных дружин являются:</w:t>
      </w:r>
      <w:bookmarkEnd w:id="13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32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осуществление совместно с органами внутренних дел (полицией) патрулирования с целью предупреждения и пресечения правонарушений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охраны общественного порядка;</w:t>
      </w:r>
      <w:bookmarkEnd w:id="14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3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проведение совместно с органами внутренних дел (полицией)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иными правоохранительными органами рейдов, направленных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предупреждение и пресечение правонарушений</w:t>
      </w:r>
      <w:r w:rsidR="0023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C249EC" w:rsidRPr="00116C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15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32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индивидуальная профилактическая работа с неблагополучными семьями, лицами, склонными к совершению правонарушений;</w:t>
      </w:r>
      <w:bookmarkEnd w:id="16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32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участие в работе по предупреждению правонарушений среди несовершеннолетних.</w:t>
      </w:r>
      <w:bookmarkEnd w:id="17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232CC0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8" w:name="sub_400"/>
      <w:r w:rsidRPr="00232CC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IV</w:t>
      </w:r>
      <w:r w:rsidR="002D2B1B" w:rsidRPr="00232CC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Структура и порядок формирования народных дружин</w:t>
      </w:r>
      <w:bookmarkEnd w:id="18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</w:t>
      </w:r>
      <w:r w:rsidR="0023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Красностекловарской</w:t>
      </w:r>
      <w:r w:rsidR="00C2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23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 Администрация)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Порядок создания, реорганизации и (или) ликвидации народных дружин определяется Федеральным закон</w:t>
      </w:r>
      <w:r w:rsidR="00C5488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19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мая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1995 г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82-ФЗ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общественных объединениях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88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C54881"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апреля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2014 г</w:t>
      </w:r>
      <w:r w:rsid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232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44-ФЗ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граждан в охране общественного порядка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4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могут быть учредителями народных дружин граждане:</w:t>
      </w:r>
      <w:bookmarkEnd w:id="19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42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имеющие неснятую или непогашенную судимость;</w:t>
      </w:r>
      <w:bookmarkEnd w:id="20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4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отношении которых осуществляется уголовное преследование;</w:t>
      </w:r>
      <w:bookmarkEnd w:id="21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42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ранее осужденные за умышленные преступления;</w:t>
      </w:r>
      <w:bookmarkEnd w:id="22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42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 7 августа 2001 года № 115-ФЗ 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«</w:t>
      </w:r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 противодействии легализации (отмыванию) доходов, полученных преступным путем, и финансированию терроризма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»</w:t>
      </w:r>
      <w:r w:rsidR="00232CC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</w:t>
      </w:r>
      <w:r w:rsidR="00C54881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 либо в составляемые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23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425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bookmarkEnd w:id="24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426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  <w:bookmarkEnd w:id="25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427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bookmarkEnd w:id="26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подвергнутые неоднократно в течение года, предшествующего дню создания народной дружины, в судебном порядке административному наказанию за совершенные умышленно административные правонарушения;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429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имеющие гражданство (подданство) иностранного государства.</w:t>
      </w:r>
      <w:bookmarkEnd w:id="27"/>
    </w:p>
    <w:p w:rsidR="002D2B1B" w:rsidRPr="005E134D" w:rsidRDefault="00E54A59" w:rsidP="0071636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4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Высшим руководящим органом народной дружины является Общее собрание членов народной дружины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Общее собрание)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28"/>
    </w:p>
    <w:p w:rsidR="005E134D" w:rsidRPr="005E134D" w:rsidRDefault="005E134D" w:rsidP="005E1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431"/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Общее собрание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мере необходимости, но не реже одного раза </w:t>
      </w:r>
      <w:r w:rsidR="00C249EC" w:rsidRPr="00C24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квартал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считается правомочным, если на нем присутствует более половины народных дружинников. Решения </w:t>
      </w:r>
      <w:r w:rsidR="007163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 принимаются открытым голосованием большинством голосов присутствующих на собрании народных дружинников.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432"/>
      <w:bookmarkEnd w:id="29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Общее собрание правомочно принимать решения по любым вопросам деятельности народной дружины.</w:t>
      </w:r>
      <w:bookmarkEnd w:id="30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исключительной компетенции Общего собрания относится: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утверждение Устава народной дружины, внесение дополнений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изменений в него;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избрание командира народной дружины и досрочное прекращение его полномочий;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вопросов о реорганизации и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ликвидации народной дружины.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4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Руководство деятельностью народной дружины осуществляет командир народной дружины, избранный Общим собранием по согласованию с </w:t>
      </w:r>
      <w:r w:rsidR="0023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</w:t>
      </w:r>
      <w:bookmarkEnd w:id="31"/>
      <w:r w:rsidR="00C2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44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Командир народной дружины:</w:t>
      </w:r>
      <w:bookmarkEnd w:id="32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организует работу членов народной дружины в соответствии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действующим законодательством, обеспечивает постоянную готовность членов народной дружины к выполнению стоящих перед ними задач;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подготавливает материалы о зачислении в народную дружину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исключении из ее рядов, осуществляет учет членов народной дружины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анализирует их работу;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доводит до сведения членов народной дружины </w:t>
      </w:r>
      <w:r w:rsidR="0071636E" w:rsidRPr="00716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законодательных и иных нормативных правовых актов в сфере охраны общественного порядка</w:t>
      </w:r>
      <w:r w:rsidR="0071636E" w:rsidRP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контролирует их соблюдение членами народной дружины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контроль за правомерностью действий членов народной дружины в период несения дежурства;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учет и составляет графики выходов дружинников на дежурство;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заслушивает сообщения дружинников о результатах патрулирования, выявленных нарушениях общественного порядка и принятых мерах.</w:t>
      </w:r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3" w:name="sub_48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</w:t>
      </w:r>
      <w:r w:rsidR="002D2B1B" w:rsidRPr="005E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bookmarkEnd w:id="33"/>
    </w:p>
    <w:p w:rsidR="002D2B1B" w:rsidRPr="005E134D" w:rsidRDefault="00E54A59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sub_49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Права, обязанности и ответственность народных дружинников, общие условия и пределы применения народными дружинниками физической силы</w:t>
      </w:r>
      <w:r w:rsidR="0071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07EB1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арантии правовой защиты народных дружинников 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B1B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</w:t>
      </w:r>
      <w:r w:rsidR="00307EB1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3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№</w:t>
      </w:r>
      <w:r w:rsidR="0023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44-ФЗ 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участии граждан в охране общественного порядка</w:t>
      </w:r>
      <w:r w:rsidR="0091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34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2CC0" w:rsidRDefault="00E54A59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35" w:name="sub_500"/>
      <w:r w:rsidRPr="00232CC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V</w:t>
      </w:r>
      <w:r w:rsidR="002D2B1B" w:rsidRPr="00232CC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. Порядок приема в народные дружины </w:t>
      </w:r>
    </w:p>
    <w:p w:rsidR="002D2B1B" w:rsidRPr="00232CC0" w:rsidRDefault="002D2B1B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32CC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 исключение из их состава</w:t>
      </w:r>
      <w:bookmarkEnd w:id="35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5E134D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5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  <w:bookmarkEnd w:id="36"/>
    </w:p>
    <w:p w:rsidR="002D2B1B" w:rsidRPr="005E134D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5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народные дружины не могут быть приняты граждане:</w:t>
      </w:r>
      <w:bookmarkEnd w:id="37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52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имеющие неснятую или непогашенную судимость;</w:t>
      </w:r>
      <w:bookmarkEnd w:id="38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52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отношении которых осуществляется уголовное преследование;</w:t>
      </w:r>
      <w:bookmarkEnd w:id="39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52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ранее осужденные за умышленные преступления;</w:t>
      </w:r>
      <w:bookmarkEnd w:id="40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52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 </w:t>
      </w:r>
      <w:r w:rsidR="006E524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0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7</w:t>
      </w:r>
      <w:r w:rsidR="006E524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.08.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2001</w:t>
      </w:r>
      <w:r w:rsidR="006E524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№ 115-ФЗ 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«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 противодействии легализации (отмыванию) доходов, полученных преступным путем, и финансированию терроризма</w:t>
      </w:r>
      <w:r w:rsidR="00910A4E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»</w:t>
      </w:r>
      <w:r w:rsidR="006E5240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, </w:t>
      </w:r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либо в составляемые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перечни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bookmarkEnd w:id="41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525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bookmarkEnd w:id="42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526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  <w:bookmarkEnd w:id="43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527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bookmarkEnd w:id="44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529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имеющие гражданство (подданство) иностранного государства.</w:t>
      </w:r>
      <w:bookmarkEnd w:id="45"/>
    </w:p>
    <w:p w:rsidR="002D2B1B" w:rsidRPr="005E134D" w:rsidRDefault="00307EB1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5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Народные дружинники могут быть исключены из народной дружины в следующих случаях:</w:t>
      </w:r>
      <w:bookmarkEnd w:id="46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53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основании личного заявления народного дружинника;</w:t>
      </w:r>
      <w:bookmarkEnd w:id="47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532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наступлении обстоятельств, указанных в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</w:t>
      </w:r>
      <w:r w:rsidR="00307EB1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 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Положения;</w:t>
      </w:r>
      <w:bookmarkEnd w:id="48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533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совершении народным дружинником, участвующим в охране общественного порядка, противоправных действий</w:t>
      </w:r>
      <w:r w:rsidR="006E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бездействия, повлекших нарушение прав и свобод граждан, общественных объединений, религиозных и иных организаций;</w:t>
      </w:r>
      <w:bookmarkEnd w:id="49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534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  <w:bookmarkEnd w:id="50"/>
    </w:p>
    <w:p w:rsidR="002D2B1B" w:rsidRPr="005E134D" w:rsidRDefault="002D2B1B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535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связи с прекращением гражданства Российской Федерации.</w:t>
      </w:r>
      <w:bookmarkEnd w:id="51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6E5240" w:rsidRDefault="005E134D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52" w:name="sub_600"/>
      <w:r w:rsidRPr="006E524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VI</w:t>
      </w:r>
      <w:r w:rsidR="002D2B1B" w:rsidRPr="006E524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Подготовка народных дружинников</w:t>
      </w:r>
      <w:bookmarkEnd w:id="52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2D2B1B" w:rsidRPr="00307EB1" w:rsidRDefault="005E134D" w:rsidP="002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sub_61"/>
      <w:r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 </w:t>
      </w:r>
      <w:bookmarkEnd w:id="53"/>
      <w:r w:rsidR="00181BF2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"http://pravo.minjust.ru/" </w:instrText>
      </w:r>
      <w:r w:rsidR="00181BF2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2D2B1B" w:rsidRPr="00307E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порядке</w:t>
      </w:r>
      <w:r w:rsidR="00181BF2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утвержденном </w:t>
      </w:r>
      <w:hyperlink r:id="rId11" w:history="1">
        <w:r w:rsidR="002D2B1B" w:rsidRPr="00307EB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приказом</w:t>
        </w:r>
      </w:hyperlink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инистерства внутренних дел России 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</w:t>
      </w:r>
      <w:r w:rsidR="006E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.08.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№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696 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подготовки народных дружинников к 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действиям в условиях, связанных с применением физической силы, и по оказанию первой помощи</w:t>
      </w:r>
      <w:r w:rsidR="00307EB1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2B1B" w:rsidRP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6E5240" w:rsidRDefault="005E134D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54" w:name="sub_700"/>
      <w:r w:rsidRPr="006E524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VII</w:t>
      </w:r>
      <w:r w:rsidR="002D2B1B" w:rsidRPr="006E524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Материально-техническое обеспечение деятельности народных дружин</w:t>
      </w:r>
      <w:bookmarkEnd w:id="54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7EB1" w:rsidRDefault="005E134D" w:rsidP="0068126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sub_71"/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56" w:name="sub_72"/>
      <w:bookmarkEnd w:id="55"/>
      <w:r w:rsidR="00681262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  <w:r w:rsidR="00681262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2B1B" w:rsidRPr="005E134D" w:rsidRDefault="005E134D" w:rsidP="0068126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D2B1B"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 оказывает содействие народным дружинам в части предоставления им помещений, технических и иных материальных средств, необходимых для осуществления их деятельности.</w:t>
      </w:r>
      <w:bookmarkEnd w:id="56"/>
    </w:p>
    <w:p w:rsidR="002D2B1B" w:rsidRPr="005E134D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2B1B" w:rsidRPr="006E5240" w:rsidRDefault="005E134D" w:rsidP="002D2B1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57" w:name="sub_800"/>
      <w:r w:rsidRPr="006E524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  <w:t>VIII</w:t>
      </w:r>
      <w:r w:rsidR="002D2B1B" w:rsidRPr="006E524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 Меры поощрения народных дружинников</w:t>
      </w:r>
      <w:bookmarkEnd w:id="57"/>
    </w:p>
    <w:p w:rsidR="002D2B1B" w:rsidRPr="006E5240" w:rsidRDefault="002D2B1B" w:rsidP="002D2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52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18365B" w:rsidRPr="005E134D" w:rsidRDefault="005E134D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Гарантии социальной защиты народным дружинникам устанавливаются </w:t>
      </w:r>
      <w:r w:rsidR="001462C8" w:rsidRP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государственной власти Республики Марий Эл </w:t>
      </w:r>
      <w:r w:rsid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462C8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E52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C24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гибели народного дружинника семье пострадавшего и лицам, находящимся на его иждивении, из средств бюджета </w:t>
      </w:r>
      <w:r w:rsidR="006E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Красностекловарского </w:t>
      </w:r>
      <w:r w:rsidR="00C24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E13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последующей компенсацией из средств республиканского бюджета Республики Марий Эл выплачивается единовременное пособие в размере пятилетнего денежного довольствия участкового уполномоченного полиции.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причинении народному дружиннику тяжкого вреда здоровью, повлекшую стойкую утрату трудоспособности и (или) инвалидность, указанному гражданину из средств бюджета </w:t>
      </w:r>
      <w:r w:rsidR="006E5240">
        <w:rPr>
          <w:rFonts w:ascii="Times New Roman" w:hAnsi="Times New Roman" w:cs="Times New Roman"/>
          <w:sz w:val="28"/>
          <w:szCs w:val="28"/>
        </w:rPr>
        <w:t xml:space="preserve">Красностекловарского </w:t>
      </w:r>
      <w:r w:rsidR="00C249EC" w:rsidRPr="00116C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последующей компенсацией из средств бюджета Республики</w:t>
      </w:r>
      <w:r w:rsidR="006E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Марий </w:t>
      </w:r>
      <w:r w:rsidR="006E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="006E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</w:t>
      </w:r>
      <w:r w:rsidR="006E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единовременное пособие </w:t>
      </w:r>
      <w:r w:rsid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5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двухлетнего денежного довольствия участкового уполномоченного полиции.</w:t>
      </w:r>
    </w:p>
    <w:p w:rsidR="0018365B" w:rsidRPr="005E134D" w:rsidRDefault="005E134D" w:rsidP="00146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62C8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Порядок предоставления органами местного самоуправления народным дружинникам льгот и компенсаций устанавливается 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 Республики Марий Эл от 3</w:t>
      </w:r>
      <w:r w:rsidR="006E5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1.10.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2014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№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44-З 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462C8" w:rsidRPr="005E1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регулировании отдельных отношений, связанных с участием граждан в охране общественного порядка на территории Республики Марий Эл</w:t>
      </w:r>
      <w:r w:rsidR="00910A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462C8" w:rsidRPr="005E134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</w:t>
      </w:r>
    </w:p>
    <w:p w:rsidR="0018365B" w:rsidRPr="005E134D" w:rsidRDefault="005E134D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7E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Органы местного самоуправления могут использовать следующие формы поощрения народных дружинников, активно участвующих </w:t>
      </w:r>
      <w:r w:rsidR="00910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8365B"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общественного порядка: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объявление благодарности;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выдача денежной премии;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награждение Почетной грамотой </w:t>
      </w:r>
      <w:r w:rsidR="006E52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49E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ходатайствовать о награждении народных дружинников Почетной грамотой Правительства Республики Марий Эл;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 ходатайствовать о награждении народных дружинников Почетной грамотой Государственного Собрания Республики Марий Эл;</w:t>
      </w:r>
    </w:p>
    <w:p w:rsidR="0018365B" w:rsidRPr="005E134D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поощрения, предусмотренные настоящим пунктом, могут применяться также к руководителям организаций, оказывающим содействие в деятельности народных дружин.</w:t>
      </w:r>
    </w:p>
    <w:p w:rsidR="0018365B" w:rsidRDefault="0018365B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особые заслуги в обеспечении общественного порядка, проявленные при этом личное мужество и героизм, народные дружинники могут представляться к награждению государственными наградами Российской Федерации и Республики Марий Эл.</w:t>
      </w:r>
    </w:p>
    <w:p w:rsidR="006E5240" w:rsidRDefault="006E5240" w:rsidP="00183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240" w:rsidRPr="005E134D" w:rsidRDefault="006E5240" w:rsidP="006E5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p w:rsidR="002D2B1B" w:rsidRDefault="002D2B1B" w:rsidP="00CB6322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bCs/>
          <w:sz w:val="30"/>
          <w:szCs w:val="30"/>
          <w:lang w:eastAsia="ru-RU"/>
        </w:rPr>
      </w:pPr>
    </w:p>
    <w:sectPr w:rsidR="002D2B1B" w:rsidSect="00F8666D">
      <w:headerReference w:type="default" r:id="rId12"/>
      <w:pgSz w:w="11906" w:h="16838"/>
      <w:pgMar w:top="1134" w:right="99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19" w:rsidRDefault="00E11B19" w:rsidP="000E7435">
      <w:pPr>
        <w:spacing w:after="0" w:line="240" w:lineRule="auto"/>
      </w:pPr>
      <w:r>
        <w:separator/>
      </w:r>
    </w:p>
  </w:endnote>
  <w:endnote w:type="continuationSeparator" w:id="0">
    <w:p w:rsidR="00E11B19" w:rsidRDefault="00E11B19" w:rsidP="000E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19" w:rsidRDefault="00E11B19" w:rsidP="000E7435">
      <w:pPr>
        <w:spacing w:after="0" w:line="240" w:lineRule="auto"/>
      </w:pPr>
      <w:r>
        <w:separator/>
      </w:r>
    </w:p>
  </w:footnote>
  <w:footnote w:type="continuationSeparator" w:id="0">
    <w:p w:rsidR="00E11B19" w:rsidRDefault="00E11B19" w:rsidP="000E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237882"/>
    </w:sdtPr>
    <w:sdtEndPr/>
    <w:sdtContent>
      <w:p w:rsidR="00F20C21" w:rsidRDefault="00181BF2">
        <w:pPr>
          <w:pStyle w:val="a8"/>
          <w:jc w:val="right"/>
        </w:pPr>
        <w:r>
          <w:fldChar w:fldCharType="begin"/>
        </w:r>
        <w:r w:rsidR="00F20C21">
          <w:instrText>PAGE   \* MERGEFORMAT</w:instrText>
        </w:r>
        <w:r>
          <w:fldChar w:fldCharType="separate"/>
        </w:r>
        <w:r w:rsidR="004E37A1">
          <w:rPr>
            <w:noProof/>
          </w:rPr>
          <w:t>2</w:t>
        </w:r>
        <w:r>
          <w:fldChar w:fldCharType="end"/>
        </w:r>
      </w:p>
    </w:sdtContent>
  </w:sdt>
  <w:p w:rsidR="00F20C21" w:rsidRDefault="00F20C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5FF"/>
    <w:multiLevelType w:val="hybridMultilevel"/>
    <w:tmpl w:val="515CB552"/>
    <w:lvl w:ilvl="0" w:tplc="82E8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096"/>
    <w:rsid w:val="00043280"/>
    <w:rsid w:val="00054EF2"/>
    <w:rsid w:val="00060837"/>
    <w:rsid w:val="00081366"/>
    <w:rsid w:val="000856A9"/>
    <w:rsid w:val="000C2ACB"/>
    <w:rsid w:val="000E7435"/>
    <w:rsid w:val="000E78F5"/>
    <w:rsid w:val="00110DFF"/>
    <w:rsid w:val="00116C4D"/>
    <w:rsid w:val="0013237C"/>
    <w:rsid w:val="001428BD"/>
    <w:rsid w:val="001462C8"/>
    <w:rsid w:val="00177D75"/>
    <w:rsid w:val="00181BF2"/>
    <w:rsid w:val="0018365B"/>
    <w:rsid w:val="00196E7B"/>
    <w:rsid w:val="001A768E"/>
    <w:rsid w:val="001C1046"/>
    <w:rsid w:val="001E7DE5"/>
    <w:rsid w:val="00216DD4"/>
    <w:rsid w:val="00224E6D"/>
    <w:rsid w:val="00232CC0"/>
    <w:rsid w:val="00251C8E"/>
    <w:rsid w:val="00256ADA"/>
    <w:rsid w:val="00266C88"/>
    <w:rsid w:val="00280514"/>
    <w:rsid w:val="00280750"/>
    <w:rsid w:val="00296857"/>
    <w:rsid w:val="002D2B1B"/>
    <w:rsid w:val="002E0751"/>
    <w:rsid w:val="00307EB1"/>
    <w:rsid w:val="00321D6B"/>
    <w:rsid w:val="003429B6"/>
    <w:rsid w:val="003526C0"/>
    <w:rsid w:val="00353FC8"/>
    <w:rsid w:val="00360D59"/>
    <w:rsid w:val="003C03C4"/>
    <w:rsid w:val="003E5D1F"/>
    <w:rsid w:val="00424707"/>
    <w:rsid w:val="004420F8"/>
    <w:rsid w:val="004844CB"/>
    <w:rsid w:val="004D19BF"/>
    <w:rsid w:val="004D3221"/>
    <w:rsid w:val="004D50AC"/>
    <w:rsid w:val="004E37A1"/>
    <w:rsid w:val="00543D4C"/>
    <w:rsid w:val="00547357"/>
    <w:rsid w:val="00555A51"/>
    <w:rsid w:val="00555B1E"/>
    <w:rsid w:val="00572D23"/>
    <w:rsid w:val="005950B8"/>
    <w:rsid w:val="005A0BDC"/>
    <w:rsid w:val="005A1F21"/>
    <w:rsid w:val="005A7366"/>
    <w:rsid w:val="005D5D0E"/>
    <w:rsid w:val="005E134D"/>
    <w:rsid w:val="005E3F95"/>
    <w:rsid w:val="00601D17"/>
    <w:rsid w:val="00605F90"/>
    <w:rsid w:val="0061255C"/>
    <w:rsid w:val="00621EC5"/>
    <w:rsid w:val="006362CE"/>
    <w:rsid w:val="00653516"/>
    <w:rsid w:val="00674F78"/>
    <w:rsid w:val="00681262"/>
    <w:rsid w:val="006B32DB"/>
    <w:rsid w:val="006E5240"/>
    <w:rsid w:val="006F7D06"/>
    <w:rsid w:val="00701F60"/>
    <w:rsid w:val="007101D5"/>
    <w:rsid w:val="0071636E"/>
    <w:rsid w:val="00752A95"/>
    <w:rsid w:val="0076576A"/>
    <w:rsid w:val="0078536F"/>
    <w:rsid w:val="007C7E5C"/>
    <w:rsid w:val="007D06DE"/>
    <w:rsid w:val="007E58CC"/>
    <w:rsid w:val="00802918"/>
    <w:rsid w:val="00806225"/>
    <w:rsid w:val="00815540"/>
    <w:rsid w:val="00846F9F"/>
    <w:rsid w:val="0087361F"/>
    <w:rsid w:val="00885579"/>
    <w:rsid w:val="00887F21"/>
    <w:rsid w:val="00890818"/>
    <w:rsid w:val="008A4CF1"/>
    <w:rsid w:val="008D2DC4"/>
    <w:rsid w:val="008E0719"/>
    <w:rsid w:val="00910A4E"/>
    <w:rsid w:val="00945E51"/>
    <w:rsid w:val="009A501B"/>
    <w:rsid w:val="009B38F9"/>
    <w:rsid w:val="009C5A64"/>
    <w:rsid w:val="009D669F"/>
    <w:rsid w:val="009F004C"/>
    <w:rsid w:val="009F0EBE"/>
    <w:rsid w:val="00A01E82"/>
    <w:rsid w:val="00A1226F"/>
    <w:rsid w:val="00A178BB"/>
    <w:rsid w:val="00A25806"/>
    <w:rsid w:val="00A4105D"/>
    <w:rsid w:val="00A448DA"/>
    <w:rsid w:val="00A62DBC"/>
    <w:rsid w:val="00A723A1"/>
    <w:rsid w:val="00A732B4"/>
    <w:rsid w:val="00A90923"/>
    <w:rsid w:val="00AA58F4"/>
    <w:rsid w:val="00AD05F4"/>
    <w:rsid w:val="00AD3D58"/>
    <w:rsid w:val="00AF791B"/>
    <w:rsid w:val="00B04832"/>
    <w:rsid w:val="00B3556F"/>
    <w:rsid w:val="00B369DC"/>
    <w:rsid w:val="00B374A8"/>
    <w:rsid w:val="00B51A81"/>
    <w:rsid w:val="00B52127"/>
    <w:rsid w:val="00B718D4"/>
    <w:rsid w:val="00B82E22"/>
    <w:rsid w:val="00BA377F"/>
    <w:rsid w:val="00BA4D9C"/>
    <w:rsid w:val="00BB626A"/>
    <w:rsid w:val="00BE5158"/>
    <w:rsid w:val="00BF7A11"/>
    <w:rsid w:val="00C025A8"/>
    <w:rsid w:val="00C15885"/>
    <w:rsid w:val="00C20E2B"/>
    <w:rsid w:val="00C21A02"/>
    <w:rsid w:val="00C249EC"/>
    <w:rsid w:val="00C26A3D"/>
    <w:rsid w:val="00C27901"/>
    <w:rsid w:val="00C467B1"/>
    <w:rsid w:val="00C54881"/>
    <w:rsid w:val="00C95012"/>
    <w:rsid w:val="00CB61C0"/>
    <w:rsid w:val="00CB6322"/>
    <w:rsid w:val="00CC322B"/>
    <w:rsid w:val="00CC38B9"/>
    <w:rsid w:val="00D12876"/>
    <w:rsid w:val="00D37615"/>
    <w:rsid w:val="00D51DC7"/>
    <w:rsid w:val="00D53B63"/>
    <w:rsid w:val="00D715DE"/>
    <w:rsid w:val="00D82C9C"/>
    <w:rsid w:val="00D93188"/>
    <w:rsid w:val="00DB3FF8"/>
    <w:rsid w:val="00DD31E9"/>
    <w:rsid w:val="00DE6D74"/>
    <w:rsid w:val="00E050BF"/>
    <w:rsid w:val="00E11B19"/>
    <w:rsid w:val="00E23D8B"/>
    <w:rsid w:val="00E271AF"/>
    <w:rsid w:val="00E27221"/>
    <w:rsid w:val="00E53493"/>
    <w:rsid w:val="00E54A59"/>
    <w:rsid w:val="00E61CCD"/>
    <w:rsid w:val="00E63760"/>
    <w:rsid w:val="00E70AF9"/>
    <w:rsid w:val="00E70FD5"/>
    <w:rsid w:val="00E74668"/>
    <w:rsid w:val="00EB134B"/>
    <w:rsid w:val="00EF1B5B"/>
    <w:rsid w:val="00EF3BB2"/>
    <w:rsid w:val="00F0323A"/>
    <w:rsid w:val="00F12016"/>
    <w:rsid w:val="00F12234"/>
    <w:rsid w:val="00F1465A"/>
    <w:rsid w:val="00F14704"/>
    <w:rsid w:val="00F20C21"/>
    <w:rsid w:val="00F225BB"/>
    <w:rsid w:val="00F228A9"/>
    <w:rsid w:val="00F26096"/>
    <w:rsid w:val="00F5432C"/>
    <w:rsid w:val="00F8666D"/>
    <w:rsid w:val="00FE589D"/>
    <w:rsid w:val="00FF0A9A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B6322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0E743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E7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E7435"/>
    <w:rPr>
      <w:vertAlign w:val="superscript"/>
    </w:rPr>
  </w:style>
  <w:style w:type="paragraph" w:styleId="a7">
    <w:name w:val="List Paragraph"/>
    <w:basedOn w:val="a"/>
    <w:uiPriority w:val="34"/>
    <w:qFormat/>
    <w:rsid w:val="0088557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0C21"/>
  </w:style>
  <w:style w:type="paragraph" w:styleId="aa">
    <w:name w:val="footer"/>
    <w:basedOn w:val="a"/>
    <w:link w:val="ab"/>
    <w:uiPriority w:val="99"/>
    <w:unhideWhenUsed/>
    <w:rsid w:val="00F20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0C21"/>
  </w:style>
  <w:style w:type="paragraph" w:styleId="ac">
    <w:name w:val="Balloon Text"/>
    <w:basedOn w:val="a"/>
    <w:link w:val="ad"/>
    <w:uiPriority w:val="99"/>
    <w:semiHidden/>
    <w:unhideWhenUsed/>
    <w:rsid w:val="00F2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0C21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116C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116C4D"/>
    <w:rPr>
      <w:rFonts w:ascii="Calibri" w:eastAsia="Times New Roman" w:hAnsi="Calibri" w:cs="Times New Roman"/>
      <w:lang w:eastAsia="ru-RU"/>
    </w:rPr>
  </w:style>
  <w:style w:type="paragraph" w:customStyle="1" w:styleId="ConsPlusDocList">
    <w:name w:val="ConsPlusDocList"/>
    <w:next w:val="a"/>
    <w:rsid w:val="00F866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2">
    <w:name w:val="Основной текст 2 Знак"/>
    <w:basedOn w:val="a0"/>
    <w:link w:val="20"/>
    <w:semiHidden/>
    <w:locked/>
    <w:rsid w:val="00F8666D"/>
    <w:rPr>
      <w:rFonts w:ascii="Calibri" w:hAnsi="Calibri"/>
      <w:lang w:eastAsia="ru-RU"/>
    </w:rPr>
  </w:style>
  <w:style w:type="paragraph" w:styleId="20">
    <w:name w:val="Body Text 2"/>
    <w:basedOn w:val="a"/>
    <w:link w:val="2"/>
    <w:semiHidden/>
    <w:rsid w:val="00F8666D"/>
    <w:pPr>
      <w:spacing w:after="120" w:line="480" w:lineRule="auto"/>
    </w:pPr>
    <w:rPr>
      <w:rFonts w:ascii="Calibri" w:hAnsi="Calibri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F8666D"/>
  </w:style>
  <w:style w:type="paragraph" w:customStyle="1" w:styleId="western">
    <w:name w:val="western"/>
    <w:basedOn w:val="a"/>
    <w:rsid w:val="00F8666D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F8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35053AAE764442F174E4A5CA28B050CED74B5A8C3F43F915CABF21978C7E6F84E24A439707D0A63BD38BBS5m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ri-el.gov.ru/municipality/morki/krasnsteklova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B924-5CA4-4127-8B93-CB9E9E21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9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Хасаншина Ольга Викторовна</dc:creator>
  <cp:keywords/>
  <dc:description/>
  <cp:lastModifiedBy>Света</cp:lastModifiedBy>
  <cp:revision>25</cp:revision>
  <cp:lastPrinted>2023-10-20T11:32:00Z</cp:lastPrinted>
  <dcterms:created xsi:type="dcterms:W3CDTF">2023-06-21T11:43:00Z</dcterms:created>
  <dcterms:modified xsi:type="dcterms:W3CDTF">2023-12-22T11:53:00Z</dcterms:modified>
</cp:coreProperties>
</file>