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87" w:rsidRPr="001502CC" w:rsidRDefault="00DF5887" w:rsidP="00DF5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>Итоги регионального этапа Всероссийского конкурса</w:t>
      </w:r>
    </w:p>
    <w:p w:rsidR="00151DA7" w:rsidRPr="001502CC" w:rsidRDefault="00DF5887" w:rsidP="00DF58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>«Лучшая муниципальная практика» 2023 года</w:t>
      </w:r>
    </w:p>
    <w:p w:rsidR="00151DA7" w:rsidRPr="001502CC" w:rsidRDefault="00151DA7" w:rsidP="00151D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DA7" w:rsidRPr="001502CC" w:rsidRDefault="00151DA7" w:rsidP="00151D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DA7" w:rsidRPr="001502CC" w:rsidRDefault="0064152F" w:rsidP="00151D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 xml:space="preserve">Подведены итоги регионального этапа Всероссийского конкурса «Лучшая муниципальная практика» на территории </w:t>
      </w:r>
      <w:r w:rsidR="007B7D89" w:rsidRPr="001502CC">
        <w:rPr>
          <w:rFonts w:ascii="Times New Roman" w:hAnsi="Times New Roman" w:cs="Times New Roman"/>
          <w:sz w:val="27"/>
          <w:szCs w:val="27"/>
        </w:rPr>
        <w:t>Республики Марий Эл.</w:t>
      </w:r>
      <w:r w:rsidR="007B7D89" w:rsidRPr="001502CC">
        <w:rPr>
          <w:sz w:val="27"/>
          <w:szCs w:val="27"/>
        </w:rPr>
        <w:t xml:space="preserve"> </w:t>
      </w:r>
      <w:r w:rsidR="007B7D89" w:rsidRPr="001502CC">
        <w:rPr>
          <w:rFonts w:ascii="Times New Roman" w:hAnsi="Times New Roman" w:cs="Times New Roman"/>
          <w:sz w:val="27"/>
          <w:szCs w:val="27"/>
        </w:rPr>
        <w:t>Конкурс проводится с 2017 го</w:t>
      </w:r>
      <w:r w:rsidR="001502CC">
        <w:rPr>
          <w:rFonts w:ascii="Times New Roman" w:hAnsi="Times New Roman" w:cs="Times New Roman"/>
          <w:sz w:val="27"/>
          <w:szCs w:val="27"/>
        </w:rPr>
        <w:t xml:space="preserve">да в два этапа: на региональном </w:t>
      </w:r>
      <w:r w:rsidR="007B7D89" w:rsidRPr="001502CC">
        <w:rPr>
          <w:rFonts w:ascii="Times New Roman" w:hAnsi="Times New Roman" w:cs="Times New Roman"/>
          <w:sz w:val="27"/>
          <w:szCs w:val="27"/>
        </w:rPr>
        <w:t>и федеральном уровнях и на</w:t>
      </w:r>
      <w:r w:rsidR="001502CC">
        <w:rPr>
          <w:rFonts w:ascii="Times New Roman" w:hAnsi="Times New Roman" w:cs="Times New Roman"/>
          <w:sz w:val="27"/>
          <w:szCs w:val="27"/>
        </w:rPr>
        <w:t xml:space="preserve">правлен на выявление, поощрение </w:t>
      </w:r>
      <w:r w:rsidR="007B7D89" w:rsidRPr="001502CC">
        <w:rPr>
          <w:rFonts w:ascii="Times New Roman" w:hAnsi="Times New Roman" w:cs="Times New Roman"/>
          <w:sz w:val="27"/>
          <w:szCs w:val="27"/>
        </w:rPr>
        <w:t xml:space="preserve">и распространение в регионах страны самого эффективного опыта </w:t>
      </w:r>
      <w:r w:rsidR="001502CC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="007B7D89" w:rsidRPr="001502CC">
        <w:rPr>
          <w:rFonts w:ascii="Times New Roman" w:hAnsi="Times New Roman" w:cs="Times New Roman"/>
          <w:sz w:val="27"/>
          <w:szCs w:val="27"/>
        </w:rPr>
        <w:t>по реш</w:t>
      </w:r>
      <w:r w:rsidR="001502CC" w:rsidRPr="001502CC">
        <w:rPr>
          <w:rFonts w:ascii="Times New Roman" w:hAnsi="Times New Roman" w:cs="Times New Roman"/>
          <w:sz w:val="27"/>
          <w:szCs w:val="27"/>
        </w:rPr>
        <w:t>ению вопро</w:t>
      </w:r>
      <w:r w:rsidR="001502CC">
        <w:rPr>
          <w:rFonts w:ascii="Times New Roman" w:hAnsi="Times New Roman" w:cs="Times New Roman"/>
          <w:sz w:val="27"/>
          <w:szCs w:val="27"/>
        </w:rPr>
        <w:t xml:space="preserve">сов местного значения </w:t>
      </w:r>
      <w:r w:rsidR="007B7D89" w:rsidRPr="001502CC">
        <w:rPr>
          <w:rFonts w:ascii="Times New Roman" w:hAnsi="Times New Roman" w:cs="Times New Roman"/>
          <w:sz w:val="27"/>
          <w:szCs w:val="27"/>
        </w:rPr>
        <w:t>и созданию благоприятной среды проживания граждан.</w:t>
      </w:r>
    </w:p>
    <w:p w:rsidR="007B7D89" w:rsidRPr="001502CC" w:rsidRDefault="003F420C" w:rsidP="007B7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>30 июня 2023 г. р</w:t>
      </w:r>
      <w:r w:rsidR="007B7D89" w:rsidRPr="001502CC">
        <w:rPr>
          <w:rFonts w:ascii="Times New Roman" w:hAnsi="Times New Roman" w:cs="Times New Roman"/>
          <w:sz w:val="27"/>
          <w:szCs w:val="27"/>
        </w:rPr>
        <w:t>егиональной конкурсной комиссией отобраны лучшие проекты 2023 года и утверждён список заявок - победителей для последующего направления в федеральную конкурсную комиссию для участия</w:t>
      </w:r>
      <w:r w:rsidRPr="001502CC">
        <w:rPr>
          <w:rFonts w:ascii="Times New Roman" w:hAnsi="Times New Roman" w:cs="Times New Roman"/>
          <w:sz w:val="27"/>
          <w:szCs w:val="27"/>
        </w:rPr>
        <w:t xml:space="preserve"> </w:t>
      </w:r>
      <w:r w:rsidR="007B7D89" w:rsidRPr="001502CC">
        <w:rPr>
          <w:rFonts w:ascii="Times New Roman" w:hAnsi="Times New Roman" w:cs="Times New Roman"/>
          <w:sz w:val="27"/>
          <w:szCs w:val="27"/>
        </w:rPr>
        <w:t xml:space="preserve">во Всероссийском конкурсе </w:t>
      </w:r>
      <w:r w:rsidR="001502CC">
        <w:rPr>
          <w:rFonts w:ascii="Times New Roman" w:hAnsi="Times New Roman" w:cs="Times New Roman"/>
          <w:sz w:val="27"/>
          <w:szCs w:val="27"/>
        </w:rPr>
        <w:t>«Лучшая муниципальная практика»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="007B7D89" w:rsidRPr="001502CC">
        <w:rPr>
          <w:rFonts w:ascii="Times New Roman" w:hAnsi="Times New Roman" w:cs="Times New Roman"/>
          <w:sz w:val="27"/>
          <w:szCs w:val="27"/>
        </w:rPr>
        <w:t xml:space="preserve">по каждой из </w:t>
      </w:r>
      <w:r w:rsidR="001502CC" w:rsidRPr="001502CC">
        <w:rPr>
          <w:rFonts w:ascii="Times New Roman" w:hAnsi="Times New Roman" w:cs="Times New Roman"/>
          <w:sz w:val="27"/>
          <w:szCs w:val="27"/>
        </w:rPr>
        <w:t>5 номинаций в каждой категории участников конкурса.</w:t>
      </w:r>
    </w:p>
    <w:p w:rsidR="007B7D89" w:rsidRPr="001502CC" w:rsidRDefault="007B7D89" w:rsidP="007B7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 xml:space="preserve">В 2023 году на конкурс подано </w:t>
      </w:r>
      <w:r w:rsidR="00E73AD2" w:rsidRPr="001502CC">
        <w:rPr>
          <w:rFonts w:ascii="Times New Roman" w:hAnsi="Times New Roman" w:cs="Times New Roman"/>
          <w:sz w:val="27"/>
          <w:szCs w:val="27"/>
        </w:rPr>
        <w:t xml:space="preserve">17 заявок от 16 муниципальных образований по двум категориям: </w:t>
      </w:r>
      <w:proofErr w:type="gramStart"/>
      <w:r w:rsidR="00E73AD2" w:rsidRPr="001502CC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E73AD2" w:rsidRPr="001502CC">
        <w:rPr>
          <w:rFonts w:ascii="Times New Roman" w:hAnsi="Times New Roman" w:cs="Times New Roman"/>
          <w:sz w:val="27"/>
          <w:szCs w:val="27"/>
        </w:rPr>
        <w:t xml:space="preserve"> категория - городские округа и городские поселения и </w:t>
      </w:r>
      <w:r w:rsidR="00E73AD2" w:rsidRPr="001502C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E73AD2" w:rsidRPr="001502CC">
        <w:rPr>
          <w:rFonts w:ascii="Times New Roman" w:hAnsi="Times New Roman" w:cs="Times New Roman"/>
          <w:sz w:val="27"/>
          <w:szCs w:val="27"/>
        </w:rPr>
        <w:t xml:space="preserve"> категория - сельские поселения.</w:t>
      </w:r>
      <w:proofErr w:type="gramEnd"/>
    </w:p>
    <w:p w:rsidR="00E73AD2" w:rsidRPr="001502CC" w:rsidRDefault="00E73AD2" w:rsidP="007B7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 xml:space="preserve">По </w:t>
      </w:r>
      <w:r w:rsidR="003F420C" w:rsidRPr="001502CC">
        <w:rPr>
          <w:rFonts w:ascii="Times New Roman" w:hAnsi="Times New Roman" w:cs="Times New Roman"/>
          <w:sz w:val="27"/>
          <w:szCs w:val="27"/>
        </w:rPr>
        <w:t>итогам</w:t>
      </w:r>
      <w:r w:rsidRPr="001502CC">
        <w:rPr>
          <w:rFonts w:ascii="Times New Roman" w:hAnsi="Times New Roman" w:cs="Times New Roman"/>
          <w:sz w:val="27"/>
          <w:szCs w:val="27"/>
        </w:rPr>
        <w:t xml:space="preserve"> заседания конкурсной комиссии победителями регионального этапа конкурса </w:t>
      </w:r>
      <w:r w:rsidR="003F420C" w:rsidRPr="001502CC">
        <w:rPr>
          <w:rFonts w:ascii="Times New Roman" w:hAnsi="Times New Roman" w:cs="Times New Roman"/>
          <w:sz w:val="27"/>
          <w:szCs w:val="27"/>
        </w:rPr>
        <w:t>определены следующие муниципальные образования</w:t>
      </w:r>
      <w:r w:rsidRPr="001502CC">
        <w:rPr>
          <w:rFonts w:ascii="Times New Roman" w:hAnsi="Times New Roman" w:cs="Times New Roman"/>
          <w:sz w:val="27"/>
          <w:szCs w:val="27"/>
        </w:rPr>
        <w:t>:</w:t>
      </w:r>
    </w:p>
    <w:p w:rsidR="003F420C" w:rsidRPr="001502CC" w:rsidRDefault="003F420C" w:rsidP="003F4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>- в</w:t>
      </w:r>
      <w:r w:rsidRPr="001502CC">
        <w:rPr>
          <w:rFonts w:ascii="Times New Roman" w:hAnsi="Times New Roman" w:cs="Times New Roman"/>
          <w:sz w:val="27"/>
          <w:szCs w:val="27"/>
        </w:rPr>
        <w:t xml:space="preserve"> номинации «Градостроительная политика, обеспечение благоприятной среды жизнедеятельности населения и развитие жилищно-коммунального хозяйства» </w:t>
      </w:r>
      <w:r w:rsidRPr="001502CC">
        <w:rPr>
          <w:rFonts w:ascii="Times New Roman" w:hAnsi="Times New Roman" w:cs="Times New Roman"/>
          <w:sz w:val="27"/>
          <w:szCs w:val="27"/>
        </w:rPr>
        <w:t>в I категории - </w:t>
      </w:r>
      <w:r w:rsidR="001502CC">
        <w:rPr>
          <w:rFonts w:ascii="Times New Roman" w:hAnsi="Times New Roman" w:cs="Times New Roman"/>
          <w:sz w:val="27"/>
          <w:szCs w:val="27"/>
        </w:rPr>
        <w:t>городское поселение Медведево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 xml:space="preserve">(1 место), городское поселение Юрино (2 место), городское поселение Звенигово </w:t>
      </w:r>
      <w:r w:rsidRPr="001502CC">
        <w:rPr>
          <w:rFonts w:ascii="Times New Roman" w:hAnsi="Times New Roman" w:cs="Times New Roman"/>
          <w:sz w:val="27"/>
          <w:szCs w:val="27"/>
        </w:rPr>
        <w:t>(3 место), во II категории - 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Руэмское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Медведевского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района (1 место).</w:t>
      </w:r>
    </w:p>
    <w:p w:rsidR="003F420C" w:rsidRPr="001502CC" w:rsidRDefault="003F420C" w:rsidP="003F4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>- в</w:t>
      </w:r>
      <w:r w:rsidRPr="001502CC">
        <w:rPr>
          <w:rFonts w:ascii="Times New Roman" w:hAnsi="Times New Roman" w:cs="Times New Roman"/>
          <w:sz w:val="27"/>
          <w:szCs w:val="27"/>
        </w:rPr>
        <w:t xml:space="preserve"> номинации «Модернизация городского хозяйства посредством внедрения цифровых технологий и платформенных решений («умный город»)» </w:t>
      </w:r>
      <w:r w:rsidRPr="001502CC">
        <w:rPr>
          <w:rFonts w:ascii="Times New Roman" w:hAnsi="Times New Roman" w:cs="Times New Roman"/>
          <w:sz w:val="27"/>
          <w:szCs w:val="27"/>
        </w:rPr>
        <w:t>в I категории - </w:t>
      </w:r>
      <w:r w:rsidRPr="001502CC">
        <w:rPr>
          <w:rFonts w:ascii="Times New Roman" w:hAnsi="Times New Roman" w:cs="Times New Roman"/>
          <w:sz w:val="27"/>
          <w:szCs w:val="27"/>
        </w:rPr>
        <w:t>городское поселение Медведево (1 место).</w:t>
      </w:r>
    </w:p>
    <w:p w:rsidR="003F420C" w:rsidRPr="001502CC" w:rsidRDefault="003F420C" w:rsidP="003F4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02CC">
        <w:rPr>
          <w:rFonts w:ascii="Times New Roman" w:hAnsi="Times New Roman" w:cs="Times New Roman"/>
          <w:sz w:val="27"/>
          <w:szCs w:val="27"/>
        </w:rPr>
        <w:t>- в</w:t>
      </w:r>
      <w:r w:rsidRPr="001502CC">
        <w:rPr>
          <w:rFonts w:ascii="Times New Roman" w:hAnsi="Times New Roman" w:cs="Times New Roman"/>
          <w:sz w:val="27"/>
          <w:szCs w:val="27"/>
        </w:rPr>
        <w:t xml:space="preserve"> номинации «Обеспечен</w:t>
      </w:r>
      <w:r w:rsidR="001502CC">
        <w:rPr>
          <w:rFonts w:ascii="Times New Roman" w:hAnsi="Times New Roman" w:cs="Times New Roman"/>
          <w:sz w:val="27"/>
          <w:szCs w:val="27"/>
        </w:rPr>
        <w:t>ие эффективной «обратной связи»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>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</w:t>
      </w:r>
      <w:r w:rsidR="001502CC">
        <w:rPr>
          <w:rFonts w:ascii="Times New Roman" w:hAnsi="Times New Roman" w:cs="Times New Roman"/>
          <w:sz w:val="27"/>
          <w:szCs w:val="27"/>
        </w:rPr>
        <w:t>о самоуправления в иных формах»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>в I категории - </w:t>
      </w:r>
      <w:r w:rsidRPr="001502CC">
        <w:rPr>
          <w:rFonts w:ascii="Times New Roman" w:hAnsi="Times New Roman" w:cs="Times New Roman"/>
          <w:sz w:val="27"/>
          <w:szCs w:val="27"/>
        </w:rPr>
        <w:t>городское поселение Краснооктябрьс</w:t>
      </w:r>
      <w:r w:rsidR="001502CC">
        <w:rPr>
          <w:rFonts w:ascii="Times New Roman" w:hAnsi="Times New Roman" w:cs="Times New Roman"/>
          <w:sz w:val="27"/>
          <w:szCs w:val="27"/>
        </w:rPr>
        <w:t>кий (1 место),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>во II категории - </w:t>
      </w:r>
      <w:r w:rsidRPr="001502CC">
        <w:rPr>
          <w:rFonts w:ascii="Times New Roman" w:hAnsi="Times New Roman" w:cs="Times New Roman"/>
          <w:sz w:val="27"/>
          <w:szCs w:val="27"/>
        </w:rPr>
        <w:t>Васильевское сель</w:t>
      </w:r>
      <w:r w:rsidR="001502CC">
        <w:rPr>
          <w:rFonts w:ascii="Times New Roman" w:hAnsi="Times New Roman" w:cs="Times New Roman"/>
          <w:sz w:val="27"/>
          <w:szCs w:val="27"/>
        </w:rPr>
        <w:t xml:space="preserve">ское поселение </w:t>
      </w:r>
      <w:proofErr w:type="spellStart"/>
      <w:r w:rsidR="001502CC">
        <w:rPr>
          <w:rFonts w:ascii="Times New Roman" w:hAnsi="Times New Roman" w:cs="Times New Roman"/>
          <w:sz w:val="27"/>
          <w:szCs w:val="27"/>
        </w:rPr>
        <w:t>Юринского</w:t>
      </w:r>
      <w:proofErr w:type="spellEnd"/>
      <w:r w:rsidR="001502CC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>(1 место), Русско-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Кукморское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сельское</w:t>
      </w:r>
      <w:r w:rsidR="001502CC">
        <w:rPr>
          <w:rFonts w:ascii="Times New Roman" w:hAnsi="Times New Roman" w:cs="Times New Roman"/>
          <w:sz w:val="27"/>
          <w:szCs w:val="27"/>
        </w:rPr>
        <w:t xml:space="preserve"> поселение </w:t>
      </w:r>
      <w:proofErr w:type="spellStart"/>
      <w:r w:rsidR="001502CC">
        <w:rPr>
          <w:rFonts w:ascii="Times New Roman" w:hAnsi="Times New Roman" w:cs="Times New Roman"/>
          <w:sz w:val="27"/>
          <w:szCs w:val="27"/>
        </w:rPr>
        <w:t>Медведевского</w:t>
      </w:r>
      <w:proofErr w:type="spellEnd"/>
      <w:r w:rsidR="001502CC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 xml:space="preserve">(2 место), 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Кокшамарское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Звениговского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района (3 место).</w:t>
      </w:r>
      <w:proofErr w:type="gramEnd"/>
    </w:p>
    <w:p w:rsidR="003F420C" w:rsidRPr="001502CC" w:rsidRDefault="003F420C" w:rsidP="003F4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02CC">
        <w:rPr>
          <w:rFonts w:ascii="Times New Roman" w:hAnsi="Times New Roman" w:cs="Times New Roman"/>
          <w:sz w:val="27"/>
          <w:szCs w:val="27"/>
        </w:rPr>
        <w:t>- в</w:t>
      </w:r>
      <w:r w:rsidRPr="001502CC">
        <w:rPr>
          <w:rFonts w:ascii="Times New Roman" w:hAnsi="Times New Roman" w:cs="Times New Roman"/>
          <w:sz w:val="27"/>
          <w:szCs w:val="27"/>
        </w:rPr>
        <w:t xml:space="preserve"> номинации «Укрепление межнационального мира и согласия, реализация иных мероприя</w:t>
      </w:r>
      <w:bookmarkStart w:id="0" w:name="_GoBack"/>
      <w:bookmarkEnd w:id="0"/>
      <w:r w:rsidRPr="001502CC">
        <w:rPr>
          <w:rFonts w:ascii="Times New Roman" w:hAnsi="Times New Roman" w:cs="Times New Roman"/>
          <w:sz w:val="27"/>
          <w:szCs w:val="27"/>
        </w:rPr>
        <w:t>ти</w:t>
      </w:r>
      <w:r w:rsidR="006650F1" w:rsidRPr="001502CC">
        <w:rPr>
          <w:rFonts w:ascii="Times New Roman" w:hAnsi="Times New Roman" w:cs="Times New Roman"/>
          <w:sz w:val="27"/>
          <w:szCs w:val="27"/>
        </w:rPr>
        <w:t>й в сфере национальной</w:t>
      </w:r>
      <w:r w:rsidR="001502CC">
        <w:rPr>
          <w:rFonts w:ascii="Times New Roman" w:hAnsi="Times New Roman" w:cs="Times New Roman"/>
          <w:sz w:val="27"/>
          <w:szCs w:val="27"/>
        </w:rPr>
        <w:t xml:space="preserve"> политики</w:t>
      </w:r>
      <w:r w:rsid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 xml:space="preserve">на муниципальном уровне» </w:t>
      </w:r>
      <w:r w:rsidR="006650F1" w:rsidRPr="001502CC">
        <w:rPr>
          <w:rFonts w:ascii="Times New Roman" w:hAnsi="Times New Roman" w:cs="Times New Roman"/>
          <w:sz w:val="27"/>
          <w:szCs w:val="27"/>
        </w:rPr>
        <w:t>в I категории - </w:t>
      </w:r>
      <w:r w:rsidR="001502CC">
        <w:rPr>
          <w:rFonts w:ascii="Times New Roman" w:hAnsi="Times New Roman" w:cs="Times New Roman"/>
          <w:sz w:val="27"/>
          <w:szCs w:val="27"/>
        </w:rPr>
        <w:t>городское поселение Мари-</w:t>
      </w:r>
      <w:proofErr w:type="spellStart"/>
      <w:r w:rsidR="001502CC">
        <w:rPr>
          <w:rFonts w:ascii="Times New Roman" w:hAnsi="Times New Roman" w:cs="Times New Roman"/>
          <w:sz w:val="27"/>
          <w:szCs w:val="27"/>
        </w:rPr>
        <w:t>Турек</w:t>
      </w:r>
      <w:proofErr w:type="spellEnd"/>
      <w:r w:rsid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>(1 место), городской округ «Город Волжск» (2 место), городской округ «Город Йошкар-Ола» (3 место), городск</w:t>
      </w:r>
      <w:r w:rsidRPr="001502CC">
        <w:rPr>
          <w:rFonts w:ascii="Times New Roman" w:hAnsi="Times New Roman" w:cs="Times New Roman"/>
          <w:sz w:val="27"/>
          <w:szCs w:val="27"/>
        </w:rPr>
        <w:t>ое поселение Куженер (4 место),</w:t>
      </w:r>
      <w:r w:rsidRPr="001502CC">
        <w:rPr>
          <w:rFonts w:ascii="Times New Roman" w:hAnsi="Times New Roman" w:cs="Times New Roman"/>
          <w:sz w:val="27"/>
          <w:szCs w:val="27"/>
        </w:rPr>
        <w:br/>
      </w:r>
      <w:r w:rsidR="006650F1" w:rsidRPr="001502CC">
        <w:rPr>
          <w:rFonts w:ascii="Times New Roman" w:hAnsi="Times New Roman" w:cs="Times New Roman"/>
          <w:sz w:val="27"/>
          <w:szCs w:val="27"/>
        </w:rPr>
        <w:t>во II категории - 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Кукнурское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сельск</w:t>
      </w:r>
      <w:r w:rsidRPr="001502CC">
        <w:rPr>
          <w:rFonts w:ascii="Times New Roman" w:hAnsi="Times New Roman" w:cs="Times New Roman"/>
          <w:sz w:val="27"/>
          <w:szCs w:val="27"/>
        </w:rPr>
        <w:t xml:space="preserve">ое поселение 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1502CC">
        <w:rPr>
          <w:rFonts w:ascii="Times New Roman" w:hAnsi="Times New Roman" w:cs="Times New Roman"/>
          <w:sz w:val="27"/>
          <w:szCs w:val="27"/>
        </w:rPr>
        <w:br/>
      </w:r>
      <w:r w:rsidRPr="001502CC">
        <w:rPr>
          <w:rFonts w:ascii="Times New Roman" w:hAnsi="Times New Roman" w:cs="Times New Roman"/>
          <w:sz w:val="27"/>
          <w:szCs w:val="27"/>
        </w:rPr>
        <w:t xml:space="preserve">(1 место), 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Марисолинское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Pr="001502CC">
        <w:rPr>
          <w:rFonts w:ascii="Times New Roman" w:hAnsi="Times New Roman" w:cs="Times New Roman"/>
          <w:sz w:val="27"/>
          <w:szCs w:val="27"/>
        </w:rPr>
        <w:t>Сернурского</w:t>
      </w:r>
      <w:proofErr w:type="spellEnd"/>
      <w:r w:rsidRPr="001502CC">
        <w:rPr>
          <w:rFonts w:ascii="Times New Roman" w:hAnsi="Times New Roman" w:cs="Times New Roman"/>
          <w:sz w:val="27"/>
          <w:szCs w:val="27"/>
        </w:rPr>
        <w:t xml:space="preserve"> района (2 место).</w:t>
      </w:r>
      <w:proofErr w:type="gramEnd"/>
    </w:p>
    <w:p w:rsidR="00E73AD2" w:rsidRPr="001502CC" w:rsidRDefault="003F420C" w:rsidP="003F4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502CC">
        <w:rPr>
          <w:rFonts w:ascii="Times New Roman" w:hAnsi="Times New Roman" w:cs="Times New Roman"/>
          <w:sz w:val="27"/>
          <w:szCs w:val="27"/>
        </w:rPr>
        <w:t>Конкурсные материалы победителей регионального этапа будут направлены на федеральный этап конкурса.</w:t>
      </w:r>
    </w:p>
    <w:sectPr w:rsidR="00E73AD2" w:rsidRPr="001502CC" w:rsidSect="001502CC">
      <w:pgSz w:w="11906" w:h="16838"/>
      <w:pgMar w:top="964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A7"/>
    <w:rsid w:val="00012F23"/>
    <w:rsid w:val="00033603"/>
    <w:rsid w:val="00035DCB"/>
    <w:rsid w:val="00036FCD"/>
    <w:rsid w:val="000445C9"/>
    <w:rsid w:val="000448AF"/>
    <w:rsid w:val="00046FD4"/>
    <w:rsid w:val="00047926"/>
    <w:rsid w:val="000632A0"/>
    <w:rsid w:val="000918E2"/>
    <w:rsid w:val="00096497"/>
    <w:rsid w:val="00097D6F"/>
    <w:rsid w:val="000A0E8B"/>
    <w:rsid w:val="000B4F7C"/>
    <w:rsid w:val="000C0876"/>
    <w:rsid w:val="000C1159"/>
    <w:rsid w:val="000C15DF"/>
    <w:rsid w:val="000C2100"/>
    <w:rsid w:val="000C64F1"/>
    <w:rsid w:val="000F15A5"/>
    <w:rsid w:val="000F1CD0"/>
    <w:rsid w:val="000F1D43"/>
    <w:rsid w:val="000F2E18"/>
    <w:rsid w:val="000F47C4"/>
    <w:rsid w:val="00113C94"/>
    <w:rsid w:val="00137AD5"/>
    <w:rsid w:val="001447E8"/>
    <w:rsid w:val="001502CC"/>
    <w:rsid w:val="00150D36"/>
    <w:rsid w:val="00151DA7"/>
    <w:rsid w:val="0015244D"/>
    <w:rsid w:val="00156603"/>
    <w:rsid w:val="00165F2A"/>
    <w:rsid w:val="001678C8"/>
    <w:rsid w:val="0017255E"/>
    <w:rsid w:val="00173570"/>
    <w:rsid w:val="001740DC"/>
    <w:rsid w:val="00191966"/>
    <w:rsid w:val="001B346D"/>
    <w:rsid w:val="001E2FB4"/>
    <w:rsid w:val="001F1123"/>
    <w:rsid w:val="0020035D"/>
    <w:rsid w:val="0021706D"/>
    <w:rsid w:val="002413F3"/>
    <w:rsid w:val="002423F4"/>
    <w:rsid w:val="00271049"/>
    <w:rsid w:val="00272D8D"/>
    <w:rsid w:val="002746D9"/>
    <w:rsid w:val="002862C5"/>
    <w:rsid w:val="002B28A4"/>
    <w:rsid w:val="002B3F4A"/>
    <w:rsid w:val="002E709C"/>
    <w:rsid w:val="00305FF5"/>
    <w:rsid w:val="0030699F"/>
    <w:rsid w:val="003217D4"/>
    <w:rsid w:val="00322DC6"/>
    <w:rsid w:val="003308F4"/>
    <w:rsid w:val="003404B9"/>
    <w:rsid w:val="0035230F"/>
    <w:rsid w:val="0035494B"/>
    <w:rsid w:val="00356CB9"/>
    <w:rsid w:val="00357273"/>
    <w:rsid w:val="0037219A"/>
    <w:rsid w:val="003807D6"/>
    <w:rsid w:val="00396622"/>
    <w:rsid w:val="00397AAC"/>
    <w:rsid w:val="003A6BF6"/>
    <w:rsid w:val="003A73B5"/>
    <w:rsid w:val="003B48A0"/>
    <w:rsid w:val="003C60DB"/>
    <w:rsid w:val="003D3BE5"/>
    <w:rsid w:val="003D48BE"/>
    <w:rsid w:val="003D7524"/>
    <w:rsid w:val="003F420C"/>
    <w:rsid w:val="003F47FE"/>
    <w:rsid w:val="003F4ED2"/>
    <w:rsid w:val="003F7804"/>
    <w:rsid w:val="003F79B7"/>
    <w:rsid w:val="00411086"/>
    <w:rsid w:val="00422FAA"/>
    <w:rsid w:val="00424B3B"/>
    <w:rsid w:val="00424CED"/>
    <w:rsid w:val="0043281B"/>
    <w:rsid w:val="00433A17"/>
    <w:rsid w:val="00433A53"/>
    <w:rsid w:val="0046258E"/>
    <w:rsid w:val="00465D94"/>
    <w:rsid w:val="00481D36"/>
    <w:rsid w:val="00486481"/>
    <w:rsid w:val="00497156"/>
    <w:rsid w:val="0049772F"/>
    <w:rsid w:val="004D0931"/>
    <w:rsid w:val="004D1CE0"/>
    <w:rsid w:val="004D202B"/>
    <w:rsid w:val="004E01A2"/>
    <w:rsid w:val="004E0F38"/>
    <w:rsid w:val="004F4569"/>
    <w:rsid w:val="0050692D"/>
    <w:rsid w:val="0052355A"/>
    <w:rsid w:val="00560576"/>
    <w:rsid w:val="00563AFD"/>
    <w:rsid w:val="005977F1"/>
    <w:rsid w:val="005A0C7C"/>
    <w:rsid w:val="005A24A4"/>
    <w:rsid w:val="005A2589"/>
    <w:rsid w:val="005A7BD1"/>
    <w:rsid w:val="005B33B6"/>
    <w:rsid w:val="005B350B"/>
    <w:rsid w:val="005C435C"/>
    <w:rsid w:val="005C77B5"/>
    <w:rsid w:val="005C7E14"/>
    <w:rsid w:val="005D1C2D"/>
    <w:rsid w:val="005D24F5"/>
    <w:rsid w:val="005D34FC"/>
    <w:rsid w:val="005E02CA"/>
    <w:rsid w:val="005E7B63"/>
    <w:rsid w:val="005F0DC7"/>
    <w:rsid w:val="005F2E54"/>
    <w:rsid w:val="005F40B2"/>
    <w:rsid w:val="006148B8"/>
    <w:rsid w:val="0061589A"/>
    <w:rsid w:val="00615F4E"/>
    <w:rsid w:val="006235CE"/>
    <w:rsid w:val="00635F34"/>
    <w:rsid w:val="0064152F"/>
    <w:rsid w:val="0065231A"/>
    <w:rsid w:val="00664B35"/>
    <w:rsid w:val="006650F1"/>
    <w:rsid w:val="00680D22"/>
    <w:rsid w:val="00684D88"/>
    <w:rsid w:val="00684FD4"/>
    <w:rsid w:val="006D529D"/>
    <w:rsid w:val="006D5C4C"/>
    <w:rsid w:val="006E6D6E"/>
    <w:rsid w:val="006F161B"/>
    <w:rsid w:val="006F1650"/>
    <w:rsid w:val="006F59C6"/>
    <w:rsid w:val="00705392"/>
    <w:rsid w:val="0073479E"/>
    <w:rsid w:val="00736136"/>
    <w:rsid w:val="00737AC2"/>
    <w:rsid w:val="00763279"/>
    <w:rsid w:val="0076453A"/>
    <w:rsid w:val="00776A01"/>
    <w:rsid w:val="007A08D4"/>
    <w:rsid w:val="007A1833"/>
    <w:rsid w:val="007B7D89"/>
    <w:rsid w:val="007C2B04"/>
    <w:rsid w:val="007E5486"/>
    <w:rsid w:val="007E6069"/>
    <w:rsid w:val="007F62CD"/>
    <w:rsid w:val="008011B3"/>
    <w:rsid w:val="00810496"/>
    <w:rsid w:val="0081120F"/>
    <w:rsid w:val="00816F5C"/>
    <w:rsid w:val="00822D11"/>
    <w:rsid w:val="00836681"/>
    <w:rsid w:val="008405B5"/>
    <w:rsid w:val="008445A5"/>
    <w:rsid w:val="00844E7A"/>
    <w:rsid w:val="0085752B"/>
    <w:rsid w:val="00874E6F"/>
    <w:rsid w:val="008804AC"/>
    <w:rsid w:val="00890EBB"/>
    <w:rsid w:val="00893862"/>
    <w:rsid w:val="008A43A0"/>
    <w:rsid w:val="008B6C5F"/>
    <w:rsid w:val="008E4089"/>
    <w:rsid w:val="008E6762"/>
    <w:rsid w:val="00910B53"/>
    <w:rsid w:val="00913A9E"/>
    <w:rsid w:val="00943114"/>
    <w:rsid w:val="009467E5"/>
    <w:rsid w:val="009530F4"/>
    <w:rsid w:val="00956A23"/>
    <w:rsid w:val="009A56C0"/>
    <w:rsid w:val="009A5AEF"/>
    <w:rsid w:val="009A619C"/>
    <w:rsid w:val="009A7FE5"/>
    <w:rsid w:val="009C4B61"/>
    <w:rsid w:val="009C671A"/>
    <w:rsid w:val="009C77E5"/>
    <w:rsid w:val="009D24BD"/>
    <w:rsid w:val="009D2A6D"/>
    <w:rsid w:val="009D71C2"/>
    <w:rsid w:val="009F0874"/>
    <w:rsid w:val="00A25E7F"/>
    <w:rsid w:val="00A31135"/>
    <w:rsid w:val="00A311C9"/>
    <w:rsid w:val="00A351DE"/>
    <w:rsid w:val="00A455C6"/>
    <w:rsid w:val="00A8463E"/>
    <w:rsid w:val="00A85531"/>
    <w:rsid w:val="00AB1198"/>
    <w:rsid w:val="00AB4128"/>
    <w:rsid w:val="00AB7F87"/>
    <w:rsid w:val="00AC3789"/>
    <w:rsid w:val="00AC379A"/>
    <w:rsid w:val="00AD2C33"/>
    <w:rsid w:val="00AD49F3"/>
    <w:rsid w:val="00AE606F"/>
    <w:rsid w:val="00B12C0C"/>
    <w:rsid w:val="00B226C0"/>
    <w:rsid w:val="00B45219"/>
    <w:rsid w:val="00B45871"/>
    <w:rsid w:val="00B823CB"/>
    <w:rsid w:val="00B82E59"/>
    <w:rsid w:val="00BA06B7"/>
    <w:rsid w:val="00BA145C"/>
    <w:rsid w:val="00BA2DA8"/>
    <w:rsid w:val="00BC269F"/>
    <w:rsid w:val="00BD0398"/>
    <w:rsid w:val="00BD574F"/>
    <w:rsid w:val="00BE74DD"/>
    <w:rsid w:val="00C10444"/>
    <w:rsid w:val="00C16196"/>
    <w:rsid w:val="00C25A36"/>
    <w:rsid w:val="00C344AB"/>
    <w:rsid w:val="00C44E76"/>
    <w:rsid w:val="00C54DAF"/>
    <w:rsid w:val="00C55A92"/>
    <w:rsid w:val="00C666DA"/>
    <w:rsid w:val="00C703DF"/>
    <w:rsid w:val="00C71E6C"/>
    <w:rsid w:val="00C74F1F"/>
    <w:rsid w:val="00C874B3"/>
    <w:rsid w:val="00C9292C"/>
    <w:rsid w:val="00CA29C8"/>
    <w:rsid w:val="00CB7C53"/>
    <w:rsid w:val="00CC1A32"/>
    <w:rsid w:val="00CC4035"/>
    <w:rsid w:val="00CE51B7"/>
    <w:rsid w:val="00CF2CCC"/>
    <w:rsid w:val="00D03A40"/>
    <w:rsid w:val="00D30B8E"/>
    <w:rsid w:val="00D378C8"/>
    <w:rsid w:val="00D4368E"/>
    <w:rsid w:val="00D55EDE"/>
    <w:rsid w:val="00D85E31"/>
    <w:rsid w:val="00DA12BF"/>
    <w:rsid w:val="00DA5294"/>
    <w:rsid w:val="00DC0BC6"/>
    <w:rsid w:val="00DC62BE"/>
    <w:rsid w:val="00DC75F0"/>
    <w:rsid w:val="00DC7850"/>
    <w:rsid w:val="00DC7E76"/>
    <w:rsid w:val="00DD5866"/>
    <w:rsid w:val="00DF5887"/>
    <w:rsid w:val="00DF7601"/>
    <w:rsid w:val="00E00AE9"/>
    <w:rsid w:val="00E27BB6"/>
    <w:rsid w:val="00E35993"/>
    <w:rsid w:val="00E36A3D"/>
    <w:rsid w:val="00E42B6A"/>
    <w:rsid w:val="00E43164"/>
    <w:rsid w:val="00E50AF9"/>
    <w:rsid w:val="00E50E4A"/>
    <w:rsid w:val="00E623A3"/>
    <w:rsid w:val="00E66069"/>
    <w:rsid w:val="00E73AD2"/>
    <w:rsid w:val="00E80983"/>
    <w:rsid w:val="00E85DB7"/>
    <w:rsid w:val="00E93D25"/>
    <w:rsid w:val="00EB4642"/>
    <w:rsid w:val="00EB54DA"/>
    <w:rsid w:val="00EB6842"/>
    <w:rsid w:val="00EC3D6D"/>
    <w:rsid w:val="00ED65A6"/>
    <w:rsid w:val="00EF459E"/>
    <w:rsid w:val="00EF60B2"/>
    <w:rsid w:val="00EF6FF4"/>
    <w:rsid w:val="00F14660"/>
    <w:rsid w:val="00F207AB"/>
    <w:rsid w:val="00F73D22"/>
    <w:rsid w:val="00F75BE8"/>
    <w:rsid w:val="00F925DC"/>
    <w:rsid w:val="00FA0614"/>
    <w:rsid w:val="00FA13A7"/>
    <w:rsid w:val="00FA5B1D"/>
    <w:rsid w:val="00FB63BB"/>
    <w:rsid w:val="00FB76F9"/>
    <w:rsid w:val="00FC2409"/>
    <w:rsid w:val="00FC4DF1"/>
    <w:rsid w:val="00FC500D"/>
    <w:rsid w:val="00FD4811"/>
    <w:rsid w:val="00FE3538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Петрова Олеся Николаевна</cp:lastModifiedBy>
  <cp:revision>5</cp:revision>
  <dcterms:created xsi:type="dcterms:W3CDTF">2023-06-30T11:08:00Z</dcterms:created>
  <dcterms:modified xsi:type="dcterms:W3CDTF">2023-06-30T12:05:00Z</dcterms:modified>
</cp:coreProperties>
</file>