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C1" w:rsidRDefault="00AE0DC1" w:rsidP="00AE0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501"/>
        <w:gridCol w:w="4502"/>
      </w:tblGrid>
      <w:tr w:rsidR="008129FC" w:rsidRPr="00005156" w:rsidTr="008129FC">
        <w:tc>
          <w:tcPr>
            <w:tcW w:w="4501" w:type="dxa"/>
          </w:tcPr>
          <w:p w:rsidR="008129FC" w:rsidRPr="008129FC" w:rsidRDefault="008129FC" w:rsidP="008129FC">
            <w:pPr>
              <w:snapToGrid w:val="0"/>
              <w:spacing w:after="0"/>
              <w:ind w:left="34"/>
              <w:jc w:val="center"/>
              <w:rPr>
                <w:rFonts w:ascii="Times New Roman" w:eastAsia="Lucida Sans Unicode" w:hAnsi="Times New Roman" w:cs="Times New Roman"/>
                <w:b/>
                <w:bCs/>
                <w:sz w:val="26"/>
                <w:szCs w:val="26"/>
              </w:rPr>
            </w:pPr>
            <w:r w:rsidRPr="008129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МАРИЙ ЭЛ РЕСПУБЛИКЫСЕ</w:t>
            </w:r>
          </w:p>
          <w:p w:rsidR="008129FC" w:rsidRPr="008129FC" w:rsidRDefault="008129FC" w:rsidP="008129FC">
            <w:pPr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eastAsia="Lucida Sans Unicode" w:hAnsi="Times New Roman" w:cs="Times New Roman"/>
                <w:b/>
                <w:bCs/>
                <w:sz w:val="26"/>
                <w:szCs w:val="26"/>
              </w:rPr>
            </w:pPr>
            <w:r w:rsidRPr="008129FC">
              <w:rPr>
                <w:rFonts w:ascii="Times New Roman" w:eastAsia="Lucida Sans Unicode" w:hAnsi="Times New Roman" w:cs="Times New Roman"/>
                <w:b/>
                <w:bCs/>
                <w:sz w:val="26"/>
                <w:szCs w:val="26"/>
              </w:rPr>
              <w:t>КУЖЭ</w:t>
            </w:r>
            <w:r w:rsidRPr="008129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</w:t>
            </w:r>
            <w:r w:rsidRPr="008129FC">
              <w:rPr>
                <w:rFonts w:ascii="Times New Roman" w:eastAsia="Lucida Sans Unicode" w:hAnsi="Times New Roman" w:cs="Times New Roman"/>
                <w:b/>
                <w:bCs/>
                <w:sz w:val="26"/>
                <w:szCs w:val="26"/>
              </w:rPr>
              <w:t>ЕР МУНИЦИПАЛ РАЙОНЫН</w:t>
            </w:r>
          </w:p>
          <w:p w:rsidR="008129FC" w:rsidRPr="008129FC" w:rsidRDefault="008129FC" w:rsidP="008129FC">
            <w:pPr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eastAsia="Lucida Sans Unicode" w:hAnsi="Times New Roman" w:cs="Times New Roman"/>
                <w:b/>
                <w:bCs/>
                <w:sz w:val="26"/>
                <w:szCs w:val="26"/>
              </w:rPr>
            </w:pPr>
            <w:r w:rsidRPr="008129FC">
              <w:rPr>
                <w:rFonts w:ascii="Times New Roman" w:eastAsia="Lucida Sans Unicode" w:hAnsi="Times New Roman" w:cs="Times New Roman"/>
                <w:b/>
                <w:bCs/>
                <w:sz w:val="26"/>
                <w:szCs w:val="26"/>
              </w:rPr>
              <w:t>КУЖЭ</w:t>
            </w:r>
            <w:r w:rsidRPr="008129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</w:t>
            </w:r>
            <w:r w:rsidRPr="008129FC">
              <w:rPr>
                <w:rFonts w:ascii="Times New Roman" w:eastAsia="Lucida Sans Unicode" w:hAnsi="Times New Roman" w:cs="Times New Roman"/>
                <w:b/>
                <w:bCs/>
                <w:sz w:val="26"/>
                <w:szCs w:val="26"/>
              </w:rPr>
              <w:t>ЕР ОЛА ШОТАН ИЛЕМ</w:t>
            </w:r>
          </w:p>
          <w:p w:rsidR="008129FC" w:rsidRPr="008129FC" w:rsidRDefault="008129FC" w:rsidP="008129FC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8129FC">
              <w:rPr>
                <w:rFonts w:ascii="Times New Roman" w:eastAsia="Lucida Sans Unicode" w:hAnsi="Times New Roman" w:cs="Times New Roman"/>
                <w:b/>
                <w:bCs/>
                <w:spacing w:val="-4"/>
                <w:sz w:val="26"/>
                <w:szCs w:val="26"/>
              </w:rPr>
              <w:t>АДМИНИСТРАЦИЙЖЕ</w:t>
            </w:r>
          </w:p>
        </w:tc>
        <w:tc>
          <w:tcPr>
            <w:tcW w:w="4502" w:type="dxa"/>
          </w:tcPr>
          <w:p w:rsidR="008129FC" w:rsidRPr="008129FC" w:rsidRDefault="008129FC" w:rsidP="008129FC">
            <w:pPr>
              <w:pStyle w:val="a4"/>
              <w:snapToGrid w:val="0"/>
              <w:rPr>
                <w:rFonts w:eastAsia="Lucida Sans Unicode"/>
                <w:bCs w:val="0"/>
                <w:sz w:val="26"/>
                <w:szCs w:val="26"/>
                <w:lang w:val="ru-RU"/>
              </w:rPr>
            </w:pPr>
            <w:r w:rsidRPr="008129FC">
              <w:rPr>
                <w:rFonts w:eastAsia="Lucida Sans Unicode"/>
                <w:bCs w:val="0"/>
                <w:sz w:val="26"/>
                <w:szCs w:val="26"/>
                <w:lang w:val="ru-RU"/>
              </w:rPr>
              <w:t>КУЖЕНЕРСКАЯ</w:t>
            </w:r>
          </w:p>
          <w:p w:rsidR="008129FC" w:rsidRPr="008129FC" w:rsidRDefault="008129FC" w:rsidP="008129FC">
            <w:pPr>
              <w:pStyle w:val="a4"/>
              <w:snapToGrid w:val="0"/>
              <w:rPr>
                <w:rFonts w:eastAsia="Lucida Sans Unicode"/>
                <w:bCs w:val="0"/>
                <w:sz w:val="26"/>
                <w:szCs w:val="26"/>
                <w:lang w:val="ru-RU"/>
              </w:rPr>
            </w:pPr>
            <w:r w:rsidRPr="008129FC">
              <w:rPr>
                <w:rFonts w:eastAsia="Lucida Sans Unicode"/>
                <w:bCs w:val="0"/>
                <w:sz w:val="26"/>
                <w:szCs w:val="26"/>
                <w:lang w:val="ru-RU"/>
              </w:rPr>
              <w:t>ГОРОДСКАЯ АДМИНИСТРАЦИЯ</w:t>
            </w:r>
          </w:p>
          <w:p w:rsidR="008129FC" w:rsidRPr="008129FC" w:rsidRDefault="008129FC" w:rsidP="008129FC">
            <w:pPr>
              <w:pStyle w:val="a4"/>
              <w:snapToGrid w:val="0"/>
              <w:rPr>
                <w:rFonts w:eastAsia="Lucida Sans Unicode"/>
                <w:bCs w:val="0"/>
                <w:sz w:val="26"/>
                <w:szCs w:val="26"/>
                <w:lang w:val="ru-RU"/>
              </w:rPr>
            </w:pPr>
            <w:r w:rsidRPr="008129FC">
              <w:rPr>
                <w:rFonts w:eastAsia="Lucida Sans Unicode"/>
                <w:bCs w:val="0"/>
                <w:sz w:val="26"/>
                <w:szCs w:val="26"/>
                <w:lang w:val="ru-RU"/>
              </w:rPr>
              <w:t>КУЖЕНЕРСКОГО</w:t>
            </w:r>
          </w:p>
          <w:p w:rsidR="008129FC" w:rsidRPr="008129FC" w:rsidRDefault="008129FC" w:rsidP="008129FC">
            <w:pPr>
              <w:pStyle w:val="a4"/>
              <w:snapToGrid w:val="0"/>
              <w:rPr>
                <w:rFonts w:eastAsia="Lucida Sans Unicode"/>
                <w:bCs w:val="0"/>
                <w:sz w:val="26"/>
                <w:szCs w:val="26"/>
                <w:lang w:val="ru-RU"/>
              </w:rPr>
            </w:pPr>
            <w:r w:rsidRPr="008129FC">
              <w:rPr>
                <w:rFonts w:eastAsia="Lucida Sans Unicode"/>
                <w:bCs w:val="0"/>
                <w:sz w:val="26"/>
                <w:szCs w:val="26"/>
                <w:lang w:val="ru-RU"/>
              </w:rPr>
              <w:t>МУНИЦИПАЛЬНОГО РАЙОНА</w:t>
            </w:r>
          </w:p>
          <w:p w:rsidR="008129FC" w:rsidRPr="008129FC" w:rsidRDefault="008129FC" w:rsidP="008129FC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8129FC">
              <w:rPr>
                <w:rFonts w:ascii="Times New Roman" w:eastAsia="Lucida Sans Unicode" w:hAnsi="Times New Roman" w:cs="Times New Roman"/>
                <w:b/>
                <w:bCs/>
                <w:sz w:val="26"/>
                <w:szCs w:val="26"/>
              </w:rPr>
              <w:t>РЕСПУБЛИКИ МАРИЙ ЭЛ</w:t>
            </w:r>
          </w:p>
        </w:tc>
      </w:tr>
      <w:tr w:rsidR="008129FC" w:rsidRPr="00005156" w:rsidTr="008129FC">
        <w:tc>
          <w:tcPr>
            <w:tcW w:w="4501" w:type="dxa"/>
          </w:tcPr>
          <w:p w:rsidR="008129FC" w:rsidRPr="008129FC" w:rsidRDefault="008129FC" w:rsidP="008129FC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02" w:type="dxa"/>
          </w:tcPr>
          <w:p w:rsidR="008129FC" w:rsidRPr="008129FC" w:rsidRDefault="008129FC" w:rsidP="008129FC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129FC" w:rsidRPr="00005156" w:rsidTr="008129FC">
        <w:tc>
          <w:tcPr>
            <w:tcW w:w="4501" w:type="dxa"/>
          </w:tcPr>
          <w:p w:rsidR="008129FC" w:rsidRPr="008129FC" w:rsidRDefault="008129FC" w:rsidP="008129F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8129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4502" w:type="dxa"/>
          </w:tcPr>
          <w:p w:rsidR="008129FC" w:rsidRPr="008129FC" w:rsidRDefault="008129FC" w:rsidP="008129FC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8129F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</w:tc>
      </w:tr>
    </w:tbl>
    <w:p w:rsidR="00E87939" w:rsidRPr="00EB5165" w:rsidRDefault="00E87939" w:rsidP="00812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939" w:rsidRPr="00EB5165" w:rsidRDefault="00E87939" w:rsidP="00E87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16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87939" w:rsidRDefault="00E87939" w:rsidP="00E87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165">
        <w:rPr>
          <w:rFonts w:ascii="Times New Roman" w:hAnsi="Times New Roman" w:cs="Times New Roman"/>
          <w:sz w:val="28"/>
          <w:szCs w:val="28"/>
        </w:rPr>
        <w:t xml:space="preserve"> от  «</w:t>
      </w:r>
      <w:r w:rsidR="008129FC">
        <w:rPr>
          <w:rFonts w:ascii="Times New Roman" w:hAnsi="Times New Roman" w:cs="Times New Roman"/>
          <w:sz w:val="28"/>
          <w:szCs w:val="28"/>
        </w:rPr>
        <w:t>19</w:t>
      </w:r>
      <w:r w:rsidRPr="00EB5165">
        <w:rPr>
          <w:rFonts w:ascii="Times New Roman" w:hAnsi="Times New Roman" w:cs="Times New Roman"/>
          <w:sz w:val="28"/>
          <w:szCs w:val="28"/>
        </w:rPr>
        <w:t>»</w:t>
      </w:r>
      <w:r w:rsidR="008129FC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EB5165">
        <w:rPr>
          <w:rFonts w:ascii="Times New Roman" w:hAnsi="Times New Roman" w:cs="Times New Roman"/>
          <w:sz w:val="28"/>
          <w:szCs w:val="28"/>
        </w:rPr>
        <w:t xml:space="preserve"> 202</w:t>
      </w:r>
      <w:r w:rsidR="008129FC">
        <w:rPr>
          <w:rFonts w:ascii="Times New Roman" w:hAnsi="Times New Roman" w:cs="Times New Roman"/>
          <w:sz w:val="28"/>
          <w:szCs w:val="28"/>
        </w:rPr>
        <w:t>3</w:t>
      </w:r>
      <w:r w:rsidRPr="00EB5165">
        <w:rPr>
          <w:rFonts w:ascii="Times New Roman" w:hAnsi="Times New Roman" w:cs="Times New Roman"/>
          <w:sz w:val="28"/>
          <w:szCs w:val="28"/>
        </w:rPr>
        <w:t xml:space="preserve"> года   № </w:t>
      </w:r>
      <w:r w:rsidR="008129FC">
        <w:rPr>
          <w:rFonts w:ascii="Times New Roman" w:hAnsi="Times New Roman" w:cs="Times New Roman"/>
          <w:sz w:val="28"/>
          <w:szCs w:val="28"/>
        </w:rPr>
        <w:t>10</w:t>
      </w:r>
    </w:p>
    <w:p w:rsidR="008351FF" w:rsidRPr="00EB5165" w:rsidRDefault="008351FF" w:rsidP="00E87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DC1" w:rsidRPr="00E87939" w:rsidRDefault="00AE0DC1" w:rsidP="00E8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E87939" w:rsidRDefault="00E87939" w:rsidP="00E87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414A36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Об установлении коэффициента к величине прожиточного минимума</w:t>
      </w:r>
    </w:p>
    <w:p w:rsidR="00E87939" w:rsidRPr="00414A36" w:rsidRDefault="00E87939" w:rsidP="00E87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414A36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и периода накопления денежных средств на приобретение жилого помещения</w:t>
      </w:r>
    </w:p>
    <w:p w:rsidR="00AE0DC1" w:rsidRPr="00E87939" w:rsidRDefault="00AE0DC1" w:rsidP="00E8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E0DC1" w:rsidRPr="00E87939" w:rsidRDefault="00AE0DC1" w:rsidP="00E8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E87939" w:rsidRDefault="00AE0DC1" w:rsidP="008129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6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4" w:anchor="/document/20705568/entry/40" w:history="1">
        <w:r w:rsidRPr="009B06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п.4 ст.2</w:t>
        </w:r>
      </w:hyperlink>
      <w:r w:rsidRPr="009B068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Закона Республики Марий Эл от 11.05.2005 г. N 13-З "О регулировании отдельных жилищных отношений в Республике Марий Эл"</w:t>
      </w:r>
      <w:r w:rsidR="0081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129F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Куженерская</w:t>
      </w:r>
      <w:proofErr w:type="spellEnd"/>
      <w:r w:rsidR="0081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администрация </w:t>
      </w:r>
      <w:proofErr w:type="spellStart"/>
      <w:proofErr w:type="gramStart"/>
      <w:r w:rsidR="008129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81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="008129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81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8129FC" w:rsidRPr="008129FC" w:rsidRDefault="008129FC" w:rsidP="008129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C1" w:rsidRPr="009B068E" w:rsidRDefault="00AE0DC1" w:rsidP="00E879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68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коэффициент к величине </w:t>
      </w:r>
      <w:hyperlink r:id="rId5" w:anchor="/document/20701234/entry/0" w:history="1">
        <w:r w:rsidRPr="009B06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прожиточного минимума</w:t>
        </w:r>
      </w:hyperlink>
      <w:r w:rsidRPr="009B068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равный 1 (единице).</w:t>
      </w:r>
    </w:p>
    <w:p w:rsidR="00AE0DC1" w:rsidRPr="009B068E" w:rsidRDefault="00AE0DC1" w:rsidP="00E879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68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период накопления денежных средств на приобретение жилого помещения 10 лет.</w:t>
      </w:r>
    </w:p>
    <w:p w:rsidR="00414A36" w:rsidRPr="009B068E" w:rsidRDefault="00AE0DC1" w:rsidP="00E87939">
      <w:pPr>
        <w:shd w:val="clear" w:color="auto" w:fill="FFFFFF"/>
        <w:spacing w:after="0" w:line="240" w:lineRule="auto"/>
        <w:ind w:firstLine="567"/>
        <w:jc w:val="both"/>
        <w:rPr>
          <w:rFonts w:ascii="PT Serif" w:eastAsia="Times New Roman" w:hAnsi="PT Serif" w:cs="Times New Roman"/>
          <w:sz w:val="26"/>
          <w:szCs w:val="26"/>
          <w:lang w:eastAsia="ru-RU"/>
        </w:rPr>
      </w:pPr>
      <w:r w:rsidRPr="009B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 w:rsidR="00E87939" w:rsidRPr="009B06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BE5B25" w:rsidRPr="009B068E" w:rsidRDefault="00BE5B25"/>
    <w:p w:rsidR="00E87939" w:rsidRPr="009B068E" w:rsidRDefault="00E87939"/>
    <w:p w:rsidR="008129FC" w:rsidRDefault="008129FC" w:rsidP="008129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7939" w:rsidRPr="009B068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Куженерской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939" w:rsidRPr="009B068E" w:rsidRDefault="008129FC" w:rsidP="008129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E87939" w:rsidRPr="009B068E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М.В. Антонова</w:t>
      </w:r>
    </w:p>
    <w:sectPr w:rsidR="00E87939" w:rsidRPr="009B068E" w:rsidSect="00EF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14A36"/>
    <w:rsid w:val="00414A36"/>
    <w:rsid w:val="006E78E2"/>
    <w:rsid w:val="008129FC"/>
    <w:rsid w:val="008351FF"/>
    <w:rsid w:val="009B068E"/>
    <w:rsid w:val="00AE0DC1"/>
    <w:rsid w:val="00BE5B25"/>
    <w:rsid w:val="00C1561C"/>
    <w:rsid w:val="00D93CE9"/>
    <w:rsid w:val="00E87939"/>
    <w:rsid w:val="00EF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1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1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4A36"/>
    <w:rPr>
      <w:color w:val="0000FF"/>
      <w:u w:val="single"/>
    </w:rPr>
  </w:style>
  <w:style w:type="paragraph" w:customStyle="1" w:styleId="s16">
    <w:name w:val="s_16"/>
    <w:basedOn w:val="a"/>
    <w:rsid w:val="0041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1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8129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8129FC"/>
    <w:rPr>
      <w:rFonts w:ascii="Times New Roman" w:eastAsia="Times New Roman" w:hAnsi="Times New Roman" w:cs="Times New Roman"/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3</cp:revision>
  <cp:lastPrinted>2023-01-23T13:26:00Z</cp:lastPrinted>
  <dcterms:created xsi:type="dcterms:W3CDTF">2022-08-29T07:03:00Z</dcterms:created>
  <dcterms:modified xsi:type="dcterms:W3CDTF">2023-01-23T13:26:00Z</dcterms:modified>
</cp:coreProperties>
</file>