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8108AA" w:rsidTr="00142F60">
        <w:tc>
          <w:tcPr>
            <w:tcW w:w="4785" w:type="dxa"/>
            <w:hideMark/>
          </w:tcPr>
          <w:p w:rsidR="008108AA" w:rsidRDefault="008108AA" w:rsidP="00142F60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ПЫЗЫКНЫР СОЛА АДМИНИСТРАЦИ </w:t>
            </w:r>
          </w:p>
          <w:p w:rsidR="008108AA" w:rsidRDefault="008108AA" w:rsidP="00142F60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</w:t>
            </w:r>
          </w:p>
        </w:tc>
        <w:tc>
          <w:tcPr>
            <w:tcW w:w="4806" w:type="dxa"/>
            <w:hideMark/>
          </w:tcPr>
          <w:p w:rsidR="008108AA" w:rsidRDefault="008108AA" w:rsidP="00142F60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КУНЕЦОВСКАЯ СЕЛЬСКАЯ АДМИНИСТРАЦИЯ </w:t>
            </w:r>
          </w:p>
          <w:p w:rsidR="008108AA" w:rsidRDefault="008108AA" w:rsidP="00142F60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8108AA" w:rsidRPr="00FF2FBB" w:rsidRDefault="008108AA" w:rsidP="008108AA">
      <w:pPr>
        <w:shd w:val="clear" w:color="auto" w:fill="FFFFFF"/>
        <w:autoSpaceDE w:val="0"/>
        <w:spacing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8108AA" w:rsidRPr="001E3035" w:rsidRDefault="008108AA" w:rsidP="008108AA">
      <w:pPr>
        <w:shd w:val="clear" w:color="auto" w:fill="FFFFFF"/>
        <w:autoSpaceDE w:val="0"/>
        <w:spacing w:line="360" w:lineRule="auto"/>
        <w:jc w:val="both"/>
        <w:rPr>
          <w:rStyle w:val="1"/>
          <w:rFonts w:eastAsia="Times New Roman"/>
          <w:b w:val="0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</w:t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 </w:t>
      </w:r>
      <w:r w:rsidR="005C109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03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апреля  2024</w:t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</w:t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E303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№</w:t>
      </w:r>
      <w:r w:rsidR="005C109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21</w:t>
      </w:r>
    </w:p>
    <w:p w:rsidR="00D46901" w:rsidRDefault="00D46901" w:rsidP="00D4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08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35" w:tooltip="ПОЛОЖЕНИЕ" w:history="1">
        <w:r w:rsidRPr="008108AA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8108AA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размера платы за пользование жилым помещением для нанимателей жилых помещений по договорам</w:t>
      </w:r>
      <w:proofErr w:type="gramEnd"/>
      <w:r w:rsidRPr="008108AA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</w:t>
      </w:r>
      <w:r w:rsidRPr="00D46901">
        <w:rPr>
          <w:rFonts w:ascii="Times New Roman" w:hAnsi="Times New Roman" w:cs="Times New Roman"/>
          <w:sz w:val="28"/>
          <w:szCs w:val="28"/>
        </w:rPr>
        <w:t xml:space="preserve"> помещений </w:t>
      </w:r>
    </w:p>
    <w:p w:rsidR="00D46901" w:rsidRPr="00D46901" w:rsidRDefault="00D46901" w:rsidP="00D4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46901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D46901" w:rsidRDefault="00D46901" w:rsidP="00D46901">
      <w:pPr>
        <w:pStyle w:val="ConsPlusNormal"/>
        <w:ind w:firstLine="540"/>
        <w:jc w:val="both"/>
      </w:pPr>
    </w:p>
    <w:p w:rsidR="00D46901" w:rsidRPr="00D46901" w:rsidRDefault="00D46901" w:rsidP="00D46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D46901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</w:t>
      </w:r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N 668/пр</w:t>
      </w:r>
      <w:r w:rsidR="008108AA">
        <w:rPr>
          <w:rFonts w:ascii="Times New Roman" w:hAnsi="Times New Roman" w:cs="Times New Roman"/>
          <w:sz w:val="28"/>
          <w:szCs w:val="28"/>
        </w:rPr>
        <w:t>.</w:t>
      </w:r>
      <w:r w:rsidRPr="00D46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8AA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8108A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 w:rsidRPr="00D46901">
        <w:rPr>
          <w:rFonts w:ascii="Times New Roman" w:eastAsia="Times New Roman" w:hAnsi="Times New Roman" w:cs="Times New Roman"/>
          <w:spacing w:val="20"/>
          <w:sz w:val="28"/>
          <w:szCs w:val="20"/>
        </w:rPr>
        <w:t>п</w:t>
      </w:r>
      <w:proofErr w:type="gramEnd"/>
      <w:r w:rsidRPr="00D46901">
        <w:rPr>
          <w:rFonts w:ascii="Times New Roman" w:eastAsia="Times New Roman" w:hAnsi="Times New Roman" w:cs="Times New Roman"/>
          <w:spacing w:val="20"/>
          <w:sz w:val="28"/>
          <w:szCs w:val="20"/>
        </w:rPr>
        <w:t xml:space="preserve"> о с т а н о в л я е т:</w:t>
      </w:r>
    </w:p>
    <w:p w:rsidR="00D46901" w:rsidRPr="00D46901" w:rsidRDefault="00D46901" w:rsidP="00D4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tooltip="ПОЛОЖЕНИЕ" w:history="1">
        <w:r w:rsidRPr="00D4690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46901">
        <w:rPr>
          <w:rFonts w:ascii="Times New Roman" w:hAnsi="Times New Roman" w:cs="Times New Roman"/>
          <w:sz w:val="28"/>
          <w:szCs w:val="28"/>
        </w:rPr>
        <w:t xml:space="preserve">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8108AA" w:rsidRPr="008108AA">
        <w:rPr>
          <w:rFonts w:ascii="Times New Roman" w:eastAsia="Times New Roman" w:hAnsi="Times New Roman" w:cs="Times New Roman"/>
          <w:sz w:val="28"/>
        </w:rPr>
        <w:t>Кузнецов</w:t>
      </w:r>
      <w:r w:rsidR="008108A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8108AA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8108AA">
        <w:rPr>
          <w:rFonts w:ascii="Times New Roman" w:hAnsi="Times New Roman" w:cs="Times New Roman"/>
          <w:sz w:val="28"/>
          <w:szCs w:val="28"/>
        </w:rPr>
        <w:t>.</w:t>
      </w:r>
    </w:p>
    <w:p w:rsidR="00D46901" w:rsidRPr="00D46901" w:rsidRDefault="00D46901" w:rsidP="00D4690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46901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2. Настоящее постановление вступает в силу после его официального обнародования.</w:t>
      </w:r>
    </w:p>
    <w:p w:rsidR="00D46901" w:rsidRPr="00D46901" w:rsidRDefault="00D46901" w:rsidP="00D469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</w:t>
      </w:r>
      <w:r w:rsidRPr="00D46901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proofErr w:type="gramStart"/>
      <w:r w:rsidRPr="00D46901">
        <w:rPr>
          <w:rFonts w:ascii="Times New Roman" w:eastAsia="Times New Roman" w:hAnsi="Times New Roman" w:cs="Times New Roman"/>
          <w:sz w:val="28"/>
          <w:lang w:eastAsia="en-US"/>
        </w:rPr>
        <w:t>Контроль за</w:t>
      </w:r>
      <w:proofErr w:type="gramEnd"/>
      <w:r w:rsidRPr="00D46901">
        <w:rPr>
          <w:rFonts w:ascii="Times New Roman" w:eastAsia="Times New Roman" w:hAnsi="Times New Roman" w:cs="Times New Roman"/>
          <w:sz w:val="28"/>
          <w:lang w:eastAsia="en-US"/>
        </w:rPr>
        <w:t xml:space="preserve"> исполнением настоящего постановления </w:t>
      </w:r>
      <w:r w:rsidR="008108AA">
        <w:rPr>
          <w:rFonts w:ascii="Times New Roman" w:eastAsia="Times New Roman" w:hAnsi="Times New Roman" w:cs="Times New Roman"/>
          <w:sz w:val="28"/>
          <w:lang w:eastAsia="en-US"/>
        </w:rPr>
        <w:t>оставляю за собой</w:t>
      </w:r>
      <w:r w:rsidRPr="00D46901">
        <w:rPr>
          <w:rFonts w:ascii="Times New Roman" w:eastAsia="Times New Roman" w:hAnsi="Times New Roman" w:cs="Times New Roman"/>
          <w:i/>
          <w:sz w:val="28"/>
          <w:lang w:eastAsia="en-US"/>
        </w:rPr>
        <w:t>.</w:t>
      </w:r>
    </w:p>
    <w:p w:rsid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46901" w:rsidRPr="00D46901" w:rsidRDefault="00D46901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901" w:rsidRPr="00D46901" w:rsidRDefault="00D46901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901" w:rsidRPr="00D46901" w:rsidRDefault="00D46901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901" w:rsidRDefault="008108AA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</w:p>
    <w:p w:rsidR="008108AA" w:rsidRPr="00D46901" w:rsidRDefault="008108AA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Default="00D46901" w:rsidP="00D4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901" w:rsidRPr="00D46901" w:rsidRDefault="00D46901" w:rsidP="00D469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D46901">
        <w:rPr>
          <w:rFonts w:ascii="Times New Roman" w:eastAsia="Times New Roman" w:hAnsi="Times New Roman" w:cs="Times New Roman"/>
        </w:rPr>
        <w:t>Приложение № 1</w:t>
      </w:r>
    </w:p>
    <w:p w:rsidR="00D46901" w:rsidRPr="00D46901" w:rsidRDefault="00D46901" w:rsidP="00D4690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</w:rPr>
      </w:pPr>
      <w:r w:rsidRPr="00D46901">
        <w:rPr>
          <w:rFonts w:ascii="Times New Roman" w:eastAsia="Times New Roman" w:hAnsi="Times New Roman" w:cs="Times New Roman"/>
        </w:rPr>
        <w:t xml:space="preserve">к постановлению </w:t>
      </w:r>
      <w:r w:rsidR="008108A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08AA">
        <w:rPr>
          <w:rFonts w:ascii="Times New Roman" w:eastAsia="Times New Roman" w:hAnsi="Times New Roman" w:cs="Times New Roman"/>
        </w:rPr>
        <w:t>Кузнецовской</w:t>
      </w:r>
      <w:proofErr w:type="spellEnd"/>
      <w:r w:rsidR="008108AA">
        <w:rPr>
          <w:rFonts w:ascii="Times New Roman" w:eastAsia="Times New Roman" w:hAnsi="Times New Roman" w:cs="Times New Roman"/>
        </w:rPr>
        <w:t xml:space="preserve"> сельской </w:t>
      </w:r>
      <w:r w:rsidRPr="00D46901">
        <w:rPr>
          <w:rFonts w:ascii="Times New Roman" w:eastAsia="Times New Roman" w:hAnsi="Times New Roman" w:cs="Times New Roman"/>
        </w:rPr>
        <w:t>администрации</w:t>
      </w:r>
    </w:p>
    <w:p w:rsidR="00D46901" w:rsidRPr="00D46901" w:rsidRDefault="00D46901" w:rsidP="00D46901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lang w:eastAsia="en-US"/>
        </w:rPr>
      </w:pPr>
      <w:r w:rsidRPr="00D46901">
        <w:rPr>
          <w:rFonts w:ascii="Times New Roman" w:eastAsia="Times New Roman" w:hAnsi="Times New Roman" w:cs="Times New Roman"/>
          <w:lang w:eastAsia="en-US"/>
        </w:rPr>
        <w:t xml:space="preserve">от </w:t>
      </w:r>
      <w:r w:rsidR="005C109D">
        <w:rPr>
          <w:rFonts w:ascii="Times New Roman" w:eastAsia="Times New Roman" w:hAnsi="Times New Roman" w:cs="Times New Roman"/>
          <w:lang w:eastAsia="en-US"/>
        </w:rPr>
        <w:t>03.04.</w:t>
      </w:r>
      <w:r w:rsidRPr="00D46901">
        <w:rPr>
          <w:rFonts w:ascii="Times New Roman" w:eastAsia="Times New Roman" w:hAnsi="Times New Roman" w:cs="Times New Roman"/>
          <w:lang w:eastAsia="en-US"/>
        </w:rPr>
        <w:t>202</w:t>
      </w:r>
      <w:r>
        <w:rPr>
          <w:rFonts w:ascii="Times New Roman" w:eastAsia="Times New Roman" w:hAnsi="Times New Roman" w:cs="Times New Roman"/>
          <w:lang w:eastAsia="en-US"/>
        </w:rPr>
        <w:t>4</w:t>
      </w:r>
      <w:r w:rsidRPr="00D46901">
        <w:rPr>
          <w:rFonts w:ascii="Times New Roman" w:eastAsia="Times New Roman" w:hAnsi="Times New Roman" w:cs="Times New Roman"/>
          <w:lang w:eastAsia="en-US"/>
        </w:rPr>
        <w:t xml:space="preserve"> г. № </w:t>
      </w:r>
      <w:r w:rsidR="005C109D">
        <w:rPr>
          <w:rFonts w:ascii="Times New Roman" w:eastAsia="Times New Roman" w:hAnsi="Times New Roman" w:cs="Times New Roman"/>
          <w:lang w:eastAsia="en-US"/>
        </w:rPr>
        <w:t>21</w:t>
      </w:r>
      <w:bookmarkStart w:id="0" w:name="_GoBack"/>
      <w:bookmarkEnd w:id="0"/>
    </w:p>
    <w:p w:rsidR="00D46901" w:rsidRPr="00D46901" w:rsidRDefault="00D46901" w:rsidP="00D4690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D46901" w:rsidRPr="00D46901" w:rsidRDefault="00D46901" w:rsidP="00D4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Default="008108AA" w:rsidP="00810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108AA" w:rsidRPr="00D46901" w:rsidRDefault="008108AA" w:rsidP="00810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D4690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(с изменениями от 01.07.2022 N 536/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>, от 13.01.2023 N 18/</w:t>
      </w:r>
      <w:proofErr w:type="spellStart"/>
      <w:proofErr w:type="gramStart"/>
      <w:r w:rsidRPr="00D4690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>), и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2. При установлении размера платы за наем жилого помещения необходимо учитывать 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8108AA" w:rsidRPr="0097286E" w:rsidRDefault="008108AA" w:rsidP="0081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6E">
        <w:rPr>
          <w:rFonts w:ascii="Times New Roman" w:hAnsi="Times New Roman" w:cs="Times New Roman"/>
          <w:sz w:val="28"/>
          <w:szCs w:val="28"/>
        </w:rPr>
        <w:t xml:space="preserve">3.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наем жилого помещения это плата за пользование жилым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помещением, находящимся в собственности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Кузнец</w:t>
      </w:r>
      <w:r w:rsidRPr="00283989">
        <w:rPr>
          <w:rFonts w:ascii="Times New Roman" w:eastAsia="Times New Roman" w:hAnsi="Times New Roman" w:cs="Times New Roman"/>
          <w:sz w:val="28"/>
          <w:szCs w:val="20"/>
        </w:rPr>
        <w:t>овского</w:t>
      </w:r>
      <w:proofErr w:type="spellEnd"/>
      <w:r w:rsidRPr="00283989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предоставленного нанимателю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договору социального найма или найма жилого помещения (плата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наем).</w:t>
      </w:r>
    </w:p>
    <w:p w:rsidR="008108AA" w:rsidRPr="0097286E" w:rsidRDefault="008108AA" w:rsidP="0081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наем начисляется гражданам, проживающим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жилищном фонде по договорам социального найма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договорам найма жилого помещения.</w:t>
      </w:r>
    </w:p>
    <w:p w:rsidR="008108AA" w:rsidRPr="0097286E" w:rsidRDefault="008108AA" w:rsidP="0081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Размер платы за наем определяется на основе базового размера платы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наем жилого помещения и устанавливается на один квадратный метр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площади жилого помещения, с учетом коэффициентов,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характеризующих качество и благоустройство жилого помещения,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месторасположение дома.</w:t>
      </w:r>
    </w:p>
    <w:p w:rsidR="008108AA" w:rsidRDefault="008108AA" w:rsidP="0081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платы за пользование жилым помещением (плата за наем)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занимающих жилые помещения по договорам социального найма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найма жилых помещений, базовый размер платы за наем устанавливаются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Кузнецовской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сельской </w:t>
      </w:r>
      <w:r w:rsidRPr="00972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8108AA" w:rsidRPr="00283989" w:rsidRDefault="008108AA" w:rsidP="0081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86E">
        <w:rPr>
          <w:rFonts w:ascii="Times New Roman" w:hAnsi="Times New Roman" w:cs="Times New Roman"/>
          <w:sz w:val="28"/>
          <w:szCs w:val="28"/>
        </w:rPr>
        <w:t xml:space="preserve">. Плата за наем жилого помещения перечисляется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</w:t>
      </w:r>
      <w:r w:rsidRPr="0028398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839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6858D1">
        <w:rPr>
          <w:sz w:val="28"/>
          <w:szCs w:val="28"/>
        </w:rPr>
        <w:t>атегории лиц, которые освобождаются от начисления пеней в случае несвоевременного и (или) неполного внесения платы за жилое помещение, к ним относятся:</w:t>
      </w:r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58D1">
        <w:rPr>
          <w:sz w:val="28"/>
          <w:szCs w:val="28"/>
        </w:rPr>
        <w:t>1) граждане Российской Федерации (далее - граждане), призванные на военную службу по мобилизации, - на период прохождения ими военной службы;</w:t>
      </w:r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58D1">
        <w:rPr>
          <w:sz w:val="28"/>
          <w:szCs w:val="28"/>
        </w:rPr>
        <w:t>2) 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</w:t>
      </w:r>
      <w:proofErr w:type="gramEnd"/>
      <w:r w:rsidRPr="006858D1">
        <w:rPr>
          <w:sz w:val="28"/>
          <w:szCs w:val="28"/>
        </w:rPr>
        <w:t xml:space="preserve"> Народной Республики, Херсонской области и Запорожской области - на период их участия в специальной военной операции;</w:t>
      </w:r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58D1">
        <w:rPr>
          <w:sz w:val="28"/>
          <w:szCs w:val="28"/>
        </w:rPr>
        <w:t>3) 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</w:r>
      <w:proofErr w:type="gramEnd"/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58D1">
        <w:rPr>
          <w:sz w:val="28"/>
          <w:szCs w:val="28"/>
        </w:rPr>
        <w:t>4) граждане, проходящие военную службу в пограничных органах федеральной службы безопасности и выполняющие (выполнявшие) задачи по 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</w:t>
      </w:r>
      <w:proofErr w:type="gramEnd"/>
      <w:r w:rsidRPr="006858D1">
        <w:rPr>
          <w:sz w:val="28"/>
          <w:szCs w:val="28"/>
        </w:rPr>
        <w:t xml:space="preserve"> </w:t>
      </w:r>
      <w:proofErr w:type="gramStart"/>
      <w:r w:rsidRPr="006858D1">
        <w:rPr>
          <w:sz w:val="28"/>
          <w:szCs w:val="28"/>
        </w:rPr>
        <w:t>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</w:t>
      </w:r>
      <w:proofErr w:type="gramEnd"/>
      <w:r w:rsidRPr="006858D1">
        <w:rPr>
          <w:sz w:val="28"/>
          <w:szCs w:val="28"/>
        </w:rPr>
        <w:t xml:space="preserve"> Федерации, прилегающих к районам проведения специальной военной операции на территориях Украины, Донецкой Народной Республики, Луганской </w:t>
      </w:r>
      <w:r w:rsidRPr="006858D1">
        <w:rPr>
          <w:sz w:val="28"/>
          <w:szCs w:val="28"/>
        </w:rPr>
        <w:lastRenderedPageBreak/>
        <w:t>Народной Республики, Запорожской области и Херсонской области, - на период выполнения ими указанных задач;</w:t>
      </w:r>
    </w:p>
    <w:p w:rsidR="008108AA" w:rsidRPr="006858D1" w:rsidRDefault="008108AA" w:rsidP="00810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58D1">
        <w:rPr>
          <w:sz w:val="28"/>
          <w:szCs w:val="28"/>
        </w:rPr>
        <w:t>5) совместно проживающие с гражданами, указанными в пунктах 1 - 4 настоящей части, супруги, дети, родители, а также другие родственники, нетрудоспособные иждивенцы и иные граждане, признанные членами семьи (далее - члены семей граждан, указанных в пунктах 1 - 4 настоящей части), - на период, установленный для граждан, указанных в пунктах 1 - 4 настоящей части.</w:t>
      </w:r>
      <w:proofErr w:type="gramEnd"/>
    </w:p>
    <w:p w:rsidR="008108AA" w:rsidRPr="00D46901" w:rsidRDefault="008108AA" w:rsidP="008108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II. Размер платы за наем жилого помещения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1. Размер платы за наем j-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Формула 1: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П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Н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x 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4690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П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>, где: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П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размер платы за наем j-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Н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общая площадь j-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108AA" w:rsidRPr="006B48C0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C0">
        <w:rPr>
          <w:rFonts w:ascii="Times New Roman" w:hAnsi="Times New Roman" w:cs="Times New Roman"/>
          <w:sz w:val="28"/>
          <w:szCs w:val="28"/>
        </w:rPr>
        <w:t>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по договорам социального найма в интервале [0;1], по договорам найма жилых помещений муниципального жилищного фонда в интервале [1;2]. При этом коэффициент соответствия платы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и составляет: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C0">
        <w:rPr>
          <w:rFonts w:ascii="Times New Roman" w:hAnsi="Times New Roman" w:cs="Times New Roman"/>
          <w:sz w:val="28"/>
          <w:szCs w:val="28"/>
        </w:rPr>
        <w:t>по договорам социальн</w:t>
      </w:r>
      <w:r w:rsidRPr="00D46901">
        <w:rPr>
          <w:rFonts w:ascii="Times New Roman" w:hAnsi="Times New Roman" w:cs="Times New Roman"/>
          <w:sz w:val="28"/>
          <w:szCs w:val="28"/>
        </w:rPr>
        <w:t>ого найма жилых помещений муниципального жилищного фонда: 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46901">
        <w:rPr>
          <w:rFonts w:ascii="Times New Roman" w:hAnsi="Times New Roman" w:cs="Times New Roman"/>
          <w:sz w:val="28"/>
          <w:szCs w:val="28"/>
        </w:rPr>
        <w:t xml:space="preserve"> - 0,15;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по договорам найма жилых помещений муниципального жилищного фонда: 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46901">
        <w:rPr>
          <w:rFonts w:ascii="Times New Roman" w:hAnsi="Times New Roman" w:cs="Times New Roman"/>
          <w:sz w:val="28"/>
          <w:szCs w:val="28"/>
        </w:rPr>
        <w:t xml:space="preserve"> - 0,15.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1. Базовый размер платы за наем жилого помещения определяется по формуле 2: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lastRenderedPageBreak/>
        <w:t>Формула 2: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Н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690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СР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Н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46901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СР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D46901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D46901">
        <w:rPr>
          <w:rFonts w:ascii="Times New Roman" w:hAnsi="Times New Roman" w:cs="Times New Roman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6901">
        <w:rPr>
          <w:rFonts w:ascii="Times New Roman" w:hAnsi="Times New Roman" w:cs="Times New Roman"/>
          <w:sz w:val="28"/>
          <w:szCs w:val="28"/>
        </w:rPr>
        <w:t xml:space="preserve">Средняя цена 1 кв. м общей площади квартир на вторичном рынке жилья в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D46901">
        <w:rPr>
          <w:rFonts w:ascii="Times New Roman" w:hAnsi="Times New Roman" w:cs="Times New Roman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  <w:proofErr w:type="gramEnd"/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D46901">
        <w:rPr>
          <w:rFonts w:ascii="Times New Roman" w:hAnsi="Times New Roman" w:cs="Times New Roman"/>
          <w:sz w:val="28"/>
          <w:szCs w:val="28"/>
        </w:rPr>
        <w:t xml:space="preserve"> используется средняя цена 1 кв. м общей площади квартир на вторичном рынке жилья по Центральному федеральному округу (по всем типам квартир).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8108AA" w:rsidRPr="00D46901" w:rsidRDefault="008108AA" w:rsidP="00810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 xml:space="preserve">2. Интегральное значение </w:t>
      </w: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Формула 3: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7259D02D" wp14:editId="7A9436F2">
            <wp:extent cx="1485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К</w:t>
      </w:r>
      <w:r w:rsidRPr="00D469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6901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8AA" w:rsidRPr="00D46901" w:rsidRDefault="008108AA" w:rsidP="00810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901">
        <w:rPr>
          <w:rFonts w:ascii="Times New Roman" w:hAnsi="Times New Roman" w:cs="Times New Roman"/>
          <w:sz w:val="28"/>
          <w:szCs w:val="28"/>
        </w:rPr>
        <w:t>Значения К</w:t>
      </w:r>
      <w:proofErr w:type="gramStart"/>
      <w:r w:rsidRPr="00D469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6901">
        <w:rPr>
          <w:rFonts w:ascii="Times New Roman" w:hAnsi="Times New Roman" w:cs="Times New Roman"/>
          <w:sz w:val="28"/>
          <w:szCs w:val="28"/>
        </w:rPr>
        <w:t xml:space="preserve"> и К2:</w:t>
      </w:r>
    </w:p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969"/>
        <w:gridCol w:w="2007"/>
      </w:tblGrid>
      <w:tr w:rsidR="008108AA" w:rsidRPr="00D46901" w:rsidTr="00142F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коэффициентов</w:t>
            </w:r>
          </w:p>
        </w:tc>
      </w:tr>
      <w:tr w:rsidR="008108AA" w:rsidRPr="00D46901" w:rsidTr="00142F6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1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 (материал стен дома)</w:t>
            </w:r>
          </w:p>
        </w:tc>
      </w:tr>
      <w:tr w:rsidR="008108AA" w:rsidRPr="00D46901" w:rsidTr="00142F60">
        <w:trPr>
          <w:trHeight w:val="90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Кирпичный, монолитный, блочный, крупнопанельный</w:t>
            </w:r>
          </w:p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97286E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28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8108AA" w:rsidRPr="0097286E" w:rsidRDefault="008108AA" w:rsidP="0014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AA" w:rsidRPr="0097286E" w:rsidRDefault="008108AA" w:rsidP="00142F60"/>
        </w:tc>
      </w:tr>
      <w:tr w:rsidR="008108AA" w:rsidRPr="00D46901" w:rsidTr="00142F6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AA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108AA" w:rsidRPr="00D46901" w:rsidTr="00142F6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</w:t>
            </w:r>
          </w:p>
        </w:tc>
      </w:tr>
      <w:tr w:rsidR="008108AA" w:rsidRPr="00D46901" w:rsidTr="00142F6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(газоснабжение, водоснабжение, водоотведение, централизованное или индивидуальное газовое отопление, электроснабжение)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108AA" w:rsidRPr="00D46901" w:rsidTr="00142F60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благоустроенные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108AA" w:rsidRPr="00D46901" w:rsidTr="00142F60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Неблагоустроенные (вид благоустройства - электроснабжение)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108AA" w:rsidRPr="00D46901" w:rsidTr="00142F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AA" w:rsidRPr="00D46901" w:rsidRDefault="008108AA" w:rsidP="00142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108AA" w:rsidRPr="00D46901" w:rsidRDefault="008108AA" w:rsidP="00810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901" w:rsidRPr="00D46901" w:rsidRDefault="00D46901" w:rsidP="008108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46901" w:rsidRPr="00D4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1"/>
    <w:rsid w:val="001137FE"/>
    <w:rsid w:val="00336802"/>
    <w:rsid w:val="004255BC"/>
    <w:rsid w:val="005C109D"/>
    <w:rsid w:val="006B48C0"/>
    <w:rsid w:val="008108AA"/>
    <w:rsid w:val="0097286E"/>
    <w:rsid w:val="00D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108AA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rsid w:val="008108A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2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8108AA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rsid w:val="008108A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Щуплыгина Мария Александровна</dc:creator>
  <cp:lastModifiedBy>User</cp:lastModifiedBy>
  <cp:revision>5</cp:revision>
  <cp:lastPrinted>2024-04-03T05:27:00Z</cp:lastPrinted>
  <dcterms:created xsi:type="dcterms:W3CDTF">2024-03-11T05:43:00Z</dcterms:created>
  <dcterms:modified xsi:type="dcterms:W3CDTF">2024-04-03T05:27:00Z</dcterms:modified>
</cp:coreProperties>
</file>