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363"/>
        <w:tblW w:w="9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5"/>
        <w:gridCol w:w="258"/>
        <w:gridCol w:w="4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055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 ФЕДЕРАЦИЙ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</w:p>
        </w:tc>
        <w:tc>
          <w:tcPr>
            <w:tcW w:w="433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055" w:type="dxa"/>
            <w:noWrap w:val="0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МАРИЙ ЭЛ РЕСПУБЛИКЫСЕ КУЖЕ</w:t>
            </w:r>
            <w:r>
              <w:rPr>
                <w:rFonts w:hint="default" w:ascii="Times New Roman" w:hAnsi="Times New Roman" w:eastAsia="MS Mincho" w:cs="Times New Roman"/>
                <w:b/>
                <w:sz w:val="24"/>
                <w:szCs w:val="24"/>
              </w:rPr>
              <w:t>Ҥ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ЕР МУНИЦИПАЛ РАЙОНЫН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РУШ ШОЙ ЯЛ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КУНДЕМЫСЕ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ДЕПУТАТ ПОГЫНЖО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</w:p>
        </w:tc>
        <w:tc>
          <w:tcPr>
            <w:tcW w:w="4338" w:type="dxa"/>
            <w:noWrap w:val="0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РУССКО-ШОЙСКОГО СЕЛЬСКОГО ПОСЕЛЕНИЯ КУЖЕНЕРСКОГО МУНИЦИПАЛЬНОГО РАЙОНА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77"/>
              <w:jc w:val="center"/>
              <w:rPr>
                <w:b/>
              </w:rPr>
            </w:pPr>
          </w:p>
        </w:tc>
      </w:tr>
    </w:tbl>
    <w:p>
      <w:pPr>
        <w:pStyle w:val="78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>
      <w:pPr>
        <w:pStyle w:val="78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>
      <w:pPr>
        <w:pStyle w:val="78"/>
        <w:widowControl/>
        <w:ind w:right="0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Двадцать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пятая (внеочередная) </w:t>
      </w:r>
      <w:r>
        <w:rPr>
          <w:rFonts w:ascii="Times New Roman" w:hAnsi="Times New Roman"/>
          <w:b w:val="0"/>
          <w:sz w:val="25"/>
          <w:szCs w:val="25"/>
        </w:rPr>
        <w:t>сессия</w:t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 xml:space="preserve">               от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10 марта </w:t>
      </w:r>
      <w:r>
        <w:rPr>
          <w:rFonts w:ascii="Times New Roman" w:hAnsi="Times New Roman"/>
          <w:b w:val="0"/>
          <w:sz w:val="25"/>
          <w:szCs w:val="25"/>
        </w:rPr>
        <w:t>2022 г.</w:t>
      </w:r>
    </w:p>
    <w:p>
      <w:pPr>
        <w:pStyle w:val="78"/>
        <w:widowControl/>
        <w:ind w:right="0" w:firstLine="1125" w:firstLineChars="450"/>
        <w:jc w:val="both"/>
        <w:rPr>
          <w:rFonts w:hint="default"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</w:rPr>
        <w:t>четвертого созыва</w:t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5"/>
          <w:szCs w:val="25"/>
        </w:rPr>
        <w:t xml:space="preserve">  </w:t>
      </w:r>
      <w:r>
        <w:rPr>
          <w:rFonts w:hint="default" w:ascii="Times New Roman" w:hAnsi="Times New Roman"/>
          <w:b w:val="0"/>
          <w:sz w:val="25"/>
          <w:szCs w:val="25"/>
          <w:lang w:val="en-US"/>
        </w:rPr>
        <w:t xml:space="preserve"> 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         </w:t>
      </w:r>
      <w:r>
        <w:rPr>
          <w:rFonts w:ascii="Times New Roman" w:hAnsi="Times New Roman"/>
          <w:b w:val="0"/>
          <w:sz w:val="25"/>
          <w:szCs w:val="25"/>
        </w:rPr>
        <w:t xml:space="preserve"> № 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>145</w:t>
      </w:r>
    </w:p>
    <w:p>
      <w:pPr>
        <w:ind w:firstLine="851"/>
        <w:jc w:val="both"/>
        <w:rPr>
          <w:sz w:val="25"/>
          <w:szCs w:val="25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жилищного контроля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Русско-Шойском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ru-RU" w:bidi="hi-IN"/>
        </w:rPr>
        <w:t xml:space="preserve">В 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соответствии с Федеральным законом от 31.07.2020г.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kern w:val="1"/>
          <w:sz w:val="28"/>
          <w:szCs w:val="28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сельского поселения Куженерского муниципального района Республики Марий Эл Собрание депутатов </w:t>
      </w:r>
      <w:r>
        <w:rPr>
          <w:rFonts w:ascii="Times New Roman" w:hAnsi="Times New Roman" w:cs="Times New Roman"/>
          <w:kern w:val="1"/>
          <w:sz w:val="28"/>
          <w:szCs w:val="28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сельского поселения Куженерского муниципального района Республики Марий Эл     </w:t>
      </w:r>
    </w:p>
    <w:p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eastAsia="SimSu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         р е ш и л о:</w:t>
      </w:r>
    </w:p>
    <w:p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 CYR" w:hAnsi="Times New Roman CYR" w:eastAsia="Lucida Sans Unicode" w:cs="Times New Roman CYR"/>
          <w:bCs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 xml:space="preserve">1. Утвердить ключевые показатели и их целевые значения, индикативные показатели для муниципального жилищного контроля в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ar-SA"/>
        </w:rPr>
        <w:t>Русско-Шойском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 согласно приложению к настоящему решению.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2. Обнародовать настоящее решение и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r>
        <w:fldChar w:fldCharType="begin"/>
      </w:r>
      <w:r>
        <w:instrText xml:space="preserve"> HYPERLINK "http://mari-el.gov.ru/kuzhener/dep_" </w:instrText>
      </w:r>
      <w:r>
        <w:fldChar w:fldCharType="separate"/>
      </w:r>
      <w:r>
        <w:rPr>
          <w:rStyle w:val="7"/>
          <w:rFonts w:ascii="Times New Roman" w:hAnsi="Times New Roman" w:eastAsia="SimSun" w:cs="Times New Roman"/>
          <w:color w:val="auto"/>
          <w:kern w:val="1"/>
          <w:sz w:val="28"/>
          <w:szCs w:val="28"/>
          <w:lang w:eastAsia="hi-IN" w:bidi="hi-IN"/>
        </w:rPr>
        <w:t>http://mari-el.gov.ru/kuzhener/dep_</w:t>
      </w:r>
      <w:r>
        <w:rPr>
          <w:rStyle w:val="7"/>
          <w:rFonts w:ascii="Times New Roman" w:hAnsi="Times New Roman" w:eastAsia="SimSun" w:cs="Times New Roman"/>
          <w:color w:val="auto"/>
          <w:kern w:val="1"/>
          <w:sz w:val="28"/>
          <w:szCs w:val="28"/>
          <w:lang w:eastAsia="hi-IN" w:bidi="hi-IN"/>
        </w:rPr>
        <w:fldChar w:fldCharType="end"/>
      </w:r>
      <w:r>
        <w:rPr>
          <w:rStyle w:val="7"/>
          <w:rFonts w:hint="default" w:ascii="Times New Roman" w:hAnsi="Times New Roman" w:cs="Times New Roman"/>
          <w:color w:val="auto"/>
          <w:kern w:val="1"/>
          <w:sz w:val="28"/>
          <w:szCs w:val="28"/>
          <w:lang w:val="en-US" w:eastAsia="hi-IN" w:bidi="hi-IN"/>
        </w:rPr>
        <w:t>r</w:t>
      </w:r>
      <w:r>
        <w:rPr>
          <w:rFonts w:ascii="Times New Roman" w:hAnsi="Times New Roman" w:eastAsia="SimSun" w:cs="Times New Roman"/>
          <w:kern w:val="1"/>
          <w:sz w:val="28"/>
          <w:szCs w:val="28"/>
          <w:lang w:val="en-US" w:eastAsia="hi-IN" w:bidi="hi-IN"/>
        </w:rPr>
        <w:t>sp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. 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3. Настоящее решение вступает в силу со дня обнародования и распространяется на правоотношения, возникшие с 1 марта 2022 года. 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Русско-Шойского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сельского поселени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я</w:t>
      </w:r>
    </w:p>
    <w:p>
      <w:pPr>
        <w:rPr>
          <w:rFonts w:hint="default"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ar-SA"/>
        </w:rPr>
        <w:t>Куженерского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>
      <w:pPr>
        <w:suppressAutoHyphens/>
        <w:rPr>
          <w:sz w:val="25"/>
          <w:szCs w:val="25"/>
        </w:rPr>
        <w:sectPr>
          <w:pgSz w:w="11906" w:h="16838"/>
          <w:pgMar w:top="1134" w:right="1134" w:bottom="851" w:left="1985" w:header="709" w:footer="709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Республики Марий Эл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В.Г.Иванов</w:t>
      </w:r>
      <w:r>
        <w:rPr>
          <w:rFonts w:hint="default"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Приложение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УТВЕРЖДЕНО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решением Собрания депутатов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сельского поселения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hint="default" w:ascii="Times New Roman" w:hAnsi="Times New Roman" w:eastAsia="SimSun" w:cs="Times New Roman"/>
          <w:kern w:val="1"/>
          <w:sz w:val="24"/>
          <w:szCs w:val="24"/>
          <w:lang w:val="ru-RU"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от  1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hi-IN" w:bidi="hi-IN"/>
        </w:rPr>
        <w:t>0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марта 2022 г. № 1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hi-IN" w:bidi="hi-IN"/>
        </w:rPr>
        <w:t>45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</w:p>
    <w:p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Ключевые показатели для муниципального жилищного контроля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  <w:lang w:val="ru-RU" w:eastAsia="hi-IN" w:bidi="hi-IN"/>
        </w:rPr>
        <w:t>Русско-Шойском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 </w:t>
      </w: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и их целевые значения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6"/>
                <w:lang w:eastAsia="hi-IN" w:bidi="hi-IN"/>
              </w:rPr>
              <w:t>Ключевые показатели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6"/>
                <w:lang w:eastAsia="hi-IN" w:bidi="hi-IN"/>
              </w:rPr>
              <w:t>Целевые 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</w:tbl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Индикативные показатели для муниципального жилищного контроля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  <w:lang w:val="ru-RU" w:eastAsia="hi-IN" w:bidi="hi-IN"/>
        </w:rPr>
        <w:t>Русско-Шойском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</w:t>
      </w: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hi-IN" w:bidi="hi-IN"/>
        </w:rPr>
      </w:pPr>
    </w:p>
    <w:tbl>
      <w:tblPr>
        <w:tblStyle w:val="5"/>
        <w:tblW w:w="5167" w:type="pct"/>
        <w:jc w:val="center"/>
        <w:tblLayout w:type="autofit"/>
        <w:tblCellMar>
          <w:top w:w="0" w:type="dxa"/>
          <w:left w:w="141" w:type="dxa"/>
          <w:bottom w:w="0" w:type="dxa"/>
          <w:right w:w="149" w:type="dxa"/>
        </w:tblCellMar>
      </w:tblPr>
      <w:tblGrid>
        <w:gridCol w:w="721"/>
        <w:gridCol w:w="2400"/>
        <w:gridCol w:w="81"/>
        <w:gridCol w:w="794"/>
        <w:gridCol w:w="2935"/>
        <w:gridCol w:w="840"/>
        <w:gridCol w:w="26"/>
        <w:gridCol w:w="1878"/>
      </w:tblGrid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Индикативные показатели, характеризующие параметры </w:t>
            </w:r>
          </w:p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проведенных мероприятий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Выполняемость внеплановых проверок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Ввн = (Рф / Рп) x 100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Ввн - выполняемость внеплановых проверок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Рф - количество проведенных внеплановых проверок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Письма и жалобы, поступившие в Контрольный орган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trHeight w:val="326" w:hRule="atLeast"/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на результаты которых поданы жалобы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Ж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Ж - количество жалоб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Пн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Пн - количество проверок, признанных недействительными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1.4.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внеплановых проверок, которые не удалось провести в связи с отсутствием нанимателя и т.д.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По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По - проверки, не проведенные по причине отсутствия проверяемого лица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30%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Кзо х 100 / Кпз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Кзо - количество заявлений, по которым пришел отказ в согласовании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Кпз - количество поданных на согласование заявлений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Кнм х 100 / Квн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 нм - количество материалов, направленных в уполномоченные органы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Квн - количество выявленных нарушений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Количество проведенных профилактических мероприятий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Количество штатных единиц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2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Км / Кр= Нк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Км - количество контрольных мероприятий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Кр - количество работников органа муниципального контроля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Нк - нагрузка на 1 работника (ед.)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426" w:right="1133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2803"/>
    <w:rsid w:val="0000058A"/>
    <w:rsid w:val="00004346"/>
    <w:rsid w:val="00014E95"/>
    <w:rsid w:val="000164CA"/>
    <w:rsid w:val="000210E5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5A31"/>
    <w:rsid w:val="00065C7D"/>
    <w:rsid w:val="00066DAE"/>
    <w:rsid w:val="000719DB"/>
    <w:rsid w:val="00071DA1"/>
    <w:rsid w:val="000732DB"/>
    <w:rsid w:val="00075212"/>
    <w:rsid w:val="00075D09"/>
    <w:rsid w:val="000808CC"/>
    <w:rsid w:val="00081776"/>
    <w:rsid w:val="00087346"/>
    <w:rsid w:val="00087D27"/>
    <w:rsid w:val="00090D07"/>
    <w:rsid w:val="000925E7"/>
    <w:rsid w:val="0009776C"/>
    <w:rsid w:val="000A40AD"/>
    <w:rsid w:val="000A59B4"/>
    <w:rsid w:val="000A70A4"/>
    <w:rsid w:val="000B2612"/>
    <w:rsid w:val="000B288D"/>
    <w:rsid w:val="000B2D3F"/>
    <w:rsid w:val="000B3CAE"/>
    <w:rsid w:val="000B4BA1"/>
    <w:rsid w:val="000B60A1"/>
    <w:rsid w:val="000B779D"/>
    <w:rsid w:val="000C0FBB"/>
    <w:rsid w:val="000C616E"/>
    <w:rsid w:val="000D0F8A"/>
    <w:rsid w:val="000D440B"/>
    <w:rsid w:val="000D7818"/>
    <w:rsid w:val="000E0AB4"/>
    <w:rsid w:val="000E418E"/>
    <w:rsid w:val="000E4555"/>
    <w:rsid w:val="000F7C5E"/>
    <w:rsid w:val="00100778"/>
    <w:rsid w:val="00101AB4"/>
    <w:rsid w:val="00102D6E"/>
    <w:rsid w:val="001050A6"/>
    <w:rsid w:val="001076D4"/>
    <w:rsid w:val="00113344"/>
    <w:rsid w:val="001178A5"/>
    <w:rsid w:val="00131464"/>
    <w:rsid w:val="00137357"/>
    <w:rsid w:val="00144A27"/>
    <w:rsid w:val="001457B5"/>
    <w:rsid w:val="0014696A"/>
    <w:rsid w:val="00146BF4"/>
    <w:rsid w:val="00151EB2"/>
    <w:rsid w:val="00152031"/>
    <w:rsid w:val="001525E5"/>
    <w:rsid w:val="00162EA7"/>
    <w:rsid w:val="00165859"/>
    <w:rsid w:val="001660D4"/>
    <w:rsid w:val="00166359"/>
    <w:rsid w:val="00176486"/>
    <w:rsid w:val="0017668C"/>
    <w:rsid w:val="001772FD"/>
    <w:rsid w:val="001847B2"/>
    <w:rsid w:val="001870AC"/>
    <w:rsid w:val="00195E5A"/>
    <w:rsid w:val="00196689"/>
    <w:rsid w:val="0019742A"/>
    <w:rsid w:val="001A1EFE"/>
    <w:rsid w:val="001A7638"/>
    <w:rsid w:val="001B193B"/>
    <w:rsid w:val="001B21D1"/>
    <w:rsid w:val="001B41D0"/>
    <w:rsid w:val="001B6DB4"/>
    <w:rsid w:val="001C2161"/>
    <w:rsid w:val="001C57A7"/>
    <w:rsid w:val="001C6290"/>
    <w:rsid w:val="001D064B"/>
    <w:rsid w:val="001D2178"/>
    <w:rsid w:val="001D73CB"/>
    <w:rsid w:val="001E1921"/>
    <w:rsid w:val="001E718D"/>
    <w:rsid w:val="001F0751"/>
    <w:rsid w:val="001F1541"/>
    <w:rsid w:val="001F1884"/>
    <w:rsid w:val="001F2C2F"/>
    <w:rsid w:val="001F2CF6"/>
    <w:rsid w:val="001F5DEC"/>
    <w:rsid w:val="001F5E0F"/>
    <w:rsid w:val="001F5E96"/>
    <w:rsid w:val="001F7CD4"/>
    <w:rsid w:val="002005FB"/>
    <w:rsid w:val="00203005"/>
    <w:rsid w:val="00207B1C"/>
    <w:rsid w:val="002117D7"/>
    <w:rsid w:val="00212591"/>
    <w:rsid w:val="00217CE7"/>
    <w:rsid w:val="00227C70"/>
    <w:rsid w:val="00230EFA"/>
    <w:rsid w:val="00234DBC"/>
    <w:rsid w:val="00234F20"/>
    <w:rsid w:val="00235BFE"/>
    <w:rsid w:val="00235D0E"/>
    <w:rsid w:val="00244244"/>
    <w:rsid w:val="0025609D"/>
    <w:rsid w:val="00257029"/>
    <w:rsid w:val="00260BE5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87DC5"/>
    <w:rsid w:val="0029080E"/>
    <w:rsid w:val="00291165"/>
    <w:rsid w:val="002976F0"/>
    <w:rsid w:val="002B226F"/>
    <w:rsid w:val="002B4C3F"/>
    <w:rsid w:val="002B6914"/>
    <w:rsid w:val="002B71C3"/>
    <w:rsid w:val="002C5C8D"/>
    <w:rsid w:val="002D061B"/>
    <w:rsid w:val="002D1102"/>
    <w:rsid w:val="002D61CE"/>
    <w:rsid w:val="002E05A1"/>
    <w:rsid w:val="002E1612"/>
    <w:rsid w:val="002E633D"/>
    <w:rsid w:val="002F7B9A"/>
    <w:rsid w:val="00300BE5"/>
    <w:rsid w:val="0030426B"/>
    <w:rsid w:val="00320A9B"/>
    <w:rsid w:val="003302AD"/>
    <w:rsid w:val="00331F63"/>
    <w:rsid w:val="00336632"/>
    <w:rsid w:val="00336BED"/>
    <w:rsid w:val="00341F2F"/>
    <w:rsid w:val="00342728"/>
    <w:rsid w:val="00347183"/>
    <w:rsid w:val="003478DA"/>
    <w:rsid w:val="00387B54"/>
    <w:rsid w:val="00392DA1"/>
    <w:rsid w:val="003932B6"/>
    <w:rsid w:val="00394A83"/>
    <w:rsid w:val="00394B8C"/>
    <w:rsid w:val="003A1622"/>
    <w:rsid w:val="003A243D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257E2"/>
    <w:rsid w:val="00432986"/>
    <w:rsid w:val="00440BA2"/>
    <w:rsid w:val="004432A0"/>
    <w:rsid w:val="00445764"/>
    <w:rsid w:val="00445942"/>
    <w:rsid w:val="004464D7"/>
    <w:rsid w:val="00451835"/>
    <w:rsid w:val="004519FF"/>
    <w:rsid w:val="0045227B"/>
    <w:rsid w:val="0045432D"/>
    <w:rsid w:val="00467A65"/>
    <w:rsid w:val="004707B3"/>
    <w:rsid w:val="004747A7"/>
    <w:rsid w:val="004818C8"/>
    <w:rsid w:val="00482575"/>
    <w:rsid w:val="004843AB"/>
    <w:rsid w:val="00485E75"/>
    <w:rsid w:val="00486425"/>
    <w:rsid w:val="00491E14"/>
    <w:rsid w:val="00494F57"/>
    <w:rsid w:val="004B14B3"/>
    <w:rsid w:val="004B25C0"/>
    <w:rsid w:val="004B2750"/>
    <w:rsid w:val="004C3946"/>
    <w:rsid w:val="004C49C8"/>
    <w:rsid w:val="004C5C96"/>
    <w:rsid w:val="004D096A"/>
    <w:rsid w:val="004D4DA6"/>
    <w:rsid w:val="004E6C86"/>
    <w:rsid w:val="004F48CF"/>
    <w:rsid w:val="004F5167"/>
    <w:rsid w:val="00505FB7"/>
    <w:rsid w:val="00512594"/>
    <w:rsid w:val="00514936"/>
    <w:rsid w:val="00514F6B"/>
    <w:rsid w:val="00526415"/>
    <w:rsid w:val="005272FA"/>
    <w:rsid w:val="00527F48"/>
    <w:rsid w:val="0053162C"/>
    <w:rsid w:val="00536C3D"/>
    <w:rsid w:val="00543262"/>
    <w:rsid w:val="00543F7A"/>
    <w:rsid w:val="00546041"/>
    <w:rsid w:val="00550853"/>
    <w:rsid w:val="00551850"/>
    <w:rsid w:val="00551F3B"/>
    <w:rsid w:val="00554198"/>
    <w:rsid w:val="00555BC0"/>
    <w:rsid w:val="00557AD5"/>
    <w:rsid w:val="00560D5A"/>
    <w:rsid w:val="0056354D"/>
    <w:rsid w:val="005645F5"/>
    <w:rsid w:val="00566497"/>
    <w:rsid w:val="00571351"/>
    <w:rsid w:val="00571B7E"/>
    <w:rsid w:val="005821D0"/>
    <w:rsid w:val="005827DD"/>
    <w:rsid w:val="00582FC0"/>
    <w:rsid w:val="00586723"/>
    <w:rsid w:val="00594EA5"/>
    <w:rsid w:val="005A42B4"/>
    <w:rsid w:val="005A777B"/>
    <w:rsid w:val="005B1EA3"/>
    <w:rsid w:val="005B309E"/>
    <w:rsid w:val="005B75AB"/>
    <w:rsid w:val="005C2650"/>
    <w:rsid w:val="005C5635"/>
    <w:rsid w:val="005C5950"/>
    <w:rsid w:val="005C5B05"/>
    <w:rsid w:val="005C5D89"/>
    <w:rsid w:val="005D1CB7"/>
    <w:rsid w:val="005D1DE1"/>
    <w:rsid w:val="005D1FFE"/>
    <w:rsid w:val="005D2B9E"/>
    <w:rsid w:val="005D37FC"/>
    <w:rsid w:val="005D5F48"/>
    <w:rsid w:val="005E1384"/>
    <w:rsid w:val="005E2DCB"/>
    <w:rsid w:val="005F0035"/>
    <w:rsid w:val="005F723C"/>
    <w:rsid w:val="0060111E"/>
    <w:rsid w:val="00601998"/>
    <w:rsid w:val="00602B1F"/>
    <w:rsid w:val="006042AA"/>
    <w:rsid w:val="00613237"/>
    <w:rsid w:val="00614347"/>
    <w:rsid w:val="00614834"/>
    <w:rsid w:val="00616FF4"/>
    <w:rsid w:val="00622492"/>
    <w:rsid w:val="00625CFE"/>
    <w:rsid w:val="00633B6A"/>
    <w:rsid w:val="00637519"/>
    <w:rsid w:val="00640E1F"/>
    <w:rsid w:val="00643D48"/>
    <w:rsid w:val="0064545B"/>
    <w:rsid w:val="00645ACA"/>
    <w:rsid w:val="00645C50"/>
    <w:rsid w:val="006465CD"/>
    <w:rsid w:val="00647437"/>
    <w:rsid w:val="00650351"/>
    <w:rsid w:val="0065367A"/>
    <w:rsid w:val="006555C9"/>
    <w:rsid w:val="00656762"/>
    <w:rsid w:val="006575BF"/>
    <w:rsid w:val="006633B3"/>
    <w:rsid w:val="00665151"/>
    <w:rsid w:val="00670546"/>
    <w:rsid w:val="006722F8"/>
    <w:rsid w:val="0068484A"/>
    <w:rsid w:val="006927E7"/>
    <w:rsid w:val="00695471"/>
    <w:rsid w:val="00697A37"/>
    <w:rsid w:val="006A2EFA"/>
    <w:rsid w:val="006A3020"/>
    <w:rsid w:val="006A6636"/>
    <w:rsid w:val="006B2EEA"/>
    <w:rsid w:val="006B31A6"/>
    <w:rsid w:val="006B4FE8"/>
    <w:rsid w:val="006B51F2"/>
    <w:rsid w:val="006B7DC8"/>
    <w:rsid w:val="006C5DAF"/>
    <w:rsid w:val="006D73F0"/>
    <w:rsid w:val="006E46F0"/>
    <w:rsid w:val="006E52E2"/>
    <w:rsid w:val="006E7333"/>
    <w:rsid w:val="006E7629"/>
    <w:rsid w:val="006F2CF1"/>
    <w:rsid w:val="006F40BF"/>
    <w:rsid w:val="006F567D"/>
    <w:rsid w:val="00704E47"/>
    <w:rsid w:val="00707C5B"/>
    <w:rsid w:val="00714E2B"/>
    <w:rsid w:val="00715B83"/>
    <w:rsid w:val="007163E9"/>
    <w:rsid w:val="0071729D"/>
    <w:rsid w:val="007177A3"/>
    <w:rsid w:val="0072218A"/>
    <w:rsid w:val="0072565F"/>
    <w:rsid w:val="00725BAA"/>
    <w:rsid w:val="00725DBE"/>
    <w:rsid w:val="00736BEB"/>
    <w:rsid w:val="007458E4"/>
    <w:rsid w:val="0075652E"/>
    <w:rsid w:val="0077397B"/>
    <w:rsid w:val="00793378"/>
    <w:rsid w:val="00793969"/>
    <w:rsid w:val="007A2E88"/>
    <w:rsid w:val="007A4817"/>
    <w:rsid w:val="007B2803"/>
    <w:rsid w:val="007B29FB"/>
    <w:rsid w:val="007B5A8F"/>
    <w:rsid w:val="007B7879"/>
    <w:rsid w:val="007C10E8"/>
    <w:rsid w:val="007C3659"/>
    <w:rsid w:val="007C4620"/>
    <w:rsid w:val="007C615D"/>
    <w:rsid w:val="007D03E6"/>
    <w:rsid w:val="007E39FF"/>
    <w:rsid w:val="007E4EC5"/>
    <w:rsid w:val="007E547A"/>
    <w:rsid w:val="007F0961"/>
    <w:rsid w:val="007F20E7"/>
    <w:rsid w:val="008000F5"/>
    <w:rsid w:val="00810007"/>
    <w:rsid w:val="0081010D"/>
    <w:rsid w:val="00814F90"/>
    <w:rsid w:val="008170B2"/>
    <w:rsid w:val="00825A3C"/>
    <w:rsid w:val="00826298"/>
    <w:rsid w:val="00827C45"/>
    <w:rsid w:val="008321E3"/>
    <w:rsid w:val="00835214"/>
    <w:rsid w:val="00840A28"/>
    <w:rsid w:val="00843C59"/>
    <w:rsid w:val="00844F6E"/>
    <w:rsid w:val="00845E74"/>
    <w:rsid w:val="00847E8A"/>
    <w:rsid w:val="008534C6"/>
    <w:rsid w:val="00862960"/>
    <w:rsid w:val="00865263"/>
    <w:rsid w:val="00865BAF"/>
    <w:rsid w:val="008666AD"/>
    <w:rsid w:val="00867D56"/>
    <w:rsid w:val="00873BB1"/>
    <w:rsid w:val="0087462A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B5A8A"/>
    <w:rsid w:val="008D19A0"/>
    <w:rsid w:val="008D562A"/>
    <w:rsid w:val="008E18A2"/>
    <w:rsid w:val="008E1C33"/>
    <w:rsid w:val="008E3CEE"/>
    <w:rsid w:val="008E4366"/>
    <w:rsid w:val="008E6DD5"/>
    <w:rsid w:val="008F500B"/>
    <w:rsid w:val="0090615D"/>
    <w:rsid w:val="0090621A"/>
    <w:rsid w:val="0091354A"/>
    <w:rsid w:val="009145D1"/>
    <w:rsid w:val="00916340"/>
    <w:rsid w:val="009166DE"/>
    <w:rsid w:val="0092313F"/>
    <w:rsid w:val="009233A6"/>
    <w:rsid w:val="00936D04"/>
    <w:rsid w:val="00941C1C"/>
    <w:rsid w:val="00943E3B"/>
    <w:rsid w:val="00943E85"/>
    <w:rsid w:val="00951DA9"/>
    <w:rsid w:val="009564B7"/>
    <w:rsid w:val="00962986"/>
    <w:rsid w:val="00971342"/>
    <w:rsid w:val="00975463"/>
    <w:rsid w:val="00991E79"/>
    <w:rsid w:val="00994FBE"/>
    <w:rsid w:val="009A1ECA"/>
    <w:rsid w:val="009A63AC"/>
    <w:rsid w:val="009A7824"/>
    <w:rsid w:val="009B3DCE"/>
    <w:rsid w:val="009C75DC"/>
    <w:rsid w:val="009D0CC5"/>
    <w:rsid w:val="009D3C56"/>
    <w:rsid w:val="009E12F1"/>
    <w:rsid w:val="009E367D"/>
    <w:rsid w:val="009E637B"/>
    <w:rsid w:val="009E6F54"/>
    <w:rsid w:val="00A0174B"/>
    <w:rsid w:val="00A05856"/>
    <w:rsid w:val="00A13B53"/>
    <w:rsid w:val="00A3305F"/>
    <w:rsid w:val="00A351CD"/>
    <w:rsid w:val="00A360EA"/>
    <w:rsid w:val="00A366B8"/>
    <w:rsid w:val="00A40714"/>
    <w:rsid w:val="00A4426B"/>
    <w:rsid w:val="00A46C07"/>
    <w:rsid w:val="00A538CC"/>
    <w:rsid w:val="00A6106D"/>
    <w:rsid w:val="00A63890"/>
    <w:rsid w:val="00A65A34"/>
    <w:rsid w:val="00A65F81"/>
    <w:rsid w:val="00A73B9B"/>
    <w:rsid w:val="00A74B0C"/>
    <w:rsid w:val="00A75CEA"/>
    <w:rsid w:val="00A76B51"/>
    <w:rsid w:val="00A80EE9"/>
    <w:rsid w:val="00A91033"/>
    <w:rsid w:val="00A9566C"/>
    <w:rsid w:val="00A97382"/>
    <w:rsid w:val="00A97652"/>
    <w:rsid w:val="00AA40C3"/>
    <w:rsid w:val="00AA7CFD"/>
    <w:rsid w:val="00AB27C3"/>
    <w:rsid w:val="00AC0725"/>
    <w:rsid w:val="00AC1E43"/>
    <w:rsid w:val="00AC4ABA"/>
    <w:rsid w:val="00AC7D44"/>
    <w:rsid w:val="00AD1609"/>
    <w:rsid w:val="00AE47F5"/>
    <w:rsid w:val="00AE502C"/>
    <w:rsid w:val="00AE5447"/>
    <w:rsid w:val="00AE5B1F"/>
    <w:rsid w:val="00AF1B45"/>
    <w:rsid w:val="00AF459B"/>
    <w:rsid w:val="00AF6FCF"/>
    <w:rsid w:val="00AF7F4B"/>
    <w:rsid w:val="00B01606"/>
    <w:rsid w:val="00B01D4A"/>
    <w:rsid w:val="00B07CF3"/>
    <w:rsid w:val="00B13C88"/>
    <w:rsid w:val="00B1511E"/>
    <w:rsid w:val="00B1549B"/>
    <w:rsid w:val="00B16119"/>
    <w:rsid w:val="00B2246E"/>
    <w:rsid w:val="00B27016"/>
    <w:rsid w:val="00B30160"/>
    <w:rsid w:val="00B310EB"/>
    <w:rsid w:val="00B31589"/>
    <w:rsid w:val="00B367FB"/>
    <w:rsid w:val="00B41237"/>
    <w:rsid w:val="00B4750F"/>
    <w:rsid w:val="00B533BF"/>
    <w:rsid w:val="00B534B0"/>
    <w:rsid w:val="00B611A2"/>
    <w:rsid w:val="00B62FBB"/>
    <w:rsid w:val="00B637BC"/>
    <w:rsid w:val="00B66183"/>
    <w:rsid w:val="00B67225"/>
    <w:rsid w:val="00B7464C"/>
    <w:rsid w:val="00B7493E"/>
    <w:rsid w:val="00B81F0A"/>
    <w:rsid w:val="00B82B47"/>
    <w:rsid w:val="00B84972"/>
    <w:rsid w:val="00B865A5"/>
    <w:rsid w:val="00B86FA2"/>
    <w:rsid w:val="00B92D58"/>
    <w:rsid w:val="00BA6A46"/>
    <w:rsid w:val="00BA7063"/>
    <w:rsid w:val="00BA78A2"/>
    <w:rsid w:val="00BB0DCE"/>
    <w:rsid w:val="00BC10A6"/>
    <w:rsid w:val="00BC4F73"/>
    <w:rsid w:val="00BC5E72"/>
    <w:rsid w:val="00BC7555"/>
    <w:rsid w:val="00BC7B23"/>
    <w:rsid w:val="00BD5169"/>
    <w:rsid w:val="00BE074E"/>
    <w:rsid w:val="00BE173F"/>
    <w:rsid w:val="00BF1F6D"/>
    <w:rsid w:val="00BF3181"/>
    <w:rsid w:val="00BF4B36"/>
    <w:rsid w:val="00C01E2D"/>
    <w:rsid w:val="00C028EA"/>
    <w:rsid w:val="00C04701"/>
    <w:rsid w:val="00C07B8F"/>
    <w:rsid w:val="00C163D7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853E1"/>
    <w:rsid w:val="00C85CD6"/>
    <w:rsid w:val="00C90D4F"/>
    <w:rsid w:val="00C93625"/>
    <w:rsid w:val="00CB0B50"/>
    <w:rsid w:val="00CB3FF5"/>
    <w:rsid w:val="00CB48E2"/>
    <w:rsid w:val="00CC2517"/>
    <w:rsid w:val="00CC4235"/>
    <w:rsid w:val="00CC54B5"/>
    <w:rsid w:val="00CD66A1"/>
    <w:rsid w:val="00CE2CFD"/>
    <w:rsid w:val="00CF4F49"/>
    <w:rsid w:val="00D00689"/>
    <w:rsid w:val="00D03A3E"/>
    <w:rsid w:val="00D06181"/>
    <w:rsid w:val="00D0644C"/>
    <w:rsid w:val="00D13D83"/>
    <w:rsid w:val="00D1664A"/>
    <w:rsid w:val="00D17DE8"/>
    <w:rsid w:val="00D2476F"/>
    <w:rsid w:val="00D25A97"/>
    <w:rsid w:val="00D33210"/>
    <w:rsid w:val="00D35FB1"/>
    <w:rsid w:val="00D37831"/>
    <w:rsid w:val="00D41BAF"/>
    <w:rsid w:val="00D6162B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FEC"/>
    <w:rsid w:val="00DE3391"/>
    <w:rsid w:val="00DE3FDC"/>
    <w:rsid w:val="00DE5698"/>
    <w:rsid w:val="00DF17F2"/>
    <w:rsid w:val="00DF3F8F"/>
    <w:rsid w:val="00DF5559"/>
    <w:rsid w:val="00DF7628"/>
    <w:rsid w:val="00E02040"/>
    <w:rsid w:val="00E05643"/>
    <w:rsid w:val="00E108AD"/>
    <w:rsid w:val="00E13F39"/>
    <w:rsid w:val="00E1445C"/>
    <w:rsid w:val="00E22047"/>
    <w:rsid w:val="00E24B27"/>
    <w:rsid w:val="00E257F4"/>
    <w:rsid w:val="00E339FC"/>
    <w:rsid w:val="00E35222"/>
    <w:rsid w:val="00E40AB9"/>
    <w:rsid w:val="00E40D0E"/>
    <w:rsid w:val="00E42EFD"/>
    <w:rsid w:val="00E43C2E"/>
    <w:rsid w:val="00E44327"/>
    <w:rsid w:val="00E50E7F"/>
    <w:rsid w:val="00E52860"/>
    <w:rsid w:val="00E55A22"/>
    <w:rsid w:val="00E6225F"/>
    <w:rsid w:val="00E641DD"/>
    <w:rsid w:val="00E721C0"/>
    <w:rsid w:val="00E83BE7"/>
    <w:rsid w:val="00E879B8"/>
    <w:rsid w:val="00E917B8"/>
    <w:rsid w:val="00E92298"/>
    <w:rsid w:val="00EA24DF"/>
    <w:rsid w:val="00EA53A7"/>
    <w:rsid w:val="00EA6B69"/>
    <w:rsid w:val="00EB580E"/>
    <w:rsid w:val="00EB5A8E"/>
    <w:rsid w:val="00EB7222"/>
    <w:rsid w:val="00EB72FA"/>
    <w:rsid w:val="00EC0E1F"/>
    <w:rsid w:val="00EC6516"/>
    <w:rsid w:val="00ED19E3"/>
    <w:rsid w:val="00EE2BE2"/>
    <w:rsid w:val="00EE64F0"/>
    <w:rsid w:val="00EE7D2C"/>
    <w:rsid w:val="00EF2B56"/>
    <w:rsid w:val="00EF3AF3"/>
    <w:rsid w:val="00EF432A"/>
    <w:rsid w:val="00EF7699"/>
    <w:rsid w:val="00F01031"/>
    <w:rsid w:val="00F0446D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49E5"/>
    <w:rsid w:val="00F84B1B"/>
    <w:rsid w:val="00F92402"/>
    <w:rsid w:val="00FA1D92"/>
    <w:rsid w:val="00FA78CA"/>
    <w:rsid w:val="00FA7C34"/>
    <w:rsid w:val="00FA7FD0"/>
    <w:rsid w:val="00FB14F5"/>
    <w:rsid w:val="00FB6755"/>
    <w:rsid w:val="00FC1C38"/>
    <w:rsid w:val="00FC355A"/>
    <w:rsid w:val="00FC48A9"/>
    <w:rsid w:val="00FC51D1"/>
    <w:rsid w:val="00FE3EC0"/>
    <w:rsid w:val="00FF0458"/>
    <w:rsid w:val="00FF10BF"/>
    <w:rsid w:val="00FF2702"/>
    <w:rsid w:val="00FF5E34"/>
    <w:rsid w:val="00FF63DB"/>
    <w:rsid w:val="06573C2C"/>
    <w:rsid w:val="0B607BF6"/>
    <w:rsid w:val="0BAB7660"/>
    <w:rsid w:val="0DBD0904"/>
    <w:rsid w:val="0DDD350F"/>
    <w:rsid w:val="18763761"/>
    <w:rsid w:val="31565172"/>
    <w:rsid w:val="4BA51C71"/>
    <w:rsid w:val="5B1E77A0"/>
    <w:rsid w:val="5F065250"/>
    <w:rsid w:val="6A4976B8"/>
    <w:rsid w:val="717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SimSun" w:cs="Mangal"/>
      <w:kern w:val="1"/>
      <w:sz w:val="20"/>
      <w:szCs w:val="24"/>
      <w:lang w:val="ru-RU" w:eastAsia="hi-IN" w:bidi="hi-IN"/>
    </w:rPr>
  </w:style>
  <w:style w:type="paragraph" w:styleId="2">
    <w:name w:val="heading 1"/>
    <w:basedOn w:val="1"/>
    <w:next w:val="1"/>
    <w:link w:val="28"/>
    <w:qFormat/>
    <w:uiPriority w:val="0"/>
    <w:pPr>
      <w:keepNext/>
      <w:widowControl/>
      <w:tabs>
        <w:tab w:val="left" w:pos="852"/>
      </w:tabs>
      <w:ind w:left="1284" w:hanging="432"/>
      <w:outlineLvl w:val="0"/>
    </w:pPr>
    <w:rPr>
      <w:rFonts w:ascii="Times New Roman" w:hAnsi="Times New Roman" w:eastAsia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1"/>
    <w:next w:val="1"/>
    <w:link w:val="44"/>
    <w:qFormat/>
    <w:uiPriority w:val="0"/>
    <w:pPr>
      <w:keepNext/>
      <w:widowControl/>
      <w:tabs>
        <w:tab w:val="left" w:pos="0"/>
      </w:tabs>
      <w:ind w:left="720" w:hanging="720"/>
      <w:jc w:val="center"/>
      <w:outlineLvl w:val="2"/>
    </w:pPr>
    <w:rPr>
      <w:rFonts w:ascii="Times New Roman" w:hAnsi="Times New Roman" w:eastAsia="Times New Roman" w:cs="Times New Roman"/>
      <w:b/>
      <w:kern w:val="0"/>
      <w:sz w:val="22"/>
      <w:szCs w:val="20"/>
      <w:lang w:eastAsia="ar-SA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2060A4"/>
      <w:u w:val="none"/>
    </w:rPr>
  </w:style>
  <w:style w:type="paragraph" w:styleId="8">
    <w:name w:val="Balloon Text"/>
    <w:basedOn w:val="1"/>
    <w:link w:val="39"/>
    <w:semiHidden/>
    <w:unhideWhenUsed/>
    <w:qFormat/>
    <w:uiPriority w:val="99"/>
    <w:rPr>
      <w:rFonts w:ascii="Tahoma" w:hAnsi="Tahoma"/>
      <w:sz w:val="16"/>
      <w:szCs w:val="14"/>
    </w:rPr>
  </w:style>
  <w:style w:type="paragraph" w:styleId="9">
    <w:name w:val="Body Text 2"/>
    <w:basedOn w:val="1"/>
    <w:link w:val="37"/>
    <w:qFormat/>
    <w:uiPriority w:val="0"/>
    <w:pPr>
      <w:widowControl/>
      <w:suppressAutoHyphens w:val="0"/>
      <w:spacing w:after="120" w:line="480" w:lineRule="auto"/>
    </w:pPr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paragraph" w:styleId="10">
    <w:name w:val="header"/>
    <w:basedOn w:val="1"/>
    <w:link w:val="25"/>
    <w:qFormat/>
    <w:uiPriority w:val="0"/>
  </w:style>
  <w:style w:type="paragraph" w:styleId="11">
    <w:name w:val="Body Text"/>
    <w:basedOn w:val="1"/>
    <w:link w:val="24"/>
    <w:qFormat/>
    <w:uiPriority w:val="0"/>
    <w:pPr>
      <w:spacing w:after="120"/>
    </w:pPr>
  </w:style>
  <w:style w:type="paragraph" w:styleId="12">
    <w:name w:val="toc 5"/>
    <w:basedOn w:val="1"/>
    <w:next w:val="1"/>
    <w:link w:val="64"/>
    <w:qFormat/>
    <w:uiPriority w:val="0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13">
    <w:name w:val="footer"/>
    <w:basedOn w:val="1"/>
    <w:link w:val="6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99"/>
    <w:pPr>
      <w:widowControl/>
      <w:suppressAutoHyphens w:val="0"/>
      <w:spacing w:before="187" w:after="100"/>
      <w:ind w:firstLine="187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ar-SA" w:bidi="ar-SA"/>
    </w:rPr>
  </w:style>
  <w:style w:type="paragraph" w:styleId="15">
    <w:name w:val="Block Text"/>
    <w:basedOn w:val="1"/>
    <w:qFormat/>
    <w:uiPriority w:val="0"/>
    <w:pPr>
      <w:widowControl/>
      <w:suppressAutoHyphens w:val="0"/>
      <w:spacing w:after="120"/>
      <w:ind w:left="1440" w:right="1440"/>
    </w:pPr>
    <w:rPr>
      <w:rFonts w:ascii="Times New Roman" w:hAnsi="Times New Roman" w:eastAsia="Times New Roman" w:cs="Times New Roman"/>
      <w:kern w:val="0"/>
      <w:sz w:val="28"/>
      <w:szCs w:val="20"/>
      <w:lang w:eastAsia="ru-RU" w:bidi="ar-SA"/>
    </w:rPr>
  </w:style>
  <w:style w:type="table" w:styleId="16">
    <w:name w:val="Table Grid"/>
    <w:basedOn w:val="5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7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paragraph" w:customStyle="1" w:styleId="18">
    <w:name w:val="formattext toplevel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paragraph" w:customStyle="1" w:styleId="19">
    <w:name w:val="formattext topleveltext center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paragraph" w:customStyle="1" w:styleId="20">
    <w:name w:val="format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character" w:customStyle="1" w:styleId="21">
    <w:name w:val="apple-converted-space"/>
    <w:basedOn w:val="4"/>
    <w:qFormat/>
    <w:uiPriority w:val="0"/>
  </w:style>
  <w:style w:type="character" w:customStyle="1" w:styleId="22">
    <w:name w:val="Internet link"/>
    <w:basedOn w:val="4"/>
    <w:qFormat/>
    <w:uiPriority w:val="0"/>
    <w:rPr>
      <w:color w:val="0000FF"/>
      <w:u w:val="single"/>
    </w:rPr>
  </w:style>
  <w:style w:type="paragraph" w:customStyle="1" w:styleId="23">
    <w:name w:val="Заголовок 31"/>
    <w:basedOn w:val="17"/>
    <w:next w:val="1"/>
    <w:qFormat/>
    <w:uiPriority w:val="0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character" w:customStyle="1" w:styleId="24">
    <w:name w:val="Основной текст Знак"/>
    <w:basedOn w:val="4"/>
    <w:link w:val="11"/>
    <w:qFormat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character" w:customStyle="1" w:styleId="25">
    <w:name w:val="Верхний колонтитул Знак"/>
    <w:basedOn w:val="4"/>
    <w:link w:val="10"/>
    <w:qFormat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26">
    <w:name w:val="Основной текст 21"/>
    <w:basedOn w:val="1"/>
    <w:qFormat/>
    <w:uiPriority w:val="0"/>
    <w:pPr>
      <w:jc w:val="center"/>
    </w:pPr>
    <w:rPr>
      <w:b/>
      <w:bCs/>
      <w:sz w:val="26"/>
    </w:rPr>
  </w:style>
  <w:style w:type="paragraph" w:customStyle="1" w:styleId="27">
    <w:name w:val="Заголовок таблицы"/>
    <w:basedOn w:val="1"/>
    <w:qFormat/>
    <w:uiPriority w:val="0"/>
    <w:pPr>
      <w:suppressLineNumbers/>
      <w:jc w:val="center"/>
    </w:pPr>
    <w:rPr>
      <w:b/>
      <w:bCs/>
    </w:rPr>
  </w:style>
  <w:style w:type="character" w:customStyle="1" w:styleId="28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9">
    <w:name w:val="List Paragraph"/>
    <w:basedOn w:val="1"/>
    <w:link w:val="74"/>
    <w:qFormat/>
    <w:uiPriority w:val="0"/>
    <w:pPr>
      <w:ind w:left="720"/>
      <w:contextualSpacing/>
    </w:pPr>
  </w:style>
  <w:style w:type="paragraph" w:customStyle="1" w:styleId="30">
    <w:name w:val="p3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31">
    <w:name w:val="ConsPlusNormal"/>
    <w:link w:val="73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2">
    <w:name w:val="Table!Таблица"/>
    <w:qFormat/>
    <w:uiPriority w:val="0"/>
    <w:pPr>
      <w:spacing w:after="0" w:line="240" w:lineRule="auto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character" w:customStyle="1" w:styleId="33">
    <w:name w:val="Гипертекстовая ссылка"/>
    <w:basedOn w:val="4"/>
    <w:qFormat/>
    <w:uiPriority w:val="99"/>
    <w:rPr>
      <w:color w:val="106BBE"/>
    </w:rPr>
  </w:style>
  <w:style w:type="paragraph" w:customStyle="1" w:styleId="34">
    <w:name w:val="Table Contents"/>
    <w:basedOn w:val="17"/>
    <w:qFormat/>
    <w:uiPriority w:val="0"/>
    <w:pPr>
      <w:suppressLineNumbers/>
    </w:pPr>
  </w:style>
  <w:style w:type="paragraph" w:customStyle="1" w:styleId="35">
    <w:name w:val="Table Heading"/>
    <w:basedOn w:val="34"/>
    <w:qFormat/>
    <w:uiPriority w:val="0"/>
    <w:pPr>
      <w:jc w:val="center"/>
    </w:pPr>
    <w:rPr>
      <w:b/>
      <w:bCs/>
      <w:i/>
      <w:iCs/>
    </w:rPr>
  </w:style>
  <w:style w:type="paragraph" w:customStyle="1" w:styleId="36">
    <w:name w:val="ConsNonformat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character" w:customStyle="1" w:styleId="37">
    <w:name w:val="Основной текст 2 Знак"/>
    <w:basedOn w:val="4"/>
    <w:link w:val="9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38">
    <w:name w:val="western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39">
    <w:name w:val="Текст выноски Знак"/>
    <w:basedOn w:val="4"/>
    <w:link w:val="8"/>
    <w:semiHidden/>
    <w:qFormat/>
    <w:uiPriority w:val="99"/>
    <w:rPr>
      <w:rFonts w:ascii="Tahoma" w:hAnsi="Tahoma" w:eastAsia="SimSun" w:cs="Mangal"/>
      <w:kern w:val="1"/>
      <w:sz w:val="16"/>
      <w:szCs w:val="14"/>
      <w:lang w:eastAsia="hi-IN" w:bidi="hi-IN"/>
    </w:rPr>
  </w:style>
  <w:style w:type="paragraph" w:customStyle="1" w:styleId="40">
    <w:name w:val="pboth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41">
    <w:name w:val="Основной текст (4)"/>
    <w:basedOn w:val="1"/>
    <w:qFormat/>
    <w:uiPriority w:val="0"/>
    <w:pPr>
      <w:spacing w:before="540" w:line="240" w:lineRule="atLeast"/>
    </w:pPr>
    <w:rPr>
      <w:rFonts w:ascii="Times New Roman" w:hAnsi="Times New Roman" w:eastAsia="Arial Unicode MS" w:cs="Times New Roman"/>
      <w:kern w:val="0"/>
      <w:sz w:val="27"/>
      <w:szCs w:val="27"/>
    </w:rPr>
  </w:style>
  <w:style w:type="paragraph" w:customStyle="1" w:styleId="42">
    <w:name w:val="Style11"/>
    <w:basedOn w:val="1"/>
    <w:qFormat/>
    <w:uiPriority w:val="99"/>
    <w:pPr>
      <w:suppressAutoHyphens w:val="0"/>
      <w:autoSpaceDE w:val="0"/>
      <w:autoSpaceDN w:val="0"/>
      <w:adjustRightInd w:val="0"/>
      <w:spacing w:line="216" w:lineRule="exact"/>
    </w:pPr>
    <w:rPr>
      <w:rFonts w:ascii="Georgia" w:hAnsi="Georgia" w:eastAsia="Times New Roman" w:cs="Times New Roman"/>
      <w:kern w:val="0"/>
      <w:sz w:val="24"/>
      <w:lang w:eastAsia="ru-RU" w:bidi="ar-SA"/>
    </w:rPr>
  </w:style>
  <w:style w:type="character" w:customStyle="1" w:styleId="43">
    <w:name w:val="Font Style1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44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Cs w:val="20"/>
      <w:lang w:eastAsia="ar-SA"/>
    </w:rPr>
  </w:style>
  <w:style w:type="character" w:customStyle="1" w:styleId="45">
    <w:name w:val="Заголовок №5_"/>
    <w:basedOn w:val="4"/>
    <w:link w:val="46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46">
    <w:name w:val="Заголовок №5"/>
    <w:basedOn w:val="1"/>
    <w:link w:val="45"/>
    <w:qFormat/>
    <w:uiPriority w:val="0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47">
    <w:name w:val="Основной текст_"/>
    <w:basedOn w:val="4"/>
    <w:link w:val="4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48">
    <w:name w:val="Основной текст1"/>
    <w:basedOn w:val="1"/>
    <w:link w:val="47"/>
    <w:qFormat/>
    <w:uiPriority w:val="0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49">
    <w:name w:val="Колонтитул_"/>
    <w:basedOn w:val="4"/>
    <w:link w:val="50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50">
    <w:name w:val="Колонтитул"/>
    <w:basedOn w:val="1"/>
    <w:link w:val="49"/>
    <w:qFormat/>
    <w:uiPriority w:val="0"/>
    <w:pPr>
      <w:widowControl/>
      <w:shd w:val="clear" w:color="auto" w:fill="FFFFFF"/>
      <w:suppressAutoHyphens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character" w:customStyle="1" w:styleId="51">
    <w:name w:val="Колонтитул + 12 pt;Интервал 0 pt"/>
    <w:basedOn w:val="49"/>
    <w:qFormat/>
    <w:uiPriority w:val="0"/>
    <w:rPr>
      <w:rFonts w:ascii="Times New Roman" w:hAnsi="Times New Roman" w:eastAsia="Times New Roman" w:cs="Times New Roman"/>
      <w:spacing w:val="10"/>
      <w:sz w:val="24"/>
      <w:szCs w:val="24"/>
      <w:shd w:val="clear" w:color="auto" w:fill="FFFFFF"/>
    </w:rPr>
  </w:style>
  <w:style w:type="character" w:customStyle="1" w:styleId="52">
    <w:name w:val="Основной текст (2)_"/>
    <w:basedOn w:val="4"/>
    <w:link w:val="53"/>
    <w:qFormat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53">
    <w:name w:val="Основной текст (2)"/>
    <w:basedOn w:val="1"/>
    <w:link w:val="52"/>
    <w:qFormat/>
    <w:uiPriority w:val="0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character" w:customStyle="1" w:styleId="54">
    <w:name w:val="Заголовок №5 (2)_"/>
    <w:basedOn w:val="4"/>
    <w:link w:val="55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55">
    <w:name w:val="Заголовок №5 (2)"/>
    <w:basedOn w:val="1"/>
    <w:link w:val="54"/>
    <w:qFormat/>
    <w:uiPriority w:val="0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56">
    <w:name w:val="Заголовок №5 (2) + Интервал 4 pt"/>
    <w:basedOn w:val="54"/>
    <w:qFormat/>
    <w:uiPriority w:val="0"/>
    <w:rPr>
      <w:rFonts w:ascii="Times New Roman" w:hAnsi="Times New Roman" w:eastAsia="Times New Roman" w:cs="Times New Roman"/>
      <w:spacing w:val="90"/>
      <w:sz w:val="26"/>
      <w:szCs w:val="26"/>
      <w:shd w:val="clear" w:color="auto" w:fill="FFFFFF"/>
    </w:rPr>
  </w:style>
  <w:style w:type="character" w:customStyle="1" w:styleId="57">
    <w:name w:val="Основной текст (3)_"/>
    <w:basedOn w:val="4"/>
    <w:link w:val="5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58">
    <w:name w:val="Основной текст (3)"/>
    <w:basedOn w:val="1"/>
    <w:link w:val="57"/>
    <w:qFormat/>
    <w:uiPriority w:val="0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59">
    <w:name w:val="Заголовок №4_"/>
    <w:basedOn w:val="4"/>
    <w:link w:val="60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0">
    <w:name w:val="Заголовок №4"/>
    <w:basedOn w:val="1"/>
    <w:link w:val="59"/>
    <w:qFormat/>
    <w:uiPriority w:val="0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61">
    <w:name w:val="Заголовок №4 + Интервал 4 pt"/>
    <w:basedOn w:val="59"/>
    <w:qFormat/>
    <w:uiPriority w:val="0"/>
    <w:rPr>
      <w:rFonts w:ascii="Times New Roman" w:hAnsi="Times New Roman" w:eastAsia="Times New Roman" w:cs="Times New Roman"/>
      <w:spacing w:val="90"/>
      <w:sz w:val="26"/>
      <w:szCs w:val="26"/>
      <w:shd w:val="clear" w:color="auto" w:fill="FFFFFF"/>
    </w:rPr>
  </w:style>
  <w:style w:type="character" w:customStyle="1" w:styleId="62">
    <w:name w:val="Подпись к таблице_"/>
    <w:basedOn w:val="4"/>
    <w:link w:val="63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3">
    <w:name w:val="Подпись к таблице"/>
    <w:basedOn w:val="1"/>
    <w:link w:val="62"/>
    <w:qFormat/>
    <w:uiPriority w:val="0"/>
    <w:pPr>
      <w:widowControl/>
      <w:shd w:val="clear" w:color="auto" w:fill="FFFFFF"/>
      <w:suppressAutoHyphens w:val="0"/>
      <w:spacing w:line="0" w:lineRule="atLeast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64">
    <w:name w:val="Оглавление 5 Знак"/>
    <w:basedOn w:val="4"/>
    <w:link w:val="12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customStyle="1" w:styleId="65">
    <w:name w:val="Оглавление_"/>
    <w:basedOn w:val="4"/>
    <w:link w:val="66"/>
    <w:qFormat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66">
    <w:name w:val="Оглавление"/>
    <w:basedOn w:val="1"/>
    <w:link w:val="65"/>
    <w:qFormat/>
    <w:uiPriority w:val="0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character" w:customStyle="1" w:styleId="67">
    <w:name w:val="Оглавление (2) + 8;5 pt;Полужирный"/>
    <w:basedOn w:val="64"/>
    <w:qFormat/>
    <w:uiPriority w:val="0"/>
    <w:rPr>
      <w:rFonts w:ascii="Times New Roman" w:hAnsi="Times New Roman"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68">
    <w:name w:val="Нижний колонтитул Знак"/>
    <w:basedOn w:val="4"/>
    <w:link w:val="13"/>
    <w:semiHidden/>
    <w:qFormat/>
    <w:uiPriority w:val="99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69">
    <w:name w:val="s_1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70">
    <w:name w:val="s_10"/>
    <w:basedOn w:val="4"/>
    <w:qFormat/>
    <w:uiPriority w:val="0"/>
  </w:style>
  <w:style w:type="paragraph" w:customStyle="1" w:styleId="71">
    <w:name w:val="s_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72">
    <w:name w:val="s_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73">
    <w:name w:val="ConsPlusNormal1"/>
    <w:link w:val="31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4">
    <w:name w:val="Абзац списка Знак"/>
    <w:link w:val="29"/>
    <w:qFormat/>
    <w:locked/>
    <w:uiPriority w:val="34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7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76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7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8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Times New Roman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2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EBB62A45004545BC97EB2A4028E0CE" ma:contentTypeVersion="2" ma:contentTypeDescription="Создание документа." ma:contentTypeScope="" ma:versionID="4067c4150e139d9fecf89c08ff499a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80ad46-569b-4226-9e9b-7b6eb455fe99" targetNamespace="http://schemas.microsoft.com/office/2006/metadata/properties" ma:root="true" ma:fieldsID="202068b8c4e960a371c2ab1cc611be4f" ns2:_="" ns3:_="" ns4:_="">
    <xsd:import namespace="57504d04-691e-4fc4-8f09-4f19fdbe90f6"/>
    <xsd:import namespace="6d7c22ec-c6a4-4777-88aa-bc3c76ac660e"/>
    <xsd:import namespace="a980ad46-569b-4226-9e9b-7b6eb455fe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ad46-569b-4226-9e9b-7b6eb455fe9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 для муниципального жилищного контроля в Русско-Шойском сельском поселении
</_x041e__x043f__x0438__x0441__x0430__x043d__x0438__x0435_>
    <_x0413__x043e__x0434_ xmlns="a980ad46-569b-4226-9e9b-7b6eb455fe99">2022 год</_x0413__x043e__x0434_>
    <_dlc_DocId xmlns="57504d04-691e-4fc4-8f09-4f19fdbe90f6">XXJ7TYMEEKJ2-1524026071-11</_dlc_DocId>
    <_dlc_DocIdUrl xmlns="57504d04-691e-4fc4-8f09-4f19fdbe90f6">
      <Url>https://vip.gov.mari.ru/kuzhener/adm_rsp/_layouts/DocIdRedir.aspx?ID=XXJ7TYMEEKJ2-1524026071-11</Url>
      <Description>XXJ7TYMEEKJ2-1524026071-11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EF86A74-4206-4598-9776-BC27EDF1BC98}"/>
</file>

<file path=customXml/itemProps3.xml><?xml version="1.0" encoding="utf-8"?>
<ds:datastoreItem xmlns:ds="http://schemas.openxmlformats.org/officeDocument/2006/customXml" ds:itemID="{AA5ADEF2-7620-4183-8018-6F61A0DFB775}"/>
</file>

<file path=customXml/itemProps4.xml><?xml version="1.0" encoding="utf-8"?>
<ds:datastoreItem xmlns:ds="http://schemas.openxmlformats.org/officeDocument/2006/customXml" ds:itemID="{8682C745-0634-43DB-BBCB-7E6255B32545}"/>
</file>

<file path=customXml/itemProps5.xml><?xml version="1.0" encoding="utf-8"?>
<ds:datastoreItem xmlns:ds="http://schemas.openxmlformats.org/officeDocument/2006/customXml" ds:itemID="{69C15B6D-2EAB-4B2E-8CED-EF2FFC5725D7}"/>
</file>

<file path=customXml/itemProps6.xml><?xml version="1.0" encoding="utf-8"?>
<ds:datastoreItem xmlns:ds="http://schemas.openxmlformats.org/officeDocument/2006/customXml" ds:itemID="{2E06CF4C-8B09-4C65-94D3-62B2D9410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WolfishLair</Company>
  <Pages>6</Pages>
  <Words>1403</Words>
  <Characters>8002</Characters>
  <Lines>66</Lines>
  <Paragraphs>18</Paragraphs>
  <TotalTime>0</TotalTime>
  <ScaleCrop>false</ScaleCrop>
  <LinksUpToDate>false</LinksUpToDate>
  <CharactersWithSpaces>9387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от 10 марта 2022 г. № 145</dc:title>
  <dc:creator>Ярыгина </dc:creator>
  <cp:lastModifiedBy>User</cp:lastModifiedBy>
  <cp:revision>305</cp:revision>
  <cp:lastPrinted>2022-02-14T09:10:00Z</cp:lastPrinted>
  <dcterms:created xsi:type="dcterms:W3CDTF">2017-12-15T07:57:00Z</dcterms:created>
  <dcterms:modified xsi:type="dcterms:W3CDTF">2022-03-17T07:29:04Z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C6C6071BF9D84F98AE816FFA1DB4A6CC</vt:lpwstr>
  </property>
  <property fmtid="{D5CDD505-2E9C-101B-9397-08002B2CF9AE}" pid="4" name="ContentTypeId">
    <vt:lpwstr>0x01010036EBB62A45004545BC97EB2A4028E0CE</vt:lpwstr>
  </property>
  <property fmtid="{D5CDD505-2E9C-101B-9397-08002B2CF9AE}" pid="5" name="_dlc_DocIdItemGuid">
    <vt:lpwstr>4d68743b-5685-4256-9cec-573ea9dd950b</vt:lpwstr>
  </property>
</Properties>
</file>