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8" w:rsidRPr="00C46748" w:rsidRDefault="00C46748" w:rsidP="00C46748">
      <w:pPr>
        <w:jc w:val="right"/>
        <w:rPr>
          <w:b/>
          <w:bCs/>
          <w:i/>
          <w:sz w:val="28"/>
          <w:szCs w:val="28"/>
        </w:rPr>
      </w:pPr>
    </w:p>
    <w:p w:rsidR="00DE1B5E" w:rsidRDefault="00DE1B5E" w:rsidP="00AF7FCA">
      <w:pPr>
        <w:pStyle w:val="a3"/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5B12A5" w:rsidTr="005B12A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12A5" w:rsidRDefault="005B12A5">
            <w:pPr>
              <w:spacing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МАРИЙ ЭЛ РЕСПУБЛИКЫСЕ</w:t>
            </w:r>
          </w:p>
          <w:p w:rsidR="005B12A5" w:rsidRDefault="005B12A5">
            <w:pPr>
              <w:spacing w:line="2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5B12A5" w:rsidRDefault="005B12A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5B12A5" w:rsidRDefault="005B12A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5B12A5" w:rsidRDefault="005B12A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5B12A5" w:rsidRDefault="005B12A5">
            <w:pPr>
              <w:overflowPunct w:val="0"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B12A5" w:rsidRDefault="005B12A5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5B12A5" w:rsidRDefault="005B12A5">
            <w:pPr>
              <w:spacing w:line="20" w:lineRule="atLeast"/>
              <w:ind w:firstLine="35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5B12A5" w:rsidRDefault="005B12A5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5B12A5" w:rsidRDefault="005B12A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5B12A5" w:rsidRDefault="005B12A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5B12A5" w:rsidRDefault="005B12A5">
            <w:pPr>
              <w:overflowPunct w:val="0"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5B12A5" w:rsidRDefault="005B12A5" w:rsidP="005B1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B12A5" w:rsidRDefault="005B12A5" w:rsidP="005B1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 </w:t>
      </w:r>
      <w:proofErr w:type="spellStart"/>
      <w:r>
        <w:rPr>
          <w:sz w:val="24"/>
          <w:szCs w:val="24"/>
        </w:rPr>
        <w:t>Куракинского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B12A5" w:rsidRDefault="005B12A5" w:rsidP="005B12A5">
      <w:pPr>
        <w:tabs>
          <w:tab w:val="left" w:pos="730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Параньгинского</w:t>
      </w:r>
      <w:proofErr w:type="spellEnd"/>
      <w:r>
        <w:rPr>
          <w:sz w:val="24"/>
          <w:szCs w:val="24"/>
        </w:rPr>
        <w:t xml:space="preserve"> муниципального района Республики Марий Эл</w:t>
      </w:r>
    </w:p>
    <w:p w:rsidR="005B12A5" w:rsidRDefault="005B12A5" w:rsidP="005B12A5">
      <w:pPr>
        <w:tabs>
          <w:tab w:val="left" w:pos="7300"/>
        </w:tabs>
        <w:jc w:val="center"/>
        <w:rPr>
          <w:sz w:val="28"/>
          <w:szCs w:val="28"/>
        </w:rPr>
      </w:pPr>
      <w:r>
        <w:rPr>
          <w:sz w:val="24"/>
          <w:szCs w:val="24"/>
        </w:rPr>
        <w:t>четвёртого созыва</w:t>
      </w:r>
    </w:p>
    <w:p w:rsidR="005B12A5" w:rsidRDefault="005B12A5" w:rsidP="005B12A5">
      <w:pPr>
        <w:tabs>
          <w:tab w:val="left" w:pos="7300"/>
        </w:tabs>
        <w:jc w:val="center"/>
      </w:pPr>
    </w:p>
    <w:p w:rsidR="005B12A5" w:rsidRDefault="005B12A5" w:rsidP="005B12A5">
      <w:pPr>
        <w:jc w:val="center"/>
      </w:pPr>
      <w:r>
        <w:rPr>
          <w:sz w:val="26"/>
          <w:szCs w:val="26"/>
        </w:rPr>
        <w:t xml:space="preserve">    № 161                                                                                   от 28 апреля 2022 года</w:t>
      </w:r>
      <w:r>
        <w:t xml:space="preserve"> </w:t>
      </w:r>
    </w:p>
    <w:p w:rsidR="005B12A5" w:rsidRDefault="005B12A5" w:rsidP="005B12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3A86" w:rsidRPr="00FD3A86" w:rsidRDefault="00C77619" w:rsidP="00FD3A86">
      <w:pPr>
        <w:jc w:val="center"/>
        <w:rPr>
          <w:b/>
          <w:bCs/>
          <w:sz w:val="24"/>
          <w:szCs w:val="24"/>
        </w:rPr>
      </w:pPr>
      <w:r w:rsidRPr="00413EC3">
        <w:rPr>
          <w:b/>
          <w:sz w:val="24"/>
          <w:szCs w:val="24"/>
        </w:rPr>
        <w:t xml:space="preserve">Об утверждении </w:t>
      </w:r>
      <w:bookmarkStart w:id="0" w:name="_Hlk98333521"/>
      <w:r w:rsidRPr="00413EC3">
        <w:rPr>
          <w:b/>
          <w:sz w:val="24"/>
          <w:szCs w:val="24"/>
        </w:rPr>
        <w:t xml:space="preserve">Положения </w:t>
      </w:r>
      <w:r w:rsidR="00FD3A86" w:rsidRPr="00FD3A86">
        <w:rPr>
          <w:b/>
          <w:bCs/>
          <w:sz w:val="24"/>
          <w:szCs w:val="24"/>
        </w:rPr>
        <w:t xml:space="preserve">об </w:t>
      </w:r>
      <w:bookmarkStart w:id="1" w:name="_Hlk98336521"/>
      <w:r w:rsidR="00FD3A86" w:rsidRPr="00FD3A86">
        <w:rPr>
          <w:b/>
          <w:bCs/>
          <w:sz w:val="24"/>
          <w:szCs w:val="24"/>
        </w:rPr>
        <w:t>особенностях</w:t>
      </w:r>
    </w:p>
    <w:p w:rsidR="003156CA" w:rsidRDefault="00FD3A86" w:rsidP="00FB1FB0">
      <w:pPr>
        <w:jc w:val="center"/>
        <w:rPr>
          <w:b/>
          <w:bCs/>
          <w:sz w:val="24"/>
          <w:szCs w:val="24"/>
        </w:rPr>
      </w:pPr>
      <w:r w:rsidRPr="00FD3A86">
        <w:rPr>
          <w:b/>
          <w:bCs/>
          <w:sz w:val="24"/>
          <w:szCs w:val="24"/>
        </w:rPr>
        <w:t>организации и осуществления</w:t>
      </w:r>
      <w:r w:rsidR="003156CA">
        <w:rPr>
          <w:b/>
          <w:bCs/>
          <w:sz w:val="24"/>
          <w:szCs w:val="24"/>
        </w:rPr>
        <w:t xml:space="preserve"> </w:t>
      </w:r>
      <w:r w:rsidRPr="00FD3A86">
        <w:rPr>
          <w:b/>
          <w:bCs/>
          <w:sz w:val="24"/>
          <w:szCs w:val="24"/>
        </w:rPr>
        <w:t>муниципального контроля</w:t>
      </w:r>
      <w:r w:rsidR="00DE1B5E">
        <w:rPr>
          <w:b/>
          <w:bCs/>
          <w:sz w:val="24"/>
          <w:szCs w:val="24"/>
        </w:rPr>
        <w:t xml:space="preserve"> </w:t>
      </w:r>
    </w:p>
    <w:p w:rsidR="003156CA" w:rsidRDefault="00DE1B5E" w:rsidP="00FB1FB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proofErr w:type="spellStart"/>
      <w:r>
        <w:rPr>
          <w:b/>
          <w:bCs/>
          <w:sz w:val="24"/>
          <w:szCs w:val="24"/>
        </w:rPr>
        <w:t>Куракинского</w:t>
      </w:r>
      <w:proofErr w:type="spellEnd"/>
      <w:r>
        <w:rPr>
          <w:b/>
          <w:bCs/>
          <w:sz w:val="24"/>
          <w:szCs w:val="24"/>
        </w:rPr>
        <w:t xml:space="preserve"> сельского </w:t>
      </w:r>
      <w:r w:rsidR="00E546F3">
        <w:rPr>
          <w:b/>
          <w:sz w:val="24"/>
          <w:szCs w:val="24"/>
        </w:rPr>
        <w:t>поселени</w:t>
      </w:r>
      <w:r w:rsidR="00545B9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FB1FB0" w:rsidRPr="00413EC3" w:rsidRDefault="00C46748" w:rsidP="00FB1F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Параньгинского</w:t>
      </w:r>
      <w:proofErr w:type="spellEnd"/>
      <w:r w:rsidR="00DE1B5E">
        <w:rPr>
          <w:b/>
          <w:sz w:val="24"/>
          <w:szCs w:val="24"/>
        </w:rPr>
        <w:t xml:space="preserve"> </w:t>
      </w:r>
      <w:r w:rsidR="00C77619" w:rsidRPr="00413EC3">
        <w:rPr>
          <w:b/>
          <w:sz w:val="24"/>
          <w:szCs w:val="24"/>
        </w:rPr>
        <w:t xml:space="preserve">муниципального района </w:t>
      </w:r>
      <w:r w:rsidR="00AF7FCA">
        <w:rPr>
          <w:b/>
          <w:sz w:val="24"/>
          <w:szCs w:val="24"/>
        </w:rPr>
        <w:t>Республики Марий Эл</w:t>
      </w:r>
      <w:r w:rsidR="00FD3A86">
        <w:rPr>
          <w:b/>
          <w:sz w:val="24"/>
          <w:szCs w:val="24"/>
        </w:rPr>
        <w:t xml:space="preserve"> в 2022 году</w:t>
      </w:r>
      <w:bookmarkEnd w:id="0"/>
      <w:bookmarkEnd w:id="1"/>
      <w:r w:rsidR="00FD3A86">
        <w:rPr>
          <w:b/>
          <w:sz w:val="24"/>
          <w:szCs w:val="24"/>
        </w:rPr>
        <w:t xml:space="preserve">. </w:t>
      </w:r>
    </w:p>
    <w:p w:rsidR="00FB1FB0" w:rsidRDefault="00FB1FB0" w:rsidP="00FB1FB0">
      <w:pPr>
        <w:jc w:val="center"/>
        <w:rPr>
          <w:b/>
          <w:sz w:val="28"/>
          <w:szCs w:val="28"/>
        </w:rPr>
      </w:pPr>
    </w:p>
    <w:p w:rsidR="005B12A5" w:rsidRDefault="005B12A5" w:rsidP="00FB1FB0">
      <w:pPr>
        <w:jc w:val="center"/>
        <w:rPr>
          <w:b/>
          <w:sz w:val="28"/>
          <w:szCs w:val="28"/>
        </w:rPr>
      </w:pPr>
    </w:p>
    <w:p w:rsidR="00FB1FB0" w:rsidRPr="00E92241" w:rsidRDefault="00331654" w:rsidP="00FD3A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от06.10.2003 № 131-ФЗ «Об общих принципах организации местного</w:t>
      </w:r>
      <w:r w:rsidR="005B12A5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5B12A5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5B12A5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FD3A86" w:rsidRPr="00FD3A86">
        <w:rPr>
          <w:sz w:val="28"/>
          <w:szCs w:val="28"/>
        </w:rPr>
        <w:t>Постановление</w:t>
      </w:r>
      <w:r w:rsidR="00FD3A86">
        <w:rPr>
          <w:sz w:val="28"/>
          <w:szCs w:val="28"/>
        </w:rPr>
        <w:t>м</w:t>
      </w:r>
      <w:r w:rsidR="00FD3A86" w:rsidRPr="00FD3A86">
        <w:rPr>
          <w:sz w:val="28"/>
          <w:szCs w:val="28"/>
        </w:rPr>
        <w:t xml:space="preserve"> Правительства РФ от 10.03.2022 </w:t>
      </w:r>
      <w:r w:rsidR="00FD3A86">
        <w:rPr>
          <w:sz w:val="28"/>
          <w:szCs w:val="28"/>
        </w:rPr>
        <w:t>№</w:t>
      </w:r>
      <w:r w:rsidR="00FD3A86" w:rsidRPr="00FD3A86">
        <w:rPr>
          <w:sz w:val="28"/>
          <w:szCs w:val="28"/>
        </w:rPr>
        <w:t>336</w:t>
      </w:r>
      <w:r w:rsidR="00FD3A86">
        <w:rPr>
          <w:sz w:val="28"/>
          <w:szCs w:val="28"/>
        </w:rPr>
        <w:t xml:space="preserve"> «</w:t>
      </w:r>
      <w:r w:rsidR="00FD3A86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</w:t>
      </w:r>
      <w:proofErr w:type="gramEnd"/>
      <w:r w:rsidR="00FD3A86" w:rsidRPr="00FD3A86">
        <w:rPr>
          <w:sz w:val="28"/>
          <w:szCs w:val="28"/>
        </w:rPr>
        <w:t xml:space="preserve"> контрол</w:t>
      </w:r>
      <w:r w:rsidR="00FD3A86">
        <w:rPr>
          <w:sz w:val="28"/>
          <w:szCs w:val="28"/>
        </w:rPr>
        <w:t>я»</w:t>
      </w:r>
      <w:r w:rsidR="00DE1B5E">
        <w:rPr>
          <w:sz w:val="28"/>
          <w:szCs w:val="28"/>
        </w:rPr>
        <w:t xml:space="preserve">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DE1B5E">
        <w:rPr>
          <w:sz w:val="28"/>
          <w:szCs w:val="28"/>
        </w:rPr>
        <w:t xml:space="preserve"> </w:t>
      </w:r>
      <w:proofErr w:type="spellStart"/>
      <w:r w:rsidR="00DE1B5E">
        <w:rPr>
          <w:sz w:val="28"/>
          <w:szCs w:val="28"/>
        </w:rPr>
        <w:t>Куракинского</w:t>
      </w:r>
      <w:proofErr w:type="spellEnd"/>
      <w:r w:rsidR="00DE1B5E">
        <w:rPr>
          <w:sz w:val="28"/>
          <w:szCs w:val="28"/>
        </w:rPr>
        <w:t xml:space="preserve"> сельского 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DE1B5E">
        <w:rPr>
          <w:sz w:val="28"/>
          <w:szCs w:val="28"/>
        </w:rPr>
        <w:t xml:space="preserve"> </w:t>
      </w:r>
      <w:proofErr w:type="spellStart"/>
      <w:r w:rsidR="00C46748">
        <w:rPr>
          <w:sz w:val="28"/>
          <w:szCs w:val="28"/>
        </w:rPr>
        <w:t>Параньгинского</w:t>
      </w:r>
      <w:proofErr w:type="spellEnd"/>
      <w:r w:rsidR="00DE1B5E">
        <w:rPr>
          <w:sz w:val="28"/>
          <w:szCs w:val="28"/>
        </w:rPr>
        <w:t xml:space="preserve">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r w:rsidR="00AF7FCA">
        <w:rPr>
          <w:sz w:val="28"/>
          <w:szCs w:val="28"/>
        </w:rPr>
        <w:t>собрание</w:t>
      </w:r>
      <w:r w:rsidR="00FB1FB0">
        <w:rPr>
          <w:sz w:val="28"/>
          <w:szCs w:val="28"/>
        </w:rPr>
        <w:t xml:space="preserve"> депутатов </w:t>
      </w:r>
      <w:r w:rsidR="00AF7FCA">
        <w:rPr>
          <w:b/>
          <w:bCs/>
          <w:sz w:val="28"/>
          <w:szCs w:val="28"/>
        </w:rPr>
        <w:t>решает</w:t>
      </w:r>
      <w:r w:rsidR="00FB1FB0" w:rsidRPr="00E92241">
        <w:rPr>
          <w:b/>
          <w:bCs/>
          <w:sz w:val="28"/>
          <w:szCs w:val="28"/>
        </w:rPr>
        <w:t>:</w:t>
      </w:r>
    </w:p>
    <w:p w:rsidR="00FB1FB0" w:rsidRPr="00E92241" w:rsidRDefault="00FB1FB0" w:rsidP="00FD3A86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r w:rsidRPr="00FD3A86">
        <w:rPr>
          <w:sz w:val="28"/>
          <w:szCs w:val="28"/>
        </w:rPr>
        <w:t xml:space="preserve">Утвердить </w:t>
      </w:r>
      <w:r w:rsidR="00FD3A86" w:rsidRPr="00FD3A86">
        <w:rPr>
          <w:sz w:val="28"/>
          <w:szCs w:val="28"/>
        </w:rPr>
        <w:t xml:space="preserve">Положения </w:t>
      </w:r>
      <w:r w:rsidR="00FD3A86" w:rsidRPr="00FD3A86">
        <w:rPr>
          <w:bCs/>
          <w:sz w:val="28"/>
          <w:szCs w:val="28"/>
        </w:rPr>
        <w:t xml:space="preserve">об особенностях организации и осуществления муниципального контроля на территории </w:t>
      </w:r>
      <w:proofErr w:type="spellStart"/>
      <w:r w:rsidR="00DE1B5E">
        <w:rPr>
          <w:bCs/>
          <w:sz w:val="28"/>
          <w:szCs w:val="28"/>
        </w:rPr>
        <w:t>Куракинского</w:t>
      </w:r>
      <w:proofErr w:type="spellEnd"/>
      <w:r w:rsidR="00DE1B5E">
        <w:rPr>
          <w:bCs/>
          <w:sz w:val="28"/>
          <w:szCs w:val="28"/>
        </w:rPr>
        <w:t xml:space="preserve"> сельского</w:t>
      </w:r>
      <w:r w:rsidR="00FD3A86" w:rsidRPr="00FD3A86">
        <w:rPr>
          <w:sz w:val="28"/>
          <w:szCs w:val="28"/>
        </w:rPr>
        <w:t xml:space="preserve"> поселения </w:t>
      </w:r>
      <w:proofErr w:type="spellStart"/>
      <w:r w:rsidR="00C46748">
        <w:rPr>
          <w:sz w:val="28"/>
          <w:szCs w:val="28"/>
        </w:rPr>
        <w:t>Параньгинского</w:t>
      </w:r>
      <w:proofErr w:type="spellEnd"/>
      <w:r w:rsidR="00FD3A86" w:rsidRPr="00FD3A86">
        <w:rPr>
          <w:sz w:val="28"/>
          <w:szCs w:val="28"/>
        </w:rPr>
        <w:t xml:space="preserve"> муниципального района Республики Марий Эл в 2022 году </w:t>
      </w:r>
      <w:r w:rsidRPr="00FD3A86">
        <w:rPr>
          <w:sz w:val="28"/>
          <w:szCs w:val="28"/>
        </w:rPr>
        <w:t xml:space="preserve">согласно </w:t>
      </w:r>
      <w:r w:rsidR="0053170D" w:rsidRPr="00FD3A86">
        <w:rPr>
          <w:sz w:val="28"/>
          <w:szCs w:val="28"/>
        </w:rPr>
        <w:t>п</w:t>
      </w:r>
      <w:r w:rsidRPr="00FD3A86">
        <w:rPr>
          <w:sz w:val="28"/>
          <w:szCs w:val="28"/>
        </w:rPr>
        <w:t>риложению.</w:t>
      </w:r>
    </w:p>
    <w:p w:rsidR="007E4E6F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</w:t>
      </w:r>
      <w:r w:rsidR="00DE1B5E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r w:rsidR="00C77619">
        <w:rPr>
          <w:sz w:val="28"/>
          <w:szCs w:val="28"/>
        </w:rPr>
        <w:t xml:space="preserve">администрации </w:t>
      </w:r>
      <w:proofErr w:type="spellStart"/>
      <w:r w:rsidR="00C46748">
        <w:rPr>
          <w:sz w:val="28"/>
          <w:szCs w:val="28"/>
        </w:rPr>
        <w:t>Параньгинского</w:t>
      </w:r>
      <w:proofErr w:type="spellEnd"/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D005FF">
        <w:rPr>
          <w:sz w:val="28"/>
          <w:szCs w:val="28"/>
        </w:rPr>
        <w:t>.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</w:t>
      </w:r>
      <w:r w:rsidR="00DE1B5E">
        <w:rPr>
          <w:sz w:val="28"/>
          <w:szCs w:val="28"/>
        </w:rPr>
        <w:t xml:space="preserve"> </w:t>
      </w:r>
      <w:r w:rsidR="00FB1FB0">
        <w:rPr>
          <w:sz w:val="28"/>
          <w:szCs w:val="28"/>
        </w:rPr>
        <w:t>Решение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</w:t>
      </w:r>
      <w:r w:rsidR="00DE1B5E">
        <w:rPr>
          <w:sz w:val="28"/>
          <w:szCs w:val="28"/>
        </w:rPr>
        <w:t xml:space="preserve"> (обнародования)</w:t>
      </w:r>
      <w:r w:rsidR="00FB1FB0" w:rsidRPr="00E92241">
        <w:rPr>
          <w:sz w:val="28"/>
          <w:szCs w:val="28"/>
        </w:rPr>
        <w:t>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Default="00AF7FCA" w:rsidP="00FB1FB0">
      <w:pPr>
        <w:jc w:val="both"/>
        <w:rPr>
          <w:sz w:val="28"/>
          <w:szCs w:val="28"/>
        </w:rPr>
      </w:pPr>
    </w:p>
    <w:p w:rsidR="00DE1B5E" w:rsidRDefault="00DE1B5E" w:rsidP="00FB1FB0">
      <w:pPr>
        <w:jc w:val="both"/>
        <w:rPr>
          <w:sz w:val="28"/>
          <w:szCs w:val="28"/>
        </w:rPr>
      </w:pPr>
    </w:p>
    <w:p w:rsidR="00DE1B5E" w:rsidRDefault="00DE1B5E" w:rsidP="00FB1FB0">
      <w:pPr>
        <w:jc w:val="both"/>
        <w:rPr>
          <w:sz w:val="28"/>
          <w:szCs w:val="28"/>
        </w:rPr>
      </w:pPr>
    </w:p>
    <w:p w:rsidR="00DE1B5E" w:rsidRPr="00D93B90" w:rsidRDefault="00DE1B5E" w:rsidP="00FB1FB0">
      <w:pPr>
        <w:jc w:val="both"/>
        <w:rPr>
          <w:sz w:val="28"/>
          <w:szCs w:val="28"/>
        </w:rPr>
      </w:pPr>
    </w:p>
    <w:p w:rsidR="00DE1B5E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1B5E">
        <w:rPr>
          <w:sz w:val="28"/>
          <w:szCs w:val="28"/>
        </w:rPr>
        <w:t xml:space="preserve"> </w:t>
      </w:r>
      <w:proofErr w:type="spellStart"/>
      <w:r w:rsidR="00DE1B5E">
        <w:rPr>
          <w:sz w:val="28"/>
          <w:szCs w:val="28"/>
        </w:rPr>
        <w:t>Куракинского</w:t>
      </w:r>
      <w:proofErr w:type="spellEnd"/>
      <w:r w:rsidR="00DE1B5E">
        <w:rPr>
          <w:sz w:val="28"/>
          <w:szCs w:val="28"/>
        </w:rPr>
        <w:t xml:space="preserve"> </w:t>
      </w:r>
    </w:p>
    <w:p w:rsidR="00DE1B5E" w:rsidRDefault="00DE1B5E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В.Б.Смирнова</w:t>
      </w:r>
    </w:p>
    <w:p w:rsidR="00FB1FB0" w:rsidRDefault="00AF7FCA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E1B5E">
        <w:rPr>
          <w:sz w:val="28"/>
          <w:szCs w:val="28"/>
        </w:rPr>
        <w:t xml:space="preserve">                        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DE1B5E" w:rsidRDefault="00DE1B5E" w:rsidP="00FB1FB0">
      <w:pPr>
        <w:jc w:val="both"/>
      </w:pP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bookmarkStart w:id="2" w:name="_GoBack"/>
      <w:bookmarkEnd w:id="2"/>
      <w:r w:rsidRPr="00180083">
        <w:rPr>
          <w:bCs/>
          <w:sz w:val="24"/>
          <w:szCs w:val="24"/>
        </w:rPr>
        <w:t>Утверждено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413EC3" w:rsidRPr="00180083" w:rsidRDefault="00DE1B5E" w:rsidP="00331654">
      <w:pPr>
        <w:ind w:left="4962"/>
        <w:jc w:val="center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Куракинского</w:t>
      </w:r>
      <w:proofErr w:type="spellEnd"/>
      <w:r>
        <w:rPr>
          <w:sz w:val="24"/>
          <w:szCs w:val="24"/>
        </w:rPr>
        <w:t xml:space="preserve"> </w:t>
      </w:r>
      <w:r w:rsidR="00180083" w:rsidRPr="00180083">
        <w:rPr>
          <w:sz w:val="24"/>
          <w:szCs w:val="24"/>
        </w:rPr>
        <w:t xml:space="preserve">сельского поселения </w:t>
      </w:r>
      <w:proofErr w:type="spellStart"/>
      <w:r w:rsidR="00C46748">
        <w:rPr>
          <w:sz w:val="24"/>
          <w:szCs w:val="24"/>
        </w:rPr>
        <w:t>Параньгинского</w:t>
      </w:r>
      <w:proofErr w:type="spellEnd"/>
      <w:r w:rsidR="00180083" w:rsidRPr="00180083">
        <w:rPr>
          <w:sz w:val="24"/>
          <w:szCs w:val="24"/>
        </w:rPr>
        <w:t xml:space="preserve"> муниципального района </w:t>
      </w:r>
      <w:r w:rsidR="007E4E6F" w:rsidRPr="00180083">
        <w:rPr>
          <w:sz w:val="24"/>
          <w:szCs w:val="24"/>
        </w:rPr>
        <w:t xml:space="preserve">муниципального района </w:t>
      </w:r>
      <w:r w:rsidR="00AF7FCA" w:rsidRPr="00180083">
        <w:rPr>
          <w:sz w:val="24"/>
          <w:szCs w:val="24"/>
        </w:rPr>
        <w:t>Республики Марий Эл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5B12A5">
        <w:rPr>
          <w:bCs/>
          <w:sz w:val="24"/>
          <w:szCs w:val="24"/>
        </w:rPr>
        <w:t xml:space="preserve">28 апреля </w:t>
      </w:r>
      <w:r w:rsidR="003156CA">
        <w:rPr>
          <w:bCs/>
          <w:sz w:val="24"/>
          <w:szCs w:val="24"/>
        </w:rPr>
        <w:t xml:space="preserve">2022 г. </w:t>
      </w:r>
      <w:r w:rsidRPr="00180083">
        <w:rPr>
          <w:bCs/>
          <w:sz w:val="24"/>
          <w:szCs w:val="24"/>
        </w:rPr>
        <w:t>№</w:t>
      </w:r>
      <w:r w:rsidR="005B12A5">
        <w:rPr>
          <w:bCs/>
          <w:sz w:val="24"/>
          <w:szCs w:val="24"/>
        </w:rPr>
        <w:t>161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>(приложение)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D3A86" w:rsidRPr="00FD3A86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>об особенностях</w:t>
      </w:r>
    </w:p>
    <w:p w:rsidR="00FD3A86" w:rsidRPr="00FD3A86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организации и осуществления </w:t>
      </w:r>
    </w:p>
    <w:p w:rsidR="00FD3A86" w:rsidRPr="00FD3A86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муниципального контроля на территории  </w:t>
      </w:r>
      <w:proofErr w:type="spellStart"/>
      <w:r w:rsidR="00DE1B5E">
        <w:rPr>
          <w:b/>
          <w:bCs/>
          <w:sz w:val="28"/>
          <w:szCs w:val="28"/>
        </w:rPr>
        <w:t>Куракинского</w:t>
      </w:r>
      <w:proofErr w:type="spellEnd"/>
      <w:r w:rsidR="00DE1B5E">
        <w:rPr>
          <w:b/>
          <w:bCs/>
          <w:sz w:val="28"/>
          <w:szCs w:val="28"/>
        </w:rPr>
        <w:t xml:space="preserve"> сельского</w:t>
      </w:r>
    </w:p>
    <w:p w:rsidR="007E4E6F" w:rsidRDefault="00FD3A86" w:rsidP="00FD3A86">
      <w:pPr>
        <w:jc w:val="center"/>
        <w:rPr>
          <w:b/>
          <w:bCs/>
          <w:sz w:val="28"/>
          <w:szCs w:val="28"/>
        </w:rPr>
      </w:pPr>
      <w:r w:rsidRPr="00FD3A86">
        <w:rPr>
          <w:b/>
          <w:bCs/>
          <w:sz w:val="28"/>
          <w:szCs w:val="28"/>
        </w:rPr>
        <w:t xml:space="preserve"> поселения </w:t>
      </w:r>
      <w:proofErr w:type="spellStart"/>
      <w:r w:rsidR="00C46748">
        <w:rPr>
          <w:b/>
          <w:bCs/>
          <w:sz w:val="28"/>
          <w:szCs w:val="28"/>
        </w:rPr>
        <w:t>Параньгинского</w:t>
      </w:r>
      <w:proofErr w:type="spellEnd"/>
      <w:r w:rsidRPr="00FD3A86">
        <w:rPr>
          <w:b/>
          <w:bCs/>
          <w:sz w:val="28"/>
          <w:szCs w:val="28"/>
        </w:rPr>
        <w:t xml:space="preserve"> муниципального района Республики Марий Эл в 2022 году</w:t>
      </w:r>
    </w:p>
    <w:p w:rsidR="00FD3A86" w:rsidRDefault="00FD3A86" w:rsidP="00FD3A86">
      <w:pPr>
        <w:jc w:val="center"/>
        <w:rPr>
          <w:b/>
          <w:sz w:val="28"/>
          <w:szCs w:val="28"/>
        </w:rPr>
      </w:pP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1. </w:t>
      </w:r>
      <w:proofErr w:type="gramStart"/>
      <w:r w:rsidRPr="00FD3A86">
        <w:rPr>
          <w:color w:val="000000"/>
          <w:sz w:val="28"/>
          <w:szCs w:val="28"/>
        </w:rPr>
        <w:t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  <w:sz w:val="28"/>
          <w:szCs w:val="28"/>
        </w:rPr>
        <w:t>.</w:t>
      </w:r>
      <w:proofErr w:type="gramEnd"/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D3A86">
        <w:rPr>
          <w:color w:val="000000"/>
          <w:sz w:val="28"/>
          <w:szCs w:val="28"/>
        </w:rPr>
        <w:t xml:space="preserve">. </w:t>
      </w:r>
      <w:proofErr w:type="gramStart"/>
      <w:r w:rsidRPr="00FD3A86">
        <w:rPr>
          <w:color w:val="000000"/>
          <w:sz w:val="28"/>
          <w:szCs w:val="28"/>
        </w:rPr>
        <w:t>Установить, что в 2022 году в рамках видов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  <w:proofErr w:type="gramEnd"/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а) при условии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FD3A86">
        <w:rPr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</w:t>
      </w:r>
      <w:r w:rsidRPr="00FD3A86">
        <w:rPr>
          <w:color w:val="000000"/>
          <w:sz w:val="28"/>
          <w:szCs w:val="28"/>
        </w:rPr>
        <w:lastRenderedPageBreak/>
        <w:t>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FD3A86">
        <w:rPr>
          <w:color w:val="000000"/>
          <w:sz w:val="28"/>
          <w:szCs w:val="28"/>
        </w:rPr>
        <w:t xml:space="preserve"> характера;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FD3A86">
        <w:rPr>
          <w:color w:val="000000"/>
          <w:sz w:val="28"/>
          <w:szCs w:val="28"/>
        </w:rPr>
        <w:t>контроля за</w:t>
      </w:r>
      <w:proofErr w:type="gramEnd"/>
      <w:r w:rsidRPr="00FD3A86">
        <w:rPr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FD3A86">
        <w:rPr>
          <w:color w:val="000000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б) без согласования с органами прокуратуры: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Президента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lastRenderedPageBreak/>
        <w:t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FD3A86" w:rsidRPr="00FD3A86" w:rsidRDefault="00BE76D5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="00FD3A86" w:rsidRPr="00FD3A86">
        <w:rPr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 xml:space="preserve">В отношении контрольных (надзорных) мероприятий, проверок, дата начала которых наступает после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B955D2">
        <w:rPr>
          <w:sz w:val="28"/>
          <w:szCs w:val="28"/>
        </w:rPr>
        <w:t xml:space="preserve"> </w:t>
      </w:r>
      <w:r w:rsidR="00FD3A86" w:rsidRPr="00FD3A86">
        <w:rPr>
          <w:color w:val="000000"/>
          <w:sz w:val="28"/>
          <w:szCs w:val="28"/>
        </w:rPr>
        <w:t>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</w:t>
      </w:r>
      <w:proofErr w:type="gramEnd"/>
      <w:r w:rsidR="00FD3A86" w:rsidRPr="00FD3A86">
        <w:rPr>
          <w:color w:val="000000"/>
          <w:sz w:val="28"/>
          <w:szCs w:val="28"/>
        </w:rPr>
        <w:t xml:space="preserve"> силу настоящего постановления.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FD3A86">
        <w:rPr>
          <w:sz w:val="28"/>
          <w:szCs w:val="28"/>
        </w:rPr>
        <w:t>Постановление</w:t>
      </w:r>
      <w:r w:rsidR="0079624F">
        <w:rPr>
          <w:sz w:val="28"/>
          <w:szCs w:val="28"/>
        </w:rPr>
        <w:t>м</w:t>
      </w:r>
      <w:r w:rsidR="0079624F" w:rsidRPr="00FD3A86">
        <w:rPr>
          <w:sz w:val="28"/>
          <w:szCs w:val="28"/>
        </w:rPr>
        <w:t xml:space="preserve"> Правительства РФ от 10.03.2022 </w:t>
      </w:r>
      <w:r w:rsidR="0079624F">
        <w:rPr>
          <w:sz w:val="28"/>
          <w:szCs w:val="28"/>
        </w:rPr>
        <w:t>№</w:t>
      </w:r>
      <w:r w:rsidR="0079624F" w:rsidRPr="00FD3A86">
        <w:rPr>
          <w:sz w:val="28"/>
          <w:szCs w:val="28"/>
        </w:rPr>
        <w:t xml:space="preserve"> 336</w:t>
      </w:r>
      <w:r w:rsidR="0079624F">
        <w:rPr>
          <w:sz w:val="28"/>
          <w:szCs w:val="28"/>
        </w:rPr>
        <w:t xml:space="preserve"> «</w:t>
      </w:r>
      <w:r w:rsidR="0079624F"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 w:rsidR="0079624F">
        <w:rPr>
          <w:sz w:val="28"/>
          <w:szCs w:val="28"/>
        </w:rPr>
        <w:t>я</w:t>
      </w:r>
      <w:proofErr w:type="gramStart"/>
      <w:r w:rsidR="0079624F">
        <w:rPr>
          <w:sz w:val="28"/>
          <w:szCs w:val="28"/>
        </w:rPr>
        <w:t>»</w:t>
      </w:r>
      <w:r w:rsidRPr="00FD3A86">
        <w:rPr>
          <w:color w:val="000000"/>
          <w:sz w:val="28"/>
          <w:szCs w:val="28"/>
        </w:rPr>
        <w:t>к</w:t>
      </w:r>
      <w:proofErr w:type="gramEnd"/>
      <w:r w:rsidRPr="00FD3A86">
        <w:rPr>
          <w:color w:val="000000"/>
          <w:sz w:val="28"/>
          <w:szCs w:val="28"/>
        </w:rPr>
        <w:t>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="00FD3A86" w:rsidRPr="00FD3A86">
        <w:rPr>
          <w:color w:val="000000"/>
          <w:sz w:val="28"/>
          <w:szCs w:val="28"/>
        </w:rPr>
        <w:t xml:space="preserve"> и не завершенные на день вступления в силу </w:t>
      </w:r>
      <w:r w:rsidRPr="00FD3A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D3A86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FD3A86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«</w:t>
      </w:r>
      <w:r w:rsidRPr="00FD3A8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sz w:val="28"/>
          <w:szCs w:val="28"/>
        </w:rPr>
        <w:t>я»</w:t>
      </w:r>
      <w:r w:rsidR="00FD3A86" w:rsidRPr="00FD3A86">
        <w:rPr>
          <w:color w:val="000000"/>
          <w:sz w:val="28"/>
          <w:szCs w:val="28"/>
        </w:rPr>
        <w:t xml:space="preserve">, подлежат завершению в </w:t>
      </w:r>
      <w:r w:rsidR="00FD3A86" w:rsidRPr="00FD3A86">
        <w:rPr>
          <w:color w:val="000000"/>
          <w:sz w:val="28"/>
          <w:szCs w:val="28"/>
        </w:rPr>
        <w:lastRenderedPageBreak/>
        <w:t>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</w:t>
      </w:r>
      <w:proofErr w:type="gramEnd"/>
      <w:r w:rsidR="00FD3A86" w:rsidRPr="00FD3A86">
        <w:rPr>
          <w:color w:val="000000"/>
          <w:sz w:val="28"/>
          <w:szCs w:val="28"/>
        </w:rPr>
        <w:t xml:space="preserve">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3A86" w:rsidRPr="00FD3A86">
        <w:rPr>
          <w:color w:val="000000"/>
          <w:sz w:val="28"/>
          <w:szCs w:val="28"/>
        </w:rPr>
        <w:t xml:space="preserve">. </w:t>
      </w:r>
      <w:proofErr w:type="gramStart"/>
      <w:r w:rsidR="00FD3A86" w:rsidRPr="00FD3A86">
        <w:rPr>
          <w:color w:val="000000"/>
          <w:sz w:val="28"/>
          <w:szCs w:val="28"/>
        </w:rPr>
        <w:t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="00FD3A86" w:rsidRPr="00FD3A86">
        <w:rPr>
          <w:color w:val="000000"/>
          <w:sz w:val="28"/>
          <w:szCs w:val="28"/>
        </w:rPr>
        <w:t xml:space="preserve"> со дня истечения срока его исполнения без ходатайства (заявления) контролируемого лица.</w:t>
      </w:r>
    </w:p>
    <w:p w:rsidR="00FD3A86" w:rsidRPr="00FD3A86" w:rsidRDefault="00FD3A86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FD3A86">
        <w:rPr>
          <w:color w:val="000000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FD3A86" w:rsidRDefault="0079624F" w:rsidP="00FD3A8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D3A86" w:rsidRPr="00FD3A86">
        <w:rPr>
          <w:color w:val="000000"/>
          <w:sz w:val="28"/>
          <w:szCs w:val="28"/>
        </w:rPr>
        <w:t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Default="00FB1FB0" w:rsidP="00FD3A86">
      <w:pPr>
        <w:jc w:val="center"/>
      </w:pPr>
    </w:p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1FB0"/>
    <w:rsid w:val="00061E4F"/>
    <w:rsid w:val="000717FE"/>
    <w:rsid w:val="00085E1C"/>
    <w:rsid w:val="00095A7D"/>
    <w:rsid w:val="000D4F9C"/>
    <w:rsid w:val="001458D2"/>
    <w:rsid w:val="00180083"/>
    <w:rsid w:val="002546FE"/>
    <w:rsid w:val="00256F7E"/>
    <w:rsid w:val="003156CA"/>
    <w:rsid w:val="0032201E"/>
    <w:rsid w:val="00331654"/>
    <w:rsid w:val="00386769"/>
    <w:rsid w:val="00413EC3"/>
    <w:rsid w:val="00442C90"/>
    <w:rsid w:val="0053170D"/>
    <w:rsid w:val="0053478F"/>
    <w:rsid w:val="00545B90"/>
    <w:rsid w:val="005B12A5"/>
    <w:rsid w:val="00604EF2"/>
    <w:rsid w:val="0066534C"/>
    <w:rsid w:val="006F06CB"/>
    <w:rsid w:val="0079624F"/>
    <w:rsid w:val="007E4E6F"/>
    <w:rsid w:val="00873CBA"/>
    <w:rsid w:val="00875C98"/>
    <w:rsid w:val="009A4A3B"/>
    <w:rsid w:val="009B54C7"/>
    <w:rsid w:val="00A414C4"/>
    <w:rsid w:val="00A44AD6"/>
    <w:rsid w:val="00AC069E"/>
    <w:rsid w:val="00AF7FCA"/>
    <w:rsid w:val="00B15216"/>
    <w:rsid w:val="00B90360"/>
    <w:rsid w:val="00B955D2"/>
    <w:rsid w:val="00BC6EF5"/>
    <w:rsid w:val="00BE76D5"/>
    <w:rsid w:val="00C46748"/>
    <w:rsid w:val="00C77619"/>
    <w:rsid w:val="00D005FF"/>
    <w:rsid w:val="00D601A5"/>
    <w:rsid w:val="00DE1B5E"/>
    <w:rsid w:val="00E546F3"/>
    <w:rsid w:val="00E61B77"/>
    <w:rsid w:val="00E93212"/>
    <w:rsid w:val="00F251E9"/>
    <w:rsid w:val="00FB1FB0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12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60D9-87CE-472D-AE32-5347CBE8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ст</dc:title>
  <dc:creator>Прокурор</dc:creator>
  <cp:lastModifiedBy>Admin</cp:lastModifiedBy>
  <cp:revision>14</cp:revision>
  <cp:lastPrinted>2022-04-28T10:52:00Z</cp:lastPrinted>
  <dcterms:created xsi:type="dcterms:W3CDTF">2022-03-16T12:29:00Z</dcterms:created>
  <dcterms:modified xsi:type="dcterms:W3CDTF">2022-04-28T10:54:00Z</dcterms:modified>
</cp:coreProperties>
</file>