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675" w:type="dxa"/>
        <w:tblLook w:val="04A0"/>
      </w:tblPr>
      <w:tblGrid>
        <w:gridCol w:w="4503"/>
        <w:gridCol w:w="4677"/>
      </w:tblGrid>
      <w:tr w:rsidR="00413FE9" w:rsidRPr="00393A81" w:rsidTr="00211063">
        <w:tc>
          <w:tcPr>
            <w:tcW w:w="4503" w:type="dxa"/>
            <w:shd w:val="clear" w:color="auto" w:fill="auto"/>
          </w:tcPr>
          <w:p w:rsidR="00413FE9" w:rsidRPr="000D5110" w:rsidRDefault="00413FE9" w:rsidP="002110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МАРИЙ ЭЛ РЕСПУБЛИК</w:t>
            </w:r>
          </w:p>
          <w:p w:rsidR="00413FE9" w:rsidRPr="000D5110" w:rsidRDefault="00413FE9" w:rsidP="002110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ШЕРНУР МУНИЦИПАЛ</w:t>
            </w:r>
          </w:p>
          <w:p w:rsidR="00413FE9" w:rsidRPr="000D5110" w:rsidRDefault="00413FE9" w:rsidP="002110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РАЙОНЫСО СЕРДЕЖ</w:t>
            </w:r>
          </w:p>
          <w:p w:rsidR="00413FE9" w:rsidRPr="000D5110" w:rsidRDefault="00413FE9" w:rsidP="002110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ЯЛ КУНДЕМ</w:t>
            </w:r>
          </w:p>
          <w:p w:rsidR="00413FE9" w:rsidRPr="000D5110" w:rsidRDefault="00413FE9" w:rsidP="002110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ДЕПУТАТ – ВЛАК ПОГЫНЫН</w:t>
            </w:r>
          </w:p>
          <w:p w:rsidR="00413FE9" w:rsidRPr="000D5110" w:rsidRDefault="00413FE9" w:rsidP="002110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413FE9" w:rsidRPr="000D5110" w:rsidRDefault="00413FE9" w:rsidP="002110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РЕШЕНИЕ</w:t>
            </w:r>
          </w:p>
          <w:p w:rsidR="00413FE9" w:rsidRPr="000D5110" w:rsidRDefault="00413FE9" w:rsidP="00211063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413FE9" w:rsidRPr="000D5110" w:rsidRDefault="00413FE9" w:rsidP="00211063">
            <w:pPr>
              <w:pStyle w:val="ac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413FE9" w:rsidRPr="00F4546F" w:rsidRDefault="00413FE9" w:rsidP="00211063">
      <w:pPr>
        <w:rPr>
          <w:sz w:val="28"/>
          <w:szCs w:val="28"/>
        </w:rPr>
      </w:pPr>
    </w:p>
    <w:p w:rsidR="00413FE9" w:rsidRDefault="00413FE9" w:rsidP="00211063">
      <w:pPr>
        <w:jc w:val="center"/>
        <w:rPr>
          <w:b/>
          <w:sz w:val="28"/>
          <w:szCs w:val="28"/>
        </w:rPr>
      </w:pPr>
      <w:r w:rsidRPr="00E66C21">
        <w:rPr>
          <w:b/>
          <w:sz w:val="28"/>
          <w:szCs w:val="28"/>
        </w:rPr>
        <w:t>РЕШЕНИЕ № 1</w:t>
      </w:r>
      <w:r>
        <w:rPr>
          <w:b/>
          <w:sz w:val="28"/>
          <w:szCs w:val="28"/>
        </w:rPr>
        <w:t>8</w:t>
      </w:r>
      <w:r w:rsidRPr="00E66C21">
        <w:rPr>
          <w:b/>
          <w:sz w:val="28"/>
          <w:szCs w:val="28"/>
        </w:rPr>
        <w:t>6</w:t>
      </w:r>
    </w:p>
    <w:p w:rsidR="00413FE9" w:rsidRPr="00E66C21" w:rsidRDefault="00413FE9" w:rsidP="00211063">
      <w:pPr>
        <w:jc w:val="center"/>
        <w:rPr>
          <w:b/>
          <w:sz w:val="28"/>
          <w:szCs w:val="28"/>
        </w:rPr>
      </w:pPr>
    </w:p>
    <w:p w:rsidR="00413FE9" w:rsidRPr="00A52C52" w:rsidRDefault="00413FE9" w:rsidP="00211063">
      <w:pPr>
        <w:rPr>
          <w:b/>
          <w:bCs/>
          <w:sz w:val="28"/>
          <w:szCs w:val="28"/>
        </w:rPr>
      </w:pPr>
    </w:p>
    <w:tbl>
      <w:tblPr>
        <w:tblW w:w="8931" w:type="dxa"/>
        <w:tblInd w:w="675" w:type="dxa"/>
        <w:tblLook w:val="01E0"/>
      </w:tblPr>
      <w:tblGrid>
        <w:gridCol w:w="4878"/>
        <w:gridCol w:w="4053"/>
      </w:tblGrid>
      <w:tr w:rsidR="00413FE9" w:rsidRPr="00A52C52" w:rsidTr="00E4294C">
        <w:trPr>
          <w:trHeight w:val="677"/>
        </w:trPr>
        <w:tc>
          <w:tcPr>
            <w:tcW w:w="4878" w:type="dxa"/>
          </w:tcPr>
          <w:p w:rsidR="00413FE9" w:rsidRPr="00A52C52" w:rsidRDefault="00413FE9" w:rsidP="00211063">
            <w:pPr>
              <w:rPr>
                <w:b/>
                <w:bCs/>
                <w:sz w:val="28"/>
                <w:szCs w:val="28"/>
              </w:rPr>
            </w:pPr>
            <w:r w:rsidRPr="00A52C5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XXXIV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52C52">
              <w:rPr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413FE9" w:rsidRPr="00A52C52" w:rsidRDefault="00413FE9" w:rsidP="00211063">
            <w:pPr>
              <w:rPr>
                <w:b/>
                <w:bCs/>
                <w:sz w:val="28"/>
                <w:szCs w:val="28"/>
              </w:rPr>
            </w:pPr>
            <w:r w:rsidRPr="00A52C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52C52">
              <w:rPr>
                <w:b/>
                <w:bCs/>
                <w:sz w:val="28"/>
                <w:szCs w:val="28"/>
              </w:rPr>
              <w:t>созыва</w:t>
            </w:r>
          </w:p>
        </w:tc>
        <w:tc>
          <w:tcPr>
            <w:tcW w:w="4053" w:type="dxa"/>
          </w:tcPr>
          <w:p w:rsidR="00413FE9" w:rsidRPr="00A52C52" w:rsidRDefault="00413FE9" w:rsidP="00211063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413FE9" w:rsidRPr="00A52C52" w:rsidRDefault="00413FE9" w:rsidP="00211063">
            <w:pPr>
              <w:jc w:val="right"/>
              <w:rPr>
                <w:b/>
                <w:bCs/>
                <w:sz w:val="28"/>
                <w:szCs w:val="28"/>
              </w:rPr>
            </w:pPr>
            <w:r w:rsidRPr="00A52C52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марта</w:t>
            </w:r>
            <w:r w:rsidRPr="00A52C5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2023</w:t>
            </w:r>
            <w:r w:rsidRPr="00A52C5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413FE9" w:rsidRPr="00F17A2D" w:rsidRDefault="00413FE9" w:rsidP="00211063">
      <w:pPr>
        <w:tabs>
          <w:tab w:val="right" w:pos="9638"/>
        </w:tabs>
        <w:rPr>
          <w:sz w:val="28"/>
          <w:szCs w:val="28"/>
        </w:rPr>
      </w:pPr>
      <w:r w:rsidRPr="00F17A2D">
        <w:rPr>
          <w:sz w:val="28"/>
          <w:szCs w:val="28"/>
        </w:rPr>
        <w:t xml:space="preserve">  </w:t>
      </w:r>
    </w:p>
    <w:p w:rsidR="00413FE9" w:rsidRPr="00F17A2D" w:rsidRDefault="00413FE9" w:rsidP="00211063">
      <w:pPr>
        <w:tabs>
          <w:tab w:val="right" w:pos="9638"/>
        </w:tabs>
        <w:rPr>
          <w:sz w:val="28"/>
          <w:szCs w:val="28"/>
        </w:rPr>
      </w:pPr>
      <w:r w:rsidRPr="00F17A2D">
        <w:rPr>
          <w:sz w:val="28"/>
          <w:szCs w:val="28"/>
        </w:rPr>
        <w:t xml:space="preserve">                                                  </w:t>
      </w:r>
    </w:p>
    <w:p w:rsidR="00413FE9" w:rsidRPr="00D46ADE" w:rsidRDefault="00413FE9" w:rsidP="00211063">
      <w:pPr>
        <w:jc w:val="center"/>
        <w:rPr>
          <w:b/>
          <w:bCs/>
          <w:sz w:val="28"/>
          <w:szCs w:val="28"/>
        </w:rPr>
      </w:pPr>
      <w:r w:rsidRPr="00D46ADE">
        <w:rPr>
          <w:b/>
          <w:bCs/>
          <w:sz w:val="28"/>
          <w:szCs w:val="28"/>
        </w:rPr>
        <w:t>О внесении изменен</w:t>
      </w:r>
      <w:r>
        <w:rPr>
          <w:b/>
          <w:bCs/>
          <w:sz w:val="28"/>
          <w:szCs w:val="28"/>
        </w:rPr>
        <w:t xml:space="preserve">ий в решение Собрания депутатов </w:t>
      </w:r>
      <w:proofErr w:type="spellStart"/>
      <w:r>
        <w:rPr>
          <w:b/>
          <w:bCs/>
          <w:sz w:val="28"/>
          <w:szCs w:val="28"/>
        </w:rPr>
        <w:t>Сердежского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D46ADE">
        <w:rPr>
          <w:b/>
          <w:sz w:val="28"/>
          <w:szCs w:val="28"/>
        </w:rPr>
        <w:t xml:space="preserve">сельского поселения </w:t>
      </w:r>
      <w:proofErr w:type="spellStart"/>
      <w:r w:rsidRPr="00D46ADE">
        <w:rPr>
          <w:b/>
          <w:sz w:val="28"/>
          <w:szCs w:val="28"/>
        </w:rPr>
        <w:t>Сернурского</w:t>
      </w:r>
      <w:proofErr w:type="spellEnd"/>
      <w:r w:rsidRPr="00D46ADE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</w:t>
      </w:r>
      <w:r w:rsidRPr="00D46ADE">
        <w:rPr>
          <w:b/>
          <w:sz w:val="28"/>
          <w:szCs w:val="28"/>
        </w:rPr>
        <w:t xml:space="preserve"> Республики Марий Эл</w:t>
      </w:r>
      <w:r>
        <w:rPr>
          <w:b/>
          <w:bCs/>
          <w:sz w:val="28"/>
          <w:szCs w:val="28"/>
        </w:rPr>
        <w:t xml:space="preserve"> от 15 декабря 2022</w:t>
      </w:r>
      <w:r w:rsidRPr="00D46ADE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 xml:space="preserve">172 </w:t>
      </w:r>
      <w:r w:rsidRPr="00D46ADE">
        <w:rPr>
          <w:b/>
          <w:bCs/>
          <w:sz w:val="28"/>
          <w:szCs w:val="28"/>
        </w:rPr>
        <w:t xml:space="preserve">«О бюджете </w:t>
      </w:r>
      <w:proofErr w:type="spellStart"/>
      <w:r>
        <w:rPr>
          <w:b/>
          <w:bCs/>
          <w:sz w:val="28"/>
          <w:szCs w:val="28"/>
        </w:rPr>
        <w:t>Сердежского</w:t>
      </w:r>
      <w:proofErr w:type="spellEnd"/>
      <w:r w:rsidRPr="00D46ADE">
        <w:rPr>
          <w:b/>
          <w:sz w:val="28"/>
          <w:szCs w:val="28"/>
        </w:rPr>
        <w:t xml:space="preserve"> сельского поселения </w:t>
      </w:r>
      <w:proofErr w:type="spellStart"/>
      <w:r w:rsidRPr="00D46ADE">
        <w:rPr>
          <w:b/>
          <w:sz w:val="28"/>
          <w:szCs w:val="28"/>
        </w:rPr>
        <w:t>Сернурского</w:t>
      </w:r>
      <w:proofErr w:type="spellEnd"/>
      <w:r w:rsidRPr="00D46ADE">
        <w:rPr>
          <w:b/>
          <w:sz w:val="28"/>
          <w:szCs w:val="28"/>
        </w:rPr>
        <w:t xml:space="preserve"> муниципального района Республики Марий Эл</w:t>
      </w:r>
      <w:r w:rsidRPr="00D46ADE">
        <w:rPr>
          <w:b/>
          <w:bCs/>
          <w:sz w:val="28"/>
          <w:szCs w:val="28"/>
        </w:rPr>
        <w:t xml:space="preserve"> н</w:t>
      </w:r>
      <w:r>
        <w:rPr>
          <w:b/>
          <w:bCs/>
          <w:sz w:val="28"/>
          <w:szCs w:val="28"/>
        </w:rPr>
        <w:t>а 2023 год и на плановый период 2024 и 2025</w:t>
      </w:r>
      <w:r w:rsidRPr="00D46ADE">
        <w:rPr>
          <w:b/>
          <w:bCs/>
          <w:sz w:val="28"/>
          <w:szCs w:val="28"/>
        </w:rPr>
        <w:t xml:space="preserve"> годов»</w:t>
      </w:r>
    </w:p>
    <w:p w:rsidR="00413FE9" w:rsidRPr="007F5194" w:rsidRDefault="00413FE9" w:rsidP="00211063">
      <w:pPr>
        <w:ind w:firstLine="709"/>
        <w:rPr>
          <w:sz w:val="26"/>
          <w:szCs w:val="26"/>
        </w:rPr>
      </w:pPr>
    </w:p>
    <w:p w:rsidR="00413FE9" w:rsidRPr="004C5843" w:rsidRDefault="00413FE9" w:rsidP="00211063">
      <w:pPr>
        <w:ind w:firstLine="709"/>
        <w:jc w:val="both"/>
        <w:rPr>
          <w:sz w:val="28"/>
          <w:szCs w:val="28"/>
        </w:rPr>
      </w:pPr>
      <w:bookmarkStart w:id="0" w:name="_Toc164233586"/>
      <w:proofErr w:type="gramStart"/>
      <w:r w:rsidRPr="004C5843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Сердеж</w:t>
      </w:r>
      <w:r w:rsidRPr="004C5843">
        <w:rPr>
          <w:bCs/>
          <w:sz w:val="28"/>
          <w:szCs w:val="28"/>
        </w:rPr>
        <w:t>ского</w:t>
      </w:r>
      <w:proofErr w:type="spellEnd"/>
      <w:r w:rsidRPr="004C5843">
        <w:rPr>
          <w:sz w:val="28"/>
          <w:szCs w:val="28"/>
        </w:rPr>
        <w:t xml:space="preserve"> сельского поселения Республики Марий Эл, Полож</w:t>
      </w:r>
      <w:r>
        <w:rPr>
          <w:sz w:val="28"/>
          <w:szCs w:val="28"/>
        </w:rPr>
        <w:t>ением</w:t>
      </w:r>
      <w:r w:rsidRPr="004C5843">
        <w:rPr>
          <w:sz w:val="28"/>
          <w:szCs w:val="28"/>
        </w:rPr>
        <w:t xml:space="preserve"> о бюджетном процессе в </w:t>
      </w:r>
      <w:proofErr w:type="spellStart"/>
      <w:r>
        <w:rPr>
          <w:sz w:val="28"/>
          <w:szCs w:val="28"/>
        </w:rPr>
        <w:t>Сердеж</w:t>
      </w:r>
      <w:r w:rsidRPr="004C5843">
        <w:rPr>
          <w:sz w:val="28"/>
          <w:szCs w:val="28"/>
        </w:rPr>
        <w:t>ском</w:t>
      </w:r>
      <w:proofErr w:type="spellEnd"/>
      <w:r w:rsidRPr="004C5843">
        <w:rPr>
          <w:sz w:val="28"/>
          <w:szCs w:val="28"/>
        </w:rPr>
        <w:t xml:space="preserve"> сельском поселении </w:t>
      </w:r>
      <w:proofErr w:type="spellStart"/>
      <w:r w:rsidRPr="004C5843">
        <w:rPr>
          <w:sz w:val="28"/>
          <w:szCs w:val="28"/>
        </w:rPr>
        <w:t>Сернурского</w:t>
      </w:r>
      <w:proofErr w:type="spellEnd"/>
      <w:r w:rsidRPr="004C5843">
        <w:rPr>
          <w:sz w:val="28"/>
          <w:szCs w:val="28"/>
        </w:rPr>
        <w:t xml:space="preserve"> муниципального района Республики Марий Эл, утвержденным решением Собрания депутатов </w:t>
      </w:r>
      <w:proofErr w:type="spellStart"/>
      <w:r>
        <w:rPr>
          <w:sz w:val="28"/>
          <w:szCs w:val="28"/>
        </w:rPr>
        <w:t>Сердеж</w:t>
      </w:r>
      <w:r w:rsidRPr="004C5843">
        <w:rPr>
          <w:bCs/>
          <w:sz w:val="28"/>
          <w:szCs w:val="28"/>
        </w:rPr>
        <w:t>ского</w:t>
      </w:r>
      <w:proofErr w:type="spellEnd"/>
      <w:r w:rsidRPr="004C5843">
        <w:rPr>
          <w:sz w:val="28"/>
          <w:szCs w:val="28"/>
        </w:rPr>
        <w:t xml:space="preserve"> сельского поселения </w:t>
      </w:r>
      <w:proofErr w:type="spellStart"/>
      <w:r w:rsidRPr="004C5843">
        <w:rPr>
          <w:sz w:val="28"/>
          <w:szCs w:val="28"/>
        </w:rPr>
        <w:t>Сернурского</w:t>
      </w:r>
      <w:proofErr w:type="spellEnd"/>
      <w:r w:rsidRPr="004C5843">
        <w:rPr>
          <w:sz w:val="28"/>
          <w:szCs w:val="28"/>
        </w:rPr>
        <w:t xml:space="preserve"> муниципального района Республики Марий Эл от 2</w:t>
      </w:r>
      <w:r>
        <w:rPr>
          <w:sz w:val="28"/>
          <w:szCs w:val="28"/>
        </w:rPr>
        <w:t>8</w:t>
      </w:r>
      <w:r w:rsidRPr="004C5843">
        <w:rPr>
          <w:sz w:val="28"/>
          <w:szCs w:val="28"/>
        </w:rPr>
        <w:t>.10.2020</w:t>
      </w:r>
      <w:proofErr w:type="gramEnd"/>
      <w:r w:rsidRPr="004C5843">
        <w:rPr>
          <w:sz w:val="28"/>
          <w:szCs w:val="28"/>
        </w:rPr>
        <w:t xml:space="preserve">г. № </w:t>
      </w:r>
      <w:r>
        <w:rPr>
          <w:sz w:val="28"/>
          <w:szCs w:val="28"/>
        </w:rPr>
        <w:t>54</w:t>
      </w:r>
      <w:r w:rsidRPr="004C5843">
        <w:rPr>
          <w:sz w:val="28"/>
          <w:szCs w:val="28"/>
        </w:rPr>
        <w:t>,</w:t>
      </w:r>
    </w:p>
    <w:p w:rsidR="00413FE9" w:rsidRPr="004C5843" w:rsidRDefault="00413FE9" w:rsidP="00211063">
      <w:pPr>
        <w:pStyle w:val="2"/>
        <w:jc w:val="both"/>
      </w:pPr>
      <w:r w:rsidRPr="004C5843">
        <w:t xml:space="preserve">Собрание депутатов </w:t>
      </w:r>
      <w:proofErr w:type="spellStart"/>
      <w:r>
        <w:t>Сердеж</w:t>
      </w:r>
      <w:r w:rsidRPr="004C5843">
        <w:rPr>
          <w:bCs/>
        </w:rPr>
        <w:t>ского</w:t>
      </w:r>
      <w:proofErr w:type="spellEnd"/>
      <w:r w:rsidRPr="004C5843">
        <w:t xml:space="preserve"> сельского поселения </w:t>
      </w:r>
      <w:proofErr w:type="spellStart"/>
      <w:r w:rsidRPr="004C5843">
        <w:t>Сернурского</w:t>
      </w:r>
      <w:proofErr w:type="spellEnd"/>
      <w:r w:rsidRPr="004C5843">
        <w:t xml:space="preserve"> муниципального района Республики Марий Эл решило:</w:t>
      </w:r>
    </w:p>
    <w:p w:rsidR="00413FE9" w:rsidRPr="004C5843" w:rsidRDefault="00413FE9" w:rsidP="00211063">
      <w:pPr>
        <w:pStyle w:val="2"/>
        <w:jc w:val="both"/>
      </w:pPr>
      <w:r w:rsidRPr="004C5843">
        <w:t>1. Внести следующие изменения в решение Собрания депутатов муниципальног</w:t>
      </w:r>
      <w:r>
        <w:t>о образования от 15 декабря 2022</w:t>
      </w:r>
      <w:r w:rsidRPr="004C5843">
        <w:t xml:space="preserve"> года № 1</w:t>
      </w:r>
      <w:r>
        <w:t>72</w:t>
      </w:r>
      <w:r w:rsidRPr="004C5843">
        <w:t>:</w:t>
      </w:r>
    </w:p>
    <w:p w:rsidR="00413FE9" w:rsidRPr="004C5843" w:rsidRDefault="00413FE9" w:rsidP="00211063">
      <w:pPr>
        <w:pStyle w:val="2"/>
        <w:ind w:firstLine="0"/>
        <w:jc w:val="both"/>
      </w:pPr>
      <w:r w:rsidRPr="004C5843">
        <w:t>1.1. Подпункт 1 пункта 1 изложить в следующей редакции:</w:t>
      </w:r>
    </w:p>
    <w:p w:rsidR="00413FE9" w:rsidRPr="00B371AC" w:rsidRDefault="00413FE9" w:rsidP="00211063">
      <w:pPr>
        <w:pStyle w:val="12"/>
        <w:widowControl w:val="0"/>
        <w:spacing w:line="240" w:lineRule="auto"/>
        <w:ind w:firstLine="709"/>
        <w:rPr>
          <w:color w:val="000000"/>
        </w:rPr>
      </w:pPr>
      <w:r>
        <w:rPr>
          <w:sz w:val="26"/>
          <w:szCs w:val="26"/>
        </w:rPr>
        <w:t xml:space="preserve"> «</w:t>
      </w:r>
      <w:r w:rsidRPr="00B371AC">
        <w:rPr>
          <w:color w:val="000000"/>
        </w:rPr>
        <w:t xml:space="preserve">1. Утвердить основные характеристики бюджета </w:t>
      </w:r>
      <w:proofErr w:type="spellStart"/>
      <w:r w:rsidRPr="004757E2">
        <w:rPr>
          <w:bCs/>
        </w:rPr>
        <w:t>Сердежского</w:t>
      </w:r>
      <w:proofErr w:type="spellEnd"/>
      <w:r w:rsidRPr="004757E2">
        <w:rPr>
          <w:color w:val="000000"/>
        </w:rPr>
        <w:t xml:space="preserve"> </w:t>
      </w:r>
      <w:r w:rsidRPr="00B371AC">
        <w:rPr>
          <w:color w:val="000000"/>
        </w:rPr>
        <w:t xml:space="preserve">сельского поселения </w:t>
      </w:r>
      <w:proofErr w:type="spellStart"/>
      <w:r w:rsidRPr="00B371AC">
        <w:rPr>
          <w:color w:val="000000"/>
        </w:rPr>
        <w:t>Сернурского</w:t>
      </w:r>
      <w:proofErr w:type="spellEnd"/>
      <w:r w:rsidRPr="00B371AC">
        <w:rPr>
          <w:color w:val="000000"/>
        </w:rPr>
        <w:t xml:space="preserve"> муниципального района Республики Марий Эл на 202</w:t>
      </w:r>
      <w:r>
        <w:rPr>
          <w:color w:val="000000"/>
        </w:rPr>
        <w:t>3</w:t>
      </w:r>
      <w:r w:rsidRPr="00B371AC">
        <w:rPr>
          <w:color w:val="000000"/>
        </w:rPr>
        <w:t xml:space="preserve"> год:</w:t>
      </w:r>
    </w:p>
    <w:p w:rsidR="00413FE9" w:rsidRPr="00B371AC" w:rsidRDefault="00413FE9" w:rsidP="00211063">
      <w:pPr>
        <w:pStyle w:val="12"/>
        <w:widowControl w:val="0"/>
        <w:spacing w:line="240" w:lineRule="auto"/>
        <w:ind w:firstLine="709"/>
        <w:rPr>
          <w:color w:val="000000"/>
        </w:rPr>
      </w:pPr>
      <w:proofErr w:type="gramStart"/>
      <w:r w:rsidRPr="00B371AC">
        <w:rPr>
          <w:color w:val="000000"/>
        </w:rPr>
        <w:t xml:space="preserve">1) прогнозируемый общий объем доходов  бюджета </w:t>
      </w:r>
      <w:proofErr w:type="spellStart"/>
      <w:r w:rsidRPr="004757E2">
        <w:rPr>
          <w:bCs/>
        </w:rPr>
        <w:t>Сердежского</w:t>
      </w:r>
      <w:proofErr w:type="spellEnd"/>
      <w:r w:rsidRPr="004757E2">
        <w:rPr>
          <w:color w:val="000000"/>
        </w:rPr>
        <w:t xml:space="preserve"> </w:t>
      </w:r>
      <w:r w:rsidRPr="00B371AC">
        <w:rPr>
          <w:color w:val="000000"/>
        </w:rPr>
        <w:t xml:space="preserve"> сельского поселения </w:t>
      </w:r>
      <w:proofErr w:type="spellStart"/>
      <w:r w:rsidRPr="00B371AC">
        <w:rPr>
          <w:color w:val="000000"/>
        </w:rPr>
        <w:t>Сернурского</w:t>
      </w:r>
      <w:proofErr w:type="spellEnd"/>
      <w:r w:rsidRPr="00B371AC">
        <w:rPr>
          <w:color w:val="000000"/>
        </w:rPr>
        <w:t xml:space="preserve"> муниципального района Республики Марий Эл в сумме </w:t>
      </w:r>
      <w:r>
        <w:rPr>
          <w:color w:val="000000"/>
        </w:rPr>
        <w:t xml:space="preserve">3011,3 </w:t>
      </w:r>
      <w:r w:rsidRPr="00B371AC">
        <w:rPr>
          <w:color w:val="000000"/>
        </w:rPr>
        <w:t xml:space="preserve">тыс. рублей, в том числе объем безвозмездных поступлений  </w:t>
      </w:r>
      <w:r>
        <w:rPr>
          <w:color w:val="000000"/>
        </w:rPr>
        <w:t>527,6</w:t>
      </w:r>
      <w:r w:rsidRPr="00B371AC">
        <w:rPr>
          <w:color w:val="000000"/>
        </w:rPr>
        <w:t xml:space="preserve"> тыс. рублей, из них межбюджетные трансферты из бюджетов  других уровней бюджетной системы Российской Федерации </w:t>
      </w:r>
      <w:r>
        <w:rPr>
          <w:color w:val="000000"/>
        </w:rPr>
        <w:t>527,6</w:t>
      </w:r>
      <w:r w:rsidRPr="00B371AC">
        <w:rPr>
          <w:color w:val="000000"/>
        </w:rPr>
        <w:t xml:space="preserve"> тыс. рублей, из них из республиканского бюджета Республики Марий Эл в сумме </w:t>
      </w:r>
      <w:r>
        <w:rPr>
          <w:color w:val="000000"/>
        </w:rPr>
        <w:t>273,6</w:t>
      </w:r>
      <w:r w:rsidRPr="00B371AC">
        <w:rPr>
          <w:color w:val="000000"/>
        </w:rPr>
        <w:t xml:space="preserve"> тыс. рублей, из бюджета  </w:t>
      </w:r>
      <w:proofErr w:type="spellStart"/>
      <w:r w:rsidRPr="00B371AC">
        <w:rPr>
          <w:color w:val="000000"/>
        </w:rPr>
        <w:t>Сернурского</w:t>
      </w:r>
      <w:proofErr w:type="spellEnd"/>
      <w:proofErr w:type="gramEnd"/>
      <w:r w:rsidRPr="00B371AC">
        <w:rPr>
          <w:color w:val="000000"/>
        </w:rPr>
        <w:t xml:space="preserve"> муниципального района Республики Марий Эл </w:t>
      </w:r>
      <w:r>
        <w:rPr>
          <w:color w:val="000000"/>
        </w:rPr>
        <w:t>254,0</w:t>
      </w:r>
      <w:r w:rsidRPr="00B371AC">
        <w:rPr>
          <w:color w:val="000000"/>
        </w:rPr>
        <w:t xml:space="preserve"> тыс. рублей;</w:t>
      </w:r>
    </w:p>
    <w:p w:rsidR="00413FE9" w:rsidRPr="0033057B" w:rsidRDefault="00413FE9" w:rsidP="00211063">
      <w:pPr>
        <w:pStyle w:val="12"/>
        <w:widowControl w:val="0"/>
        <w:spacing w:line="240" w:lineRule="auto"/>
        <w:ind w:firstLine="709"/>
      </w:pPr>
      <w:r w:rsidRPr="0033057B">
        <w:t xml:space="preserve">2) общий объем расходов бюджета </w:t>
      </w:r>
      <w:proofErr w:type="spellStart"/>
      <w:r w:rsidRPr="0033057B">
        <w:rPr>
          <w:bCs/>
        </w:rPr>
        <w:t>Сердежского</w:t>
      </w:r>
      <w:proofErr w:type="spellEnd"/>
      <w:r w:rsidRPr="0033057B">
        <w:t xml:space="preserve"> сельского поселения </w:t>
      </w:r>
      <w:proofErr w:type="spellStart"/>
      <w:r w:rsidRPr="0033057B">
        <w:lastRenderedPageBreak/>
        <w:t>Сернурского</w:t>
      </w:r>
      <w:proofErr w:type="spellEnd"/>
      <w:r w:rsidRPr="0033057B">
        <w:t xml:space="preserve"> муниципального района Республики Марий Эл </w:t>
      </w:r>
      <w:r w:rsidRPr="0033057B">
        <w:rPr>
          <w:b/>
          <w:bCs/>
        </w:rPr>
        <w:t xml:space="preserve"> </w:t>
      </w:r>
      <w:r w:rsidRPr="0033057B">
        <w:t xml:space="preserve">в сумме </w:t>
      </w:r>
      <w:r w:rsidRPr="0048763C">
        <w:t>4107,3 тыс.</w:t>
      </w:r>
      <w:r w:rsidRPr="0033057B">
        <w:t xml:space="preserve"> рублей;</w:t>
      </w:r>
    </w:p>
    <w:p w:rsidR="00413FE9" w:rsidRPr="006537E6" w:rsidRDefault="00413FE9" w:rsidP="00211063">
      <w:pPr>
        <w:pStyle w:val="12"/>
        <w:widowControl w:val="0"/>
        <w:spacing w:line="240" w:lineRule="auto"/>
        <w:ind w:firstLine="709"/>
      </w:pPr>
      <w:r w:rsidRPr="0033057B">
        <w:t xml:space="preserve">3) дефицит бюджета </w:t>
      </w:r>
      <w:proofErr w:type="spellStart"/>
      <w:r w:rsidRPr="0033057B">
        <w:rPr>
          <w:bCs/>
        </w:rPr>
        <w:t>Сердежского</w:t>
      </w:r>
      <w:proofErr w:type="spellEnd"/>
      <w:r w:rsidRPr="0033057B">
        <w:t xml:space="preserve">  сельского поселения </w:t>
      </w:r>
      <w:proofErr w:type="spellStart"/>
      <w:r w:rsidRPr="0033057B">
        <w:t>Сернурского</w:t>
      </w:r>
      <w:proofErr w:type="spellEnd"/>
      <w:r w:rsidRPr="0033057B">
        <w:t xml:space="preserve"> муниципального района</w:t>
      </w:r>
      <w:r>
        <w:t xml:space="preserve"> Республики Марий Эл в сумме 1096,0</w:t>
      </w:r>
      <w:r w:rsidRPr="0033057B">
        <w:t xml:space="preserve"> тыс. рублей</w:t>
      </w:r>
      <w:proofErr w:type="gramStart"/>
      <w:r w:rsidRPr="0033057B">
        <w:t>.</w:t>
      </w:r>
      <w:r w:rsidRPr="007F5194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413FE9" w:rsidRDefault="00413FE9" w:rsidP="00211063">
      <w:pPr>
        <w:pStyle w:val="2"/>
        <w:ind w:firstLine="0"/>
        <w:jc w:val="both"/>
      </w:pPr>
      <w:r>
        <w:rPr>
          <w:sz w:val="27"/>
          <w:szCs w:val="27"/>
        </w:rPr>
        <w:t>1.2</w:t>
      </w:r>
      <w:r w:rsidRPr="00A52970">
        <w:rPr>
          <w:sz w:val="27"/>
          <w:szCs w:val="27"/>
        </w:rPr>
        <w:t xml:space="preserve">. </w:t>
      </w:r>
      <w:r>
        <w:t>П</w:t>
      </w:r>
      <w:r w:rsidRPr="00496C7A">
        <w:t>одпу</w:t>
      </w:r>
      <w:r>
        <w:t>нкт 4 пункта 6</w:t>
      </w:r>
      <w:r w:rsidRPr="00496C7A">
        <w:t xml:space="preserve"> изложить в следующей редакции:</w:t>
      </w:r>
    </w:p>
    <w:p w:rsidR="00413FE9" w:rsidRDefault="00413FE9" w:rsidP="00211063">
      <w:pPr>
        <w:pStyle w:val="12"/>
        <w:widowControl w:val="0"/>
        <w:spacing w:line="240" w:lineRule="auto"/>
        <w:ind w:firstLine="709"/>
      </w:pPr>
      <w:r>
        <w:t>«</w:t>
      </w:r>
      <w:r w:rsidRPr="00B371AC">
        <w:t>4.</w:t>
      </w:r>
      <w:r w:rsidRPr="00B371AC">
        <w:rPr>
          <w:lang w:val="en-US"/>
        </w:rPr>
        <w:t> </w:t>
      </w:r>
      <w:r w:rsidRPr="00B371AC">
        <w:t>Утвердить общий объем бюджет</w:t>
      </w:r>
      <w:r>
        <w:t xml:space="preserve">ных ассигнований, направляемых </w:t>
      </w:r>
      <w:r w:rsidRPr="00B371AC">
        <w:t>на исполнение публичных нормативных обязательств, на 202</w:t>
      </w:r>
      <w:r>
        <w:t xml:space="preserve">3 год в </w:t>
      </w:r>
      <w:r w:rsidRPr="0048763C">
        <w:t>сумме 57,</w:t>
      </w:r>
      <w:r>
        <w:t>0</w:t>
      </w:r>
      <w:r w:rsidRPr="00B371AC">
        <w:t xml:space="preserve"> тыс.</w:t>
      </w:r>
      <w:r w:rsidRPr="00B371AC">
        <w:rPr>
          <w:lang w:val="en-US"/>
        </w:rPr>
        <w:t> </w:t>
      </w:r>
      <w:r w:rsidRPr="00B371AC">
        <w:t>рублей, на 202</w:t>
      </w:r>
      <w:r>
        <w:t>4</w:t>
      </w:r>
      <w:r w:rsidRPr="00B371AC">
        <w:t xml:space="preserve"> год в сумме </w:t>
      </w:r>
      <w:r>
        <w:t>54,8</w:t>
      </w:r>
      <w:r w:rsidRPr="00B371AC">
        <w:rPr>
          <w:lang w:val="en-US"/>
        </w:rPr>
        <w:t> </w:t>
      </w:r>
      <w:r w:rsidRPr="00B371AC">
        <w:t>тыс.</w:t>
      </w:r>
      <w:r w:rsidRPr="00B371AC">
        <w:rPr>
          <w:lang w:val="en-US"/>
        </w:rPr>
        <w:t> </w:t>
      </w:r>
      <w:r w:rsidRPr="00B371AC">
        <w:t>рублей и на 202</w:t>
      </w:r>
      <w:r>
        <w:t xml:space="preserve">5 год </w:t>
      </w:r>
      <w:r w:rsidRPr="00B371AC">
        <w:t xml:space="preserve">в сумме </w:t>
      </w:r>
      <w:r>
        <w:t>54,8</w:t>
      </w:r>
      <w:r w:rsidRPr="00B371AC">
        <w:t xml:space="preserve"> тыс. рублей согласно приложению </w:t>
      </w:r>
      <w:r>
        <w:t xml:space="preserve">                          </w:t>
      </w:r>
      <w:r w:rsidRPr="00B371AC">
        <w:t>№ 6</w:t>
      </w:r>
      <w:r w:rsidRPr="00B371AC">
        <w:rPr>
          <w:bCs/>
        </w:rPr>
        <w:t xml:space="preserve"> к настоящему Решению</w:t>
      </w:r>
      <w:proofErr w:type="gramStart"/>
      <w:r w:rsidRPr="00B371AC">
        <w:t>.</w:t>
      </w:r>
      <w:r w:rsidRPr="00ED12F1">
        <w:t>».</w:t>
      </w:r>
      <w:proofErr w:type="gramEnd"/>
    </w:p>
    <w:p w:rsidR="00413FE9" w:rsidRPr="00021C72" w:rsidRDefault="00413FE9" w:rsidP="00211063">
      <w:pPr>
        <w:pStyle w:val="a5"/>
        <w:rPr>
          <w:sz w:val="28"/>
          <w:szCs w:val="28"/>
        </w:rPr>
      </w:pPr>
      <w:r w:rsidRPr="00D4344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434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1C72">
        <w:rPr>
          <w:sz w:val="28"/>
          <w:szCs w:val="28"/>
        </w:rPr>
        <w:t xml:space="preserve">Пункт 11 изложить в следующей редакции: </w:t>
      </w:r>
    </w:p>
    <w:p w:rsidR="00413FE9" w:rsidRDefault="00413FE9" w:rsidP="00211063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52970">
        <w:rPr>
          <w:sz w:val="27"/>
          <w:szCs w:val="27"/>
        </w:rPr>
        <w:t>«</w:t>
      </w:r>
      <w:r w:rsidRPr="00B371AC">
        <w:rPr>
          <w:sz w:val="28"/>
          <w:szCs w:val="28"/>
        </w:rPr>
        <w:t>В соответствии с пунктом 3 статьи 217  Бюджетного кодекса Российской Федерации установить,  что  основанием для внесения                         в 202</w:t>
      </w:r>
      <w:r>
        <w:rPr>
          <w:sz w:val="28"/>
          <w:szCs w:val="28"/>
        </w:rPr>
        <w:t>3</w:t>
      </w:r>
      <w:r w:rsidRPr="00B371AC">
        <w:rPr>
          <w:sz w:val="28"/>
          <w:szCs w:val="28"/>
        </w:rPr>
        <w:t xml:space="preserve"> году изменений в показатели св</w:t>
      </w:r>
      <w:r>
        <w:rPr>
          <w:sz w:val="28"/>
          <w:szCs w:val="28"/>
        </w:rPr>
        <w:t xml:space="preserve">одной бюджетной росписи бюджета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B371AC">
        <w:rPr>
          <w:sz w:val="28"/>
          <w:szCs w:val="28"/>
        </w:rPr>
        <w:t xml:space="preserve"> сельского поселения </w:t>
      </w:r>
      <w:proofErr w:type="spellStart"/>
      <w:r w:rsidRPr="00B371AC">
        <w:rPr>
          <w:sz w:val="28"/>
          <w:szCs w:val="28"/>
        </w:rPr>
        <w:t>Сернурского</w:t>
      </w:r>
      <w:proofErr w:type="spellEnd"/>
      <w:r w:rsidRPr="00B371AC">
        <w:rPr>
          <w:sz w:val="28"/>
          <w:szCs w:val="28"/>
        </w:rPr>
        <w:t xml:space="preserve"> муниципального района Республики Марий Эл по решению руководителя Финансового управления администрации </w:t>
      </w:r>
      <w:proofErr w:type="spellStart"/>
      <w:r w:rsidRPr="00B371AC">
        <w:rPr>
          <w:sz w:val="28"/>
          <w:szCs w:val="28"/>
        </w:rPr>
        <w:t>Сернурского</w:t>
      </w:r>
      <w:proofErr w:type="spellEnd"/>
      <w:r w:rsidRPr="00B371AC">
        <w:rPr>
          <w:sz w:val="28"/>
          <w:szCs w:val="28"/>
        </w:rPr>
        <w:t xml:space="preserve"> муниципального района Республики Марий Эл (по согла</w:t>
      </w:r>
      <w:r>
        <w:rPr>
          <w:sz w:val="28"/>
          <w:szCs w:val="28"/>
        </w:rPr>
        <w:t>шению),                  без внесения изменений</w:t>
      </w:r>
      <w:r w:rsidRPr="00B371AC">
        <w:rPr>
          <w:sz w:val="28"/>
          <w:szCs w:val="28"/>
        </w:rPr>
        <w:t xml:space="preserve"> в настоящее Решение является распределение зарезервированных в составе</w:t>
      </w:r>
      <w:proofErr w:type="gramEnd"/>
      <w:r w:rsidRPr="00B371AC">
        <w:rPr>
          <w:sz w:val="28"/>
          <w:szCs w:val="28"/>
        </w:rPr>
        <w:t xml:space="preserve"> утвержденных</w:t>
      </w:r>
      <w:r>
        <w:rPr>
          <w:sz w:val="28"/>
          <w:szCs w:val="28"/>
        </w:rPr>
        <w:t xml:space="preserve"> пунктом </w:t>
      </w:r>
      <w:r w:rsidRPr="00B371AC">
        <w:rPr>
          <w:sz w:val="28"/>
          <w:szCs w:val="28"/>
        </w:rPr>
        <w:t>6 настоящего Решения бюджетных ассигнований,  предусмотренных</w:t>
      </w:r>
      <w:r>
        <w:rPr>
          <w:sz w:val="28"/>
          <w:szCs w:val="28"/>
        </w:rPr>
        <w:t>:</w:t>
      </w:r>
    </w:p>
    <w:p w:rsidR="00413FE9" w:rsidRPr="00021C72" w:rsidRDefault="00413FE9" w:rsidP="00211063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71AC">
        <w:rPr>
          <w:sz w:val="28"/>
          <w:szCs w:val="28"/>
        </w:rPr>
        <w:t>по подра</w:t>
      </w:r>
      <w:r>
        <w:rPr>
          <w:sz w:val="28"/>
          <w:szCs w:val="28"/>
        </w:rPr>
        <w:t xml:space="preserve">зделу «Резервные фонды» раздела </w:t>
      </w:r>
      <w:r w:rsidRPr="00B371AC">
        <w:rPr>
          <w:sz w:val="28"/>
          <w:szCs w:val="28"/>
        </w:rPr>
        <w:t xml:space="preserve">«Общегосударственные вопросы» классификации расходов бюджетов на реализацию решений </w:t>
      </w:r>
      <w:proofErr w:type="spellStart"/>
      <w:r>
        <w:rPr>
          <w:sz w:val="28"/>
          <w:szCs w:val="28"/>
        </w:rPr>
        <w:t>Сердежской</w:t>
      </w:r>
      <w:proofErr w:type="spellEnd"/>
      <w:r>
        <w:rPr>
          <w:sz w:val="28"/>
          <w:szCs w:val="28"/>
        </w:rPr>
        <w:t xml:space="preserve"> </w:t>
      </w:r>
      <w:r w:rsidRPr="00B371AC">
        <w:rPr>
          <w:sz w:val="28"/>
          <w:szCs w:val="28"/>
        </w:rPr>
        <w:t xml:space="preserve">сельской администрации </w:t>
      </w:r>
      <w:proofErr w:type="spellStart"/>
      <w:r w:rsidRPr="00B371AC">
        <w:rPr>
          <w:sz w:val="28"/>
          <w:szCs w:val="28"/>
        </w:rPr>
        <w:t>Сернурского</w:t>
      </w:r>
      <w:proofErr w:type="spellEnd"/>
      <w:r w:rsidRPr="00B371AC">
        <w:rPr>
          <w:sz w:val="28"/>
          <w:szCs w:val="28"/>
        </w:rPr>
        <w:t xml:space="preserve"> муниципального района Республики Марий Эл в сумме </w:t>
      </w:r>
      <w:r>
        <w:rPr>
          <w:sz w:val="28"/>
          <w:szCs w:val="28"/>
        </w:rPr>
        <w:t xml:space="preserve">                                </w:t>
      </w:r>
      <w:r w:rsidRPr="00B371A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371AC">
        <w:rPr>
          <w:sz w:val="28"/>
          <w:szCs w:val="28"/>
        </w:rPr>
        <w:t>,0 тыс. рублей</w:t>
      </w:r>
      <w:r w:rsidRPr="00A52970">
        <w:rPr>
          <w:sz w:val="27"/>
          <w:szCs w:val="27"/>
        </w:rPr>
        <w:t>;</w:t>
      </w:r>
    </w:p>
    <w:p w:rsidR="00413FE9" w:rsidRDefault="00413FE9" w:rsidP="00211063">
      <w:pPr>
        <w:pStyle w:val="a5"/>
        <w:rPr>
          <w:sz w:val="28"/>
          <w:szCs w:val="28"/>
        </w:rPr>
      </w:pPr>
      <w:proofErr w:type="gramStart"/>
      <w:r w:rsidRPr="006F6BAC">
        <w:rPr>
          <w:sz w:val="28"/>
          <w:szCs w:val="28"/>
        </w:rPr>
        <w:t>по подразделу «Другие общегосударственные вопросы»</w:t>
      </w:r>
      <w:r w:rsidRPr="006F6BAC">
        <w:rPr>
          <w:color w:val="000000"/>
          <w:sz w:val="28"/>
          <w:szCs w:val="28"/>
        </w:rPr>
        <w:t xml:space="preserve"> раздела «Общегосударственные вопросы» классифик</w:t>
      </w:r>
      <w:r>
        <w:rPr>
          <w:color w:val="000000"/>
          <w:sz w:val="28"/>
          <w:szCs w:val="28"/>
        </w:rPr>
        <w:t xml:space="preserve">ации расходов бюджетов на реализацию решений </w:t>
      </w:r>
      <w:r w:rsidRPr="006F6BAC"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Сердеж</w:t>
      </w:r>
      <w:r w:rsidRPr="006F6BAC">
        <w:rPr>
          <w:color w:val="000000"/>
          <w:sz w:val="28"/>
          <w:szCs w:val="28"/>
        </w:rPr>
        <w:t>ской</w:t>
      </w:r>
      <w:proofErr w:type="spellEnd"/>
      <w:r w:rsidRPr="006F6BAC">
        <w:rPr>
          <w:color w:val="000000"/>
          <w:sz w:val="28"/>
          <w:szCs w:val="28"/>
        </w:rPr>
        <w:t xml:space="preserve"> сельской администрации </w:t>
      </w:r>
      <w:proofErr w:type="spellStart"/>
      <w:r w:rsidRPr="006F6BAC">
        <w:rPr>
          <w:sz w:val="28"/>
          <w:szCs w:val="28"/>
        </w:rPr>
        <w:t>Сернурского</w:t>
      </w:r>
      <w:proofErr w:type="spellEnd"/>
      <w:r w:rsidRPr="006F6BAC">
        <w:rPr>
          <w:sz w:val="28"/>
          <w:szCs w:val="28"/>
        </w:rPr>
        <w:t xml:space="preserve"> муниципального района Республики Марий Эл</w:t>
      </w:r>
      <w:r>
        <w:rPr>
          <w:color w:val="000000"/>
          <w:sz w:val="28"/>
          <w:szCs w:val="28"/>
        </w:rPr>
        <w:t xml:space="preserve">                             и </w:t>
      </w:r>
      <w:proofErr w:type="spellStart"/>
      <w:r>
        <w:rPr>
          <w:color w:val="000000"/>
          <w:sz w:val="28"/>
          <w:szCs w:val="28"/>
        </w:rPr>
        <w:t>Сердеж</w:t>
      </w:r>
      <w:r w:rsidRPr="006F6BAC">
        <w:rPr>
          <w:color w:val="000000"/>
          <w:sz w:val="28"/>
          <w:szCs w:val="28"/>
        </w:rPr>
        <w:t>ской</w:t>
      </w:r>
      <w:proofErr w:type="spellEnd"/>
      <w:r w:rsidRPr="006F6BAC">
        <w:rPr>
          <w:color w:val="000000"/>
          <w:sz w:val="28"/>
          <w:szCs w:val="28"/>
        </w:rPr>
        <w:t xml:space="preserve"> сельской администрации </w:t>
      </w:r>
      <w:proofErr w:type="spellStart"/>
      <w:r w:rsidRPr="006F6BAC">
        <w:rPr>
          <w:sz w:val="28"/>
          <w:szCs w:val="28"/>
        </w:rPr>
        <w:t>Сернурского</w:t>
      </w:r>
      <w:proofErr w:type="spellEnd"/>
      <w:r w:rsidRPr="006F6BAC">
        <w:rPr>
          <w:sz w:val="28"/>
          <w:szCs w:val="28"/>
        </w:rPr>
        <w:t xml:space="preserve"> муниципального района Республики Марий Эл</w:t>
      </w:r>
      <w:r w:rsidRPr="006F6BAC">
        <w:rPr>
          <w:color w:val="000000"/>
          <w:sz w:val="28"/>
          <w:szCs w:val="28"/>
        </w:rPr>
        <w:t xml:space="preserve"> на прочие выплаты по обязательствам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Сердеж</w:t>
      </w:r>
      <w:r w:rsidRPr="006F6BAC">
        <w:rPr>
          <w:sz w:val="28"/>
          <w:szCs w:val="28"/>
        </w:rPr>
        <w:t>ского</w:t>
      </w:r>
      <w:proofErr w:type="spellEnd"/>
      <w:r w:rsidRPr="006F6BAC">
        <w:rPr>
          <w:sz w:val="28"/>
          <w:szCs w:val="28"/>
        </w:rPr>
        <w:t xml:space="preserve"> сельского поселения </w:t>
      </w:r>
      <w:proofErr w:type="spellStart"/>
      <w:r w:rsidRPr="006F6BAC">
        <w:rPr>
          <w:color w:val="000000"/>
          <w:sz w:val="28"/>
          <w:szCs w:val="28"/>
        </w:rPr>
        <w:t>Сернурского</w:t>
      </w:r>
      <w:proofErr w:type="spellEnd"/>
      <w:r w:rsidRPr="006F6BAC">
        <w:rPr>
          <w:color w:val="000000"/>
          <w:sz w:val="28"/>
          <w:szCs w:val="28"/>
        </w:rPr>
        <w:t xml:space="preserve"> муниципального района Республики Марий Эл в </w:t>
      </w:r>
      <w:r w:rsidRPr="0048763C">
        <w:rPr>
          <w:color w:val="000000"/>
          <w:sz w:val="28"/>
          <w:szCs w:val="28"/>
        </w:rPr>
        <w:t>сумме 352,8 тыс</w:t>
      </w:r>
      <w:r w:rsidRPr="006F6BAC">
        <w:rPr>
          <w:color w:val="000000"/>
          <w:sz w:val="28"/>
          <w:szCs w:val="28"/>
        </w:rPr>
        <w:t>. рублей.»</w:t>
      </w:r>
      <w:r>
        <w:rPr>
          <w:color w:val="000000"/>
          <w:sz w:val="28"/>
          <w:szCs w:val="28"/>
        </w:rPr>
        <w:t>.</w:t>
      </w:r>
      <w:proofErr w:type="gramEnd"/>
    </w:p>
    <w:p w:rsidR="00413FE9" w:rsidRDefault="00413FE9" w:rsidP="00211063">
      <w:pPr>
        <w:pStyle w:val="a5"/>
        <w:rPr>
          <w:sz w:val="28"/>
          <w:szCs w:val="28"/>
        </w:rPr>
      </w:pPr>
      <w:r>
        <w:rPr>
          <w:sz w:val="28"/>
          <w:szCs w:val="28"/>
        </w:rPr>
        <w:t>1.4.</w:t>
      </w:r>
      <w:r w:rsidRPr="00D43442">
        <w:rPr>
          <w:sz w:val="28"/>
          <w:szCs w:val="28"/>
        </w:rPr>
        <w:t xml:space="preserve"> </w:t>
      </w:r>
      <w:r w:rsidRPr="0048763C">
        <w:rPr>
          <w:sz w:val="28"/>
          <w:szCs w:val="28"/>
        </w:rPr>
        <w:t>Приложения 1, 3-6 изложить</w:t>
      </w:r>
      <w:r w:rsidRPr="00D43442">
        <w:rPr>
          <w:sz w:val="28"/>
          <w:szCs w:val="28"/>
        </w:rPr>
        <w:t xml:space="preserve"> в новой редакции (прилагаются).</w:t>
      </w:r>
    </w:p>
    <w:p w:rsidR="00413FE9" w:rsidRPr="00D43442" w:rsidRDefault="00413FE9" w:rsidP="00211063">
      <w:pPr>
        <w:ind w:firstLine="709"/>
        <w:jc w:val="both"/>
        <w:rPr>
          <w:sz w:val="28"/>
          <w:szCs w:val="28"/>
        </w:rPr>
      </w:pPr>
      <w:r w:rsidRPr="00D43442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  <w:bookmarkEnd w:id="0"/>
    </w:p>
    <w:p w:rsidR="00413FE9" w:rsidRDefault="00413FE9" w:rsidP="00211063">
      <w:pPr>
        <w:ind w:firstLine="709"/>
        <w:jc w:val="both"/>
        <w:rPr>
          <w:sz w:val="28"/>
          <w:szCs w:val="28"/>
        </w:rPr>
      </w:pPr>
    </w:p>
    <w:p w:rsidR="00E109CA" w:rsidRPr="00D43442" w:rsidRDefault="00E109CA" w:rsidP="00211063">
      <w:pPr>
        <w:ind w:firstLine="709"/>
        <w:jc w:val="both"/>
        <w:rPr>
          <w:sz w:val="28"/>
          <w:szCs w:val="28"/>
        </w:rPr>
      </w:pPr>
    </w:p>
    <w:p w:rsidR="00413FE9" w:rsidRPr="00D43442" w:rsidRDefault="00413FE9" w:rsidP="00211063">
      <w:pPr>
        <w:jc w:val="both"/>
        <w:rPr>
          <w:sz w:val="28"/>
          <w:szCs w:val="28"/>
        </w:rPr>
      </w:pPr>
      <w:r w:rsidRPr="00D43442">
        <w:rPr>
          <w:sz w:val="28"/>
          <w:szCs w:val="28"/>
        </w:rPr>
        <w:t xml:space="preserve">         Председатель Собрания депутатов</w:t>
      </w:r>
    </w:p>
    <w:p w:rsidR="00413FE9" w:rsidRPr="00D43442" w:rsidRDefault="00413FE9" w:rsidP="00211063">
      <w:pPr>
        <w:pStyle w:val="a3"/>
        <w:rPr>
          <w:sz w:val="28"/>
          <w:szCs w:val="28"/>
        </w:rPr>
      </w:pPr>
      <w:r w:rsidRPr="00D43442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Сердеж</w:t>
      </w:r>
      <w:r w:rsidRPr="00D43442">
        <w:rPr>
          <w:sz w:val="28"/>
          <w:szCs w:val="28"/>
        </w:rPr>
        <w:t>ского</w:t>
      </w:r>
      <w:proofErr w:type="spellEnd"/>
      <w:r w:rsidRPr="00D43442">
        <w:rPr>
          <w:sz w:val="28"/>
          <w:szCs w:val="28"/>
        </w:rPr>
        <w:t xml:space="preserve"> сельского поселения</w:t>
      </w:r>
    </w:p>
    <w:p w:rsidR="00413FE9" w:rsidRPr="00D43442" w:rsidRDefault="00413FE9" w:rsidP="00211063">
      <w:pPr>
        <w:pStyle w:val="a3"/>
        <w:rPr>
          <w:b/>
          <w:sz w:val="28"/>
          <w:szCs w:val="28"/>
        </w:rPr>
      </w:pPr>
      <w:r w:rsidRPr="00D43442">
        <w:rPr>
          <w:sz w:val="28"/>
          <w:szCs w:val="28"/>
        </w:rPr>
        <w:t xml:space="preserve">         </w:t>
      </w:r>
      <w:proofErr w:type="spellStart"/>
      <w:r w:rsidRPr="00D43442">
        <w:rPr>
          <w:sz w:val="28"/>
          <w:szCs w:val="28"/>
        </w:rPr>
        <w:t>Сернурского</w:t>
      </w:r>
      <w:proofErr w:type="spellEnd"/>
      <w:r w:rsidRPr="00D43442">
        <w:rPr>
          <w:sz w:val="28"/>
          <w:szCs w:val="28"/>
        </w:rPr>
        <w:t xml:space="preserve"> муниципального района</w:t>
      </w:r>
      <w:r w:rsidRPr="00D43442">
        <w:rPr>
          <w:b/>
          <w:sz w:val="28"/>
          <w:szCs w:val="28"/>
        </w:rPr>
        <w:t xml:space="preserve"> </w:t>
      </w:r>
    </w:p>
    <w:p w:rsidR="00413FE9" w:rsidRPr="00584ECE" w:rsidRDefault="00413FE9" w:rsidP="00211063">
      <w:pPr>
        <w:pStyle w:val="a3"/>
        <w:rPr>
          <w:b/>
          <w:sz w:val="28"/>
          <w:szCs w:val="28"/>
        </w:rPr>
      </w:pPr>
      <w:r w:rsidRPr="00D43442">
        <w:rPr>
          <w:b/>
          <w:sz w:val="28"/>
          <w:szCs w:val="28"/>
        </w:rPr>
        <w:t xml:space="preserve">  </w:t>
      </w:r>
      <w:r w:rsidRPr="00D43442">
        <w:rPr>
          <w:sz w:val="28"/>
          <w:szCs w:val="28"/>
        </w:rPr>
        <w:t xml:space="preserve">        Республики Марий Эл           </w:t>
      </w:r>
      <w:r>
        <w:rPr>
          <w:sz w:val="28"/>
          <w:szCs w:val="28"/>
        </w:rPr>
        <w:t xml:space="preserve">                   </w:t>
      </w:r>
      <w:r w:rsidRPr="00D434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С.В. </w:t>
      </w:r>
      <w:proofErr w:type="spellStart"/>
      <w:r>
        <w:rPr>
          <w:sz w:val="28"/>
          <w:szCs w:val="28"/>
        </w:rPr>
        <w:t>Чемеков</w:t>
      </w:r>
      <w:proofErr w:type="spellEnd"/>
    </w:p>
    <w:tbl>
      <w:tblPr>
        <w:tblW w:w="9926" w:type="dxa"/>
        <w:tblInd w:w="98" w:type="dxa"/>
        <w:tblLook w:val="04A0"/>
      </w:tblPr>
      <w:tblGrid>
        <w:gridCol w:w="592"/>
        <w:gridCol w:w="465"/>
        <w:gridCol w:w="465"/>
        <w:gridCol w:w="465"/>
        <w:gridCol w:w="465"/>
        <w:gridCol w:w="465"/>
        <w:gridCol w:w="719"/>
        <w:gridCol w:w="516"/>
        <w:gridCol w:w="201"/>
        <w:gridCol w:w="2745"/>
        <w:gridCol w:w="992"/>
        <w:gridCol w:w="183"/>
        <w:gridCol w:w="231"/>
        <w:gridCol w:w="555"/>
        <w:gridCol w:w="880"/>
        <w:gridCol w:w="277"/>
      </w:tblGrid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jc w:val="right"/>
              <w:rPr>
                <w:sz w:val="20"/>
                <w:szCs w:val="20"/>
              </w:rPr>
            </w:pPr>
          </w:p>
          <w:p w:rsidR="00EF39ED" w:rsidRPr="00EF39ED" w:rsidRDefault="00EF39ED" w:rsidP="00211063">
            <w:pPr>
              <w:jc w:val="right"/>
              <w:rPr>
                <w:sz w:val="20"/>
                <w:szCs w:val="20"/>
              </w:rPr>
            </w:pPr>
          </w:p>
          <w:p w:rsidR="00EF39ED" w:rsidRPr="00EF39ED" w:rsidRDefault="00EF39ED" w:rsidP="00211063">
            <w:pPr>
              <w:jc w:val="right"/>
              <w:rPr>
                <w:sz w:val="20"/>
                <w:szCs w:val="20"/>
              </w:rPr>
            </w:pPr>
          </w:p>
          <w:p w:rsidR="00EF39ED" w:rsidRPr="00EF39ED" w:rsidRDefault="00EF39ED" w:rsidP="00211063">
            <w:pPr>
              <w:jc w:val="right"/>
              <w:rPr>
                <w:sz w:val="20"/>
                <w:szCs w:val="20"/>
              </w:rPr>
            </w:pPr>
          </w:p>
          <w:p w:rsidR="00EF39ED" w:rsidRDefault="00EF39ED" w:rsidP="00211063">
            <w:pPr>
              <w:jc w:val="right"/>
              <w:rPr>
                <w:sz w:val="20"/>
                <w:szCs w:val="20"/>
              </w:rPr>
            </w:pPr>
          </w:p>
          <w:p w:rsidR="00E4294C" w:rsidRDefault="00EF39ED" w:rsidP="00211063">
            <w:pPr>
              <w:tabs>
                <w:tab w:val="left" w:pos="5841"/>
              </w:tabs>
              <w:jc w:val="right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 xml:space="preserve">              </w:t>
            </w:r>
          </w:p>
          <w:p w:rsidR="00E4294C" w:rsidRDefault="00E4294C" w:rsidP="00211063">
            <w:pPr>
              <w:tabs>
                <w:tab w:val="left" w:pos="5841"/>
              </w:tabs>
              <w:jc w:val="right"/>
              <w:rPr>
                <w:sz w:val="20"/>
                <w:szCs w:val="20"/>
              </w:rPr>
            </w:pPr>
          </w:p>
          <w:p w:rsidR="00EF39ED" w:rsidRPr="00EF39ED" w:rsidRDefault="00EF39ED" w:rsidP="00E4294C">
            <w:pPr>
              <w:jc w:val="right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lastRenderedPageBreak/>
              <w:t xml:space="preserve">    "Приложение №1</w:t>
            </w: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ind w:left="-665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jc w:val="right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 xml:space="preserve">              к  решению Собрания депутатов </w:t>
            </w: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jc w:val="right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 xml:space="preserve">           </w:t>
            </w:r>
            <w:proofErr w:type="spellStart"/>
            <w:r w:rsidRPr="00EF39ED">
              <w:rPr>
                <w:sz w:val="20"/>
                <w:szCs w:val="20"/>
              </w:rPr>
              <w:t>Сердежского</w:t>
            </w:r>
            <w:proofErr w:type="spellEnd"/>
            <w:r w:rsidRPr="00EF39E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jc w:val="right"/>
              <w:rPr>
                <w:sz w:val="20"/>
                <w:szCs w:val="20"/>
              </w:rPr>
            </w:pPr>
            <w:proofErr w:type="spellStart"/>
            <w:r w:rsidRPr="00EF39ED">
              <w:rPr>
                <w:sz w:val="20"/>
                <w:szCs w:val="20"/>
              </w:rPr>
              <w:t>Сернурского</w:t>
            </w:r>
            <w:proofErr w:type="spellEnd"/>
            <w:r w:rsidRPr="00EF39ED">
              <w:rPr>
                <w:sz w:val="20"/>
                <w:szCs w:val="20"/>
              </w:rPr>
              <w:t xml:space="preserve"> муниципального  района Республики Марий Эл</w:t>
            </w: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jc w:val="right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 xml:space="preserve">              "О бюджете </w:t>
            </w:r>
            <w:proofErr w:type="spellStart"/>
            <w:r w:rsidRPr="00EF39ED">
              <w:rPr>
                <w:sz w:val="20"/>
                <w:szCs w:val="20"/>
              </w:rPr>
              <w:t>Сердежского</w:t>
            </w:r>
            <w:proofErr w:type="spellEnd"/>
            <w:r w:rsidRPr="00EF39E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jc w:val="right"/>
              <w:rPr>
                <w:sz w:val="20"/>
                <w:szCs w:val="20"/>
              </w:rPr>
            </w:pPr>
            <w:proofErr w:type="spellStart"/>
            <w:r w:rsidRPr="00EF39ED">
              <w:rPr>
                <w:sz w:val="20"/>
                <w:szCs w:val="20"/>
              </w:rPr>
              <w:t>Сернурского</w:t>
            </w:r>
            <w:proofErr w:type="spellEnd"/>
            <w:r w:rsidRPr="00EF39ED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jc w:val="right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 xml:space="preserve">           Республики Марий Эл на 2023 год</w:t>
            </w: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jc w:val="right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и на плановый период 2024 и 2025 годов"</w:t>
            </w:r>
          </w:p>
        </w:tc>
      </w:tr>
      <w:tr w:rsidR="00EF39ED" w:rsidRPr="00EF39ED" w:rsidTr="00E4294C">
        <w:trPr>
          <w:gridAfter w:val="1"/>
          <w:wAfter w:w="277" w:type="dxa"/>
          <w:trHeight w:val="358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jc w:val="right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 xml:space="preserve">               (в редакции Решения от 21 марта 2023 года № 186)  </w:t>
            </w:r>
          </w:p>
        </w:tc>
      </w:tr>
      <w:tr w:rsidR="00EF39ED" w:rsidRPr="00EF39ED" w:rsidTr="00E4294C">
        <w:trPr>
          <w:trHeight w:val="22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96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EF39ED">
              <w:rPr>
                <w:b/>
                <w:bCs/>
                <w:sz w:val="20"/>
                <w:szCs w:val="20"/>
              </w:rPr>
              <w:t>И С Т О Ч Н И К И</w:t>
            </w: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96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EF39ED">
              <w:rPr>
                <w:b/>
                <w:bCs/>
                <w:sz w:val="20"/>
                <w:szCs w:val="20"/>
              </w:rPr>
              <w:t>финансирования дефицита бюджета</w:t>
            </w: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96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39ED">
              <w:rPr>
                <w:b/>
                <w:bCs/>
                <w:sz w:val="20"/>
                <w:szCs w:val="20"/>
              </w:rPr>
              <w:t>Сердежского</w:t>
            </w:r>
            <w:proofErr w:type="spellEnd"/>
            <w:r w:rsidRPr="00EF39ED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F39ED">
              <w:rPr>
                <w:b/>
                <w:bCs/>
                <w:sz w:val="20"/>
                <w:szCs w:val="20"/>
              </w:rPr>
              <w:t>Сернурского</w:t>
            </w:r>
            <w:proofErr w:type="spellEnd"/>
            <w:r w:rsidRPr="00EF39ED">
              <w:rPr>
                <w:b/>
                <w:bCs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96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EF39ED">
              <w:rPr>
                <w:b/>
                <w:bCs/>
                <w:sz w:val="20"/>
                <w:szCs w:val="20"/>
              </w:rPr>
              <w:t>на 2023 год и плановый период 2024 и 2025 годов</w:t>
            </w:r>
          </w:p>
        </w:tc>
      </w:tr>
      <w:tr w:rsidR="00EF39ED" w:rsidRPr="00EF39ED" w:rsidTr="00E4294C">
        <w:trPr>
          <w:gridAfter w:val="1"/>
          <w:wAfter w:w="277" w:type="dxa"/>
          <w:trHeight w:val="138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jc w:val="right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(тыс. рублей)</w:t>
            </w:r>
          </w:p>
        </w:tc>
      </w:tr>
      <w:tr w:rsidR="00EF39ED" w:rsidRPr="00EF39ED" w:rsidTr="00E4294C">
        <w:trPr>
          <w:gridAfter w:val="1"/>
          <w:wAfter w:w="277" w:type="dxa"/>
          <w:trHeight w:val="16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jc w:val="right"/>
              <w:rPr>
                <w:sz w:val="20"/>
                <w:szCs w:val="20"/>
              </w:rPr>
            </w:pPr>
          </w:p>
        </w:tc>
      </w:tr>
      <w:tr w:rsidR="00EF39ED" w:rsidRPr="00EF39ED" w:rsidTr="00E4294C">
        <w:trPr>
          <w:gridAfter w:val="1"/>
          <w:wAfter w:w="277" w:type="dxa"/>
          <w:trHeight w:val="496"/>
        </w:trPr>
        <w:tc>
          <w:tcPr>
            <w:tcW w:w="4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Код источника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color w:val="000000"/>
                <w:sz w:val="20"/>
                <w:szCs w:val="20"/>
              </w:rPr>
            </w:pPr>
            <w:r w:rsidRPr="00EF39ED">
              <w:rPr>
                <w:color w:val="0000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2023 год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2024 год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2025 год</w:t>
            </w: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4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color w:val="000000"/>
                <w:sz w:val="20"/>
                <w:szCs w:val="20"/>
              </w:rPr>
            </w:pPr>
            <w:r w:rsidRPr="00EF39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3</w:t>
            </w:r>
          </w:p>
        </w:tc>
      </w:tr>
      <w:tr w:rsidR="00EF39ED" w:rsidRPr="00EF39ED" w:rsidTr="00E4294C">
        <w:trPr>
          <w:gridAfter w:val="1"/>
          <w:wAfter w:w="277" w:type="dxa"/>
          <w:trHeight w:val="28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EF39ED" w:rsidRDefault="00EF39ED" w:rsidP="00211063">
            <w:pPr>
              <w:pStyle w:val="a9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</w:p>
        </w:tc>
      </w:tr>
      <w:tr w:rsidR="00EF39ED" w:rsidRPr="00EF39ED" w:rsidTr="00E4294C">
        <w:trPr>
          <w:gridAfter w:val="1"/>
          <w:wAfter w:w="277" w:type="dxa"/>
          <w:trHeight w:val="138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EF39ED" w:rsidRDefault="00EF39ED" w:rsidP="00211063">
            <w:pPr>
              <w:pStyle w:val="a9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</w:p>
        </w:tc>
      </w:tr>
      <w:tr w:rsidR="00EF39ED" w:rsidRPr="00EF39ED" w:rsidTr="00E4294C">
        <w:trPr>
          <w:gridAfter w:val="1"/>
          <w:wAfter w:w="277" w:type="dxa"/>
          <w:trHeight w:val="689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EF39ED">
              <w:rPr>
                <w:sz w:val="20"/>
                <w:szCs w:val="20"/>
              </w:rPr>
              <w:t>ВНУТРЕННЕГО</w:t>
            </w:r>
            <w:proofErr w:type="gramEnd"/>
            <w:r w:rsidRPr="00EF39ED">
              <w:rPr>
                <w:sz w:val="20"/>
                <w:szCs w:val="20"/>
              </w:rPr>
              <w:t xml:space="preserve"> ФИНАН-СИРОВАНИЯ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1 096,0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0,0</w:t>
            </w:r>
          </w:p>
        </w:tc>
      </w:tr>
      <w:tr w:rsidR="00EF39ED" w:rsidRPr="00EF39ED" w:rsidTr="00E4294C">
        <w:trPr>
          <w:gridAfter w:val="1"/>
          <w:wAfter w:w="277" w:type="dxa"/>
          <w:trHeight w:val="634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EF39ED" w:rsidRDefault="00EF39ED" w:rsidP="00211063">
            <w:pPr>
              <w:pStyle w:val="a9"/>
              <w:rPr>
                <w:color w:val="000000"/>
                <w:sz w:val="20"/>
                <w:szCs w:val="20"/>
              </w:rPr>
            </w:pPr>
            <w:r w:rsidRPr="00EF39ED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1 096,0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0,0</w:t>
            </w:r>
          </w:p>
        </w:tc>
      </w:tr>
      <w:tr w:rsidR="00EF39ED" w:rsidRPr="00EF39ED" w:rsidTr="00E4294C">
        <w:trPr>
          <w:gridAfter w:val="1"/>
          <w:wAfter w:w="277" w:type="dxa"/>
          <w:trHeight w:val="372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500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EF39ED" w:rsidRDefault="00EF39ED" w:rsidP="00211063">
            <w:pPr>
              <w:pStyle w:val="a9"/>
              <w:rPr>
                <w:color w:val="000000"/>
                <w:sz w:val="20"/>
                <w:szCs w:val="20"/>
              </w:rPr>
            </w:pPr>
            <w:r w:rsidRPr="00EF39ED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-3 011,3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-3 052,9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-3 092,2</w:t>
            </w:r>
          </w:p>
        </w:tc>
      </w:tr>
      <w:tr w:rsidR="00EF39ED" w:rsidRPr="00EF39ED" w:rsidTr="00E4294C">
        <w:trPr>
          <w:gridAfter w:val="1"/>
          <w:wAfter w:w="277" w:type="dxa"/>
          <w:trHeight w:val="358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500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EF39ED" w:rsidRDefault="00EF39ED" w:rsidP="00211063">
            <w:pPr>
              <w:pStyle w:val="a9"/>
              <w:rPr>
                <w:color w:val="000000"/>
                <w:sz w:val="20"/>
                <w:szCs w:val="20"/>
              </w:rPr>
            </w:pPr>
            <w:r w:rsidRPr="00EF39ED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-3 011,3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-3 052,9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-3 092,2</w:t>
            </w:r>
          </w:p>
        </w:tc>
      </w:tr>
      <w:tr w:rsidR="00EF39ED" w:rsidRPr="00EF39ED" w:rsidTr="00E4294C">
        <w:trPr>
          <w:gridAfter w:val="1"/>
          <w:wAfter w:w="277" w:type="dxa"/>
          <w:trHeight w:val="634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510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EF39ED" w:rsidRDefault="00EF39ED" w:rsidP="00211063">
            <w:pPr>
              <w:pStyle w:val="a9"/>
              <w:rPr>
                <w:color w:val="000000"/>
                <w:sz w:val="20"/>
                <w:szCs w:val="20"/>
              </w:rPr>
            </w:pPr>
            <w:r w:rsidRPr="00EF39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-3 011,3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-3 052,9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-3 092,2</w:t>
            </w:r>
          </w:p>
        </w:tc>
      </w:tr>
      <w:tr w:rsidR="00EF39ED" w:rsidRPr="00EF39ED" w:rsidTr="00E4294C">
        <w:trPr>
          <w:gridAfter w:val="1"/>
          <w:wAfter w:w="277" w:type="dxa"/>
          <w:trHeight w:val="124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903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510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EF39ED" w:rsidRDefault="00EF39ED" w:rsidP="00211063">
            <w:pPr>
              <w:pStyle w:val="a9"/>
              <w:rPr>
                <w:color w:val="000000"/>
                <w:sz w:val="20"/>
                <w:szCs w:val="20"/>
              </w:rPr>
            </w:pPr>
            <w:r w:rsidRPr="00EF39ED"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  бюджета  </w:t>
            </w:r>
            <w:proofErr w:type="spellStart"/>
            <w:r w:rsidRPr="00EF39ED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EF39ED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F39ED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EF39ED">
              <w:rPr>
                <w:color w:val="000000"/>
                <w:sz w:val="20"/>
                <w:szCs w:val="20"/>
              </w:rPr>
              <w:t xml:space="preserve"> муниципального  района Республики Марий Эл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-3 011,3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-3 052,9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-3 092,2</w:t>
            </w:r>
          </w:p>
        </w:tc>
      </w:tr>
      <w:tr w:rsidR="00EF39ED" w:rsidRPr="00EF39ED" w:rsidTr="00E4294C">
        <w:trPr>
          <w:gridAfter w:val="1"/>
          <w:wAfter w:w="277" w:type="dxa"/>
          <w:trHeight w:val="344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600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EF39ED" w:rsidRDefault="00EF39ED" w:rsidP="00211063">
            <w:pPr>
              <w:pStyle w:val="a9"/>
              <w:rPr>
                <w:color w:val="000000"/>
                <w:sz w:val="20"/>
                <w:szCs w:val="20"/>
              </w:rPr>
            </w:pPr>
            <w:r w:rsidRPr="00EF39ED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4 107,3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3 052,9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3 092,2</w:t>
            </w:r>
          </w:p>
        </w:tc>
      </w:tr>
      <w:tr w:rsidR="00EF39ED" w:rsidRPr="00EF39ED" w:rsidTr="00E4294C">
        <w:trPr>
          <w:gridAfter w:val="1"/>
          <w:wAfter w:w="277" w:type="dxa"/>
          <w:trHeight w:val="358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600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EF39ED" w:rsidRDefault="00EF39ED" w:rsidP="00211063">
            <w:pPr>
              <w:pStyle w:val="a9"/>
              <w:rPr>
                <w:color w:val="000000"/>
                <w:sz w:val="20"/>
                <w:szCs w:val="20"/>
              </w:rPr>
            </w:pPr>
            <w:r w:rsidRPr="00EF39ED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4 107,3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3 052,9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3 092,2</w:t>
            </w:r>
          </w:p>
        </w:tc>
      </w:tr>
      <w:tr w:rsidR="00EF39ED" w:rsidRPr="00EF39ED" w:rsidTr="00E4294C">
        <w:trPr>
          <w:gridAfter w:val="1"/>
          <w:wAfter w:w="277" w:type="dxa"/>
          <w:trHeight w:val="62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610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EF39ED" w:rsidRDefault="00EF39ED" w:rsidP="00211063">
            <w:pPr>
              <w:pStyle w:val="a9"/>
              <w:rPr>
                <w:color w:val="000000"/>
                <w:sz w:val="20"/>
                <w:szCs w:val="20"/>
              </w:rPr>
            </w:pPr>
            <w:r w:rsidRPr="00EF39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4 107,3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3 052,9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3 092,2</w:t>
            </w:r>
          </w:p>
        </w:tc>
      </w:tr>
      <w:tr w:rsidR="00EF39ED" w:rsidRPr="00EF39ED" w:rsidTr="00E4294C">
        <w:trPr>
          <w:gridAfter w:val="1"/>
          <w:wAfter w:w="277" w:type="dxa"/>
          <w:trHeight w:val="1309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903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610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EF39ED" w:rsidRDefault="00EF39ED" w:rsidP="00211063">
            <w:pPr>
              <w:pStyle w:val="a9"/>
              <w:rPr>
                <w:color w:val="000000"/>
                <w:sz w:val="20"/>
                <w:szCs w:val="20"/>
              </w:rPr>
            </w:pPr>
            <w:r w:rsidRPr="00EF39ED"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  бюджета </w:t>
            </w:r>
            <w:proofErr w:type="spellStart"/>
            <w:r w:rsidRPr="00EF39ED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EF39ED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F39ED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EF39ED">
              <w:rPr>
                <w:color w:val="000000"/>
                <w:sz w:val="20"/>
                <w:szCs w:val="20"/>
              </w:rPr>
              <w:t xml:space="preserve"> муниципального  района Республики Марий Эл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4 107,3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pStyle w:val="a9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3 052,9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jc w:val="center"/>
              <w:rPr>
                <w:sz w:val="20"/>
                <w:szCs w:val="20"/>
              </w:rPr>
            </w:pPr>
            <w:r w:rsidRPr="00EF39ED">
              <w:rPr>
                <w:sz w:val="20"/>
                <w:szCs w:val="20"/>
              </w:rPr>
              <w:t>3 092,2</w:t>
            </w: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EF39ED" w:rsidRDefault="00EF39ED" w:rsidP="0021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EF39ED" w:rsidRDefault="00EF39ED" w:rsidP="00211063">
            <w:pPr>
              <w:jc w:val="right"/>
              <w:rPr>
                <w:sz w:val="20"/>
                <w:szCs w:val="20"/>
              </w:rPr>
            </w:pPr>
          </w:p>
        </w:tc>
      </w:tr>
      <w:tr w:rsidR="00EF39ED" w:rsidRPr="00EF39ED" w:rsidTr="00E4294C">
        <w:trPr>
          <w:gridAfter w:val="1"/>
          <w:wAfter w:w="277" w:type="dxa"/>
          <w:trHeight w:val="33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9ED" w:rsidRPr="00EF39ED" w:rsidRDefault="00EF39ED" w:rsidP="00211063">
            <w:pPr>
              <w:rPr>
                <w:sz w:val="20"/>
                <w:szCs w:val="20"/>
              </w:rPr>
            </w:pPr>
          </w:p>
        </w:tc>
      </w:tr>
    </w:tbl>
    <w:p w:rsidR="00413FE9" w:rsidRPr="00EF39ED" w:rsidRDefault="00413FE9" w:rsidP="00211063">
      <w:pPr>
        <w:rPr>
          <w:sz w:val="20"/>
          <w:szCs w:val="20"/>
        </w:rPr>
      </w:pPr>
    </w:p>
    <w:tbl>
      <w:tblPr>
        <w:tblW w:w="11251" w:type="dxa"/>
        <w:tblInd w:w="98" w:type="dxa"/>
        <w:tblLayout w:type="fixed"/>
        <w:tblLook w:val="04A0"/>
      </w:tblPr>
      <w:tblGrid>
        <w:gridCol w:w="3835"/>
        <w:gridCol w:w="1931"/>
        <w:gridCol w:w="903"/>
        <w:gridCol w:w="992"/>
        <w:gridCol w:w="1134"/>
        <w:gridCol w:w="992"/>
        <w:gridCol w:w="236"/>
        <w:gridCol w:w="236"/>
        <w:gridCol w:w="992"/>
      </w:tblGrid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 xml:space="preserve">                    Приложение № 2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 xml:space="preserve">              к  решению Собрания депутатов 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 xml:space="preserve">             </w:t>
            </w:r>
            <w:proofErr w:type="spellStart"/>
            <w:r w:rsidRPr="005F60DD">
              <w:rPr>
                <w:sz w:val="20"/>
                <w:szCs w:val="20"/>
              </w:rPr>
              <w:t>Сердежского</w:t>
            </w:r>
            <w:proofErr w:type="spellEnd"/>
            <w:r w:rsidRPr="005F60D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sz w:val="20"/>
                <w:szCs w:val="20"/>
              </w:rPr>
            </w:pPr>
            <w:proofErr w:type="spellStart"/>
            <w:r w:rsidRPr="005F60DD">
              <w:rPr>
                <w:sz w:val="20"/>
                <w:szCs w:val="20"/>
              </w:rPr>
              <w:t>Сернурского</w:t>
            </w:r>
            <w:proofErr w:type="spellEnd"/>
            <w:r w:rsidRPr="005F60DD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>Республики Марий Эл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 xml:space="preserve">              "О бюджете  </w:t>
            </w:r>
            <w:proofErr w:type="spellStart"/>
            <w:r w:rsidRPr="005F60DD">
              <w:rPr>
                <w:sz w:val="20"/>
                <w:szCs w:val="20"/>
              </w:rPr>
              <w:t>Сердежского</w:t>
            </w:r>
            <w:proofErr w:type="spellEnd"/>
            <w:r w:rsidRPr="005F60D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sz w:val="20"/>
                <w:szCs w:val="20"/>
              </w:rPr>
            </w:pPr>
            <w:proofErr w:type="spellStart"/>
            <w:r w:rsidRPr="005F60DD">
              <w:rPr>
                <w:sz w:val="20"/>
                <w:szCs w:val="20"/>
              </w:rPr>
              <w:t>Сернурского</w:t>
            </w:r>
            <w:proofErr w:type="spellEnd"/>
            <w:r w:rsidRPr="005F60DD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>Республики Марий Эл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 xml:space="preserve">             на 2023 год и на плановый период 2024 и 2025 годов"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 xml:space="preserve">               от  21 марта  2023 года № 186 </w:t>
            </w:r>
          </w:p>
        </w:tc>
      </w:tr>
      <w:tr w:rsidR="00EF39ED" w:rsidRPr="005F60DD" w:rsidTr="00211063">
        <w:trPr>
          <w:trHeight w:val="290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F39ED" w:rsidRPr="005F60DD" w:rsidTr="00211063">
        <w:trPr>
          <w:gridAfter w:val="3"/>
          <w:wAfter w:w="1460" w:type="dxa"/>
          <w:trHeight w:val="375"/>
        </w:trPr>
        <w:tc>
          <w:tcPr>
            <w:tcW w:w="9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9ED" w:rsidRPr="005F60DD" w:rsidRDefault="00EF39ED" w:rsidP="0021106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ПРОГНОЗИРУЕМЫЕ ОБЪЕМЫ </w:t>
            </w:r>
          </w:p>
        </w:tc>
      </w:tr>
      <w:tr w:rsidR="00EF39ED" w:rsidRPr="005F60DD" w:rsidTr="00211063">
        <w:trPr>
          <w:gridAfter w:val="3"/>
          <w:wAfter w:w="1460" w:type="dxa"/>
          <w:trHeight w:val="420"/>
        </w:trPr>
        <w:tc>
          <w:tcPr>
            <w:tcW w:w="9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39ED" w:rsidRPr="005F60DD" w:rsidRDefault="00EF39ED" w:rsidP="0021106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proofErr w:type="spellStart"/>
            <w:r w:rsidRPr="005F60D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5F60D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EF39ED" w:rsidRPr="005F60DD" w:rsidTr="00211063">
        <w:trPr>
          <w:gridAfter w:val="3"/>
          <w:wAfter w:w="1460" w:type="dxa"/>
          <w:trHeight w:val="405"/>
        </w:trPr>
        <w:tc>
          <w:tcPr>
            <w:tcW w:w="9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39ED" w:rsidRPr="005F60DD" w:rsidRDefault="00EF39ED" w:rsidP="0021106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60D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5F60D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0D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мунциипального</w:t>
            </w:r>
            <w:proofErr w:type="spellEnd"/>
            <w:r w:rsidRPr="005F60D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района  Республики Марий Эл</w:t>
            </w:r>
          </w:p>
        </w:tc>
      </w:tr>
      <w:tr w:rsidR="00EF39ED" w:rsidRPr="005F60DD" w:rsidTr="00211063">
        <w:trPr>
          <w:gridAfter w:val="3"/>
          <w:wAfter w:w="1460" w:type="dxa"/>
          <w:trHeight w:val="350"/>
        </w:trPr>
        <w:tc>
          <w:tcPr>
            <w:tcW w:w="9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9ED" w:rsidRPr="005F60DD" w:rsidRDefault="00EF39ED" w:rsidP="0021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b/>
                <w:bCs/>
                <w:color w:val="000000"/>
                <w:sz w:val="20"/>
                <w:szCs w:val="20"/>
              </w:rPr>
              <w:t>на 2023 год и на плановый период 2024 и 2025 годов</w:t>
            </w:r>
          </w:p>
        </w:tc>
      </w:tr>
      <w:tr w:rsidR="00EF39ED" w:rsidRPr="005F60DD" w:rsidTr="00211063">
        <w:trPr>
          <w:gridAfter w:val="3"/>
          <w:wAfter w:w="1460" w:type="dxa"/>
          <w:trHeight w:val="36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9ED" w:rsidRPr="005F60DD" w:rsidRDefault="00EF39ED" w:rsidP="00211063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F60D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9ED" w:rsidRPr="005F60DD" w:rsidRDefault="00EF39ED" w:rsidP="00211063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F60D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9ED" w:rsidRPr="005F60DD" w:rsidRDefault="00EF39ED" w:rsidP="00211063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F60D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5F60D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F60DD"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EF39ED" w:rsidRPr="005F60DD" w:rsidTr="00211063">
        <w:trPr>
          <w:gridAfter w:val="3"/>
          <w:wAfter w:w="1460" w:type="dxa"/>
          <w:trHeight w:val="1110"/>
        </w:trPr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ED" w:rsidRPr="005F60DD" w:rsidRDefault="00EF39ED" w:rsidP="00211063">
            <w:pPr>
              <w:jc w:val="center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>Код дохода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ED" w:rsidRPr="005F60DD" w:rsidRDefault="00EF39ED" w:rsidP="00211063">
            <w:pPr>
              <w:jc w:val="center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 xml:space="preserve">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ED" w:rsidRPr="005F60DD" w:rsidRDefault="00EF39ED" w:rsidP="00211063">
            <w:pPr>
              <w:jc w:val="center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9ED" w:rsidRPr="005F60DD" w:rsidRDefault="00EF39ED" w:rsidP="00211063">
            <w:pPr>
              <w:jc w:val="center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 xml:space="preserve"> 2025 год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ED" w:rsidRPr="005F60DD" w:rsidRDefault="00EF39ED" w:rsidP="00211063">
            <w:pPr>
              <w:jc w:val="center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60D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60D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F39ED" w:rsidRPr="005F60DD" w:rsidTr="00211063">
        <w:trPr>
          <w:gridAfter w:val="3"/>
          <w:wAfter w:w="1460" w:type="dxa"/>
          <w:trHeight w:val="36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F39ED" w:rsidRPr="005F60DD" w:rsidTr="00211063">
        <w:trPr>
          <w:gridAfter w:val="3"/>
          <w:wAfter w:w="1460" w:type="dxa"/>
          <w:trHeight w:val="3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b/>
                <w:bCs/>
                <w:color w:val="000000"/>
                <w:sz w:val="20"/>
                <w:szCs w:val="20"/>
              </w:rPr>
              <w:t>2 483,7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b/>
                <w:bCs/>
                <w:color w:val="000000"/>
                <w:sz w:val="20"/>
                <w:szCs w:val="20"/>
              </w:rPr>
              <w:t>2 512,7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b/>
                <w:bCs/>
                <w:color w:val="000000"/>
                <w:sz w:val="20"/>
                <w:szCs w:val="20"/>
              </w:rPr>
              <w:t>2 541,6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000 1 05 03000 01 0000 010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EF39ED" w:rsidRPr="005F60DD" w:rsidTr="00211063">
        <w:trPr>
          <w:gridAfter w:val="3"/>
          <w:wAfter w:w="1460" w:type="dxa"/>
          <w:trHeight w:val="1271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672,7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718,0</w:t>
            </w:r>
          </w:p>
        </w:tc>
      </w:tr>
      <w:tr w:rsidR="00EF39ED" w:rsidRPr="005F60DD" w:rsidTr="00211063">
        <w:trPr>
          <w:gridAfter w:val="3"/>
          <w:wAfter w:w="1460" w:type="dxa"/>
          <w:trHeight w:val="34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231,0</w:t>
            </w:r>
          </w:p>
        </w:tc>
      </w:tr>
      <w:tr w:rsidR="00EF39ED" w:rsidRPr="005F60DD" w:rsidTr="00211063">
        <w:trPr>
          <w:gridAfter w:val="3"/>
          <w:wAfter w:w="1460" w:type="dxa"/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 xml:space="preserve"> 000 1 06 06000 00 0000 110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441,7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487,0</w:t>
            </w:r>
          </w:p>
        </w:tc>
      </w:tr>
      <w:tr w:rsidR="00EF39ED" w:rsidRPr="005F60DD" w:rsidTr="00211063">
        <w:trPr>
          <w:gridAfter w:val="3"/>
          <w:wAfter w:w="1460" w:type="dxa"/>
          <w:trHeight w:val="31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 xml:space="preserve"> 000 1 08 00000 00 0000 000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39ED" w:rsidRPr="005F60DD" w:rsidTr="00211063">
        <w:trPr>
          <w:gridAfter w:val="3"/>
          <w:wAfter w:w="1460" w:type="dxa"/>
          <w:trHeight w:val="9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 xml:space="preserve"> 000 1 08 04000 01 0000 110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39ED" w:rsidRPr="005F60DD" w:rsidTr="00211063">
        <w:trPr>
          <w:gridAfter w:val="3"/>
          <w:wAfter w:w="1460" w:type="dxa"/>
          <w:trHeight w:val="66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1 690,0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1 692,0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1 694,0</w:t>
            </w:r>
          </w:p>
        </w:tc>
      </w:tr>
      <w:tr w:rsidR="00EF39ED" w:rsidRPr="005F60DD" w:rsidTr="00211063">
        <w:trPr>
          <w:gridAfter w:val="3"/>
          <w:wAfter w:w="1460" w:type="dxa"/>
          <w:trHeight w:val="127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lastRenderedPageBreak/>
              <w:t xml:space="preserve">Доходы, получаемые в виде арендной </w:t>
            </w:r>
            <w:proofErr w:type="spellStart"/>
            <w:r w:rsidRPr="005F60DD">
              <w:rPr>
                <w:color w:val="000000"/>
                <w:sz w:val="20"/>
                <w:szCs w:val="20"/>
              </w:rPr>
              <w:t>платы</w:t>
            </w:r>
            <w:proofErr w:type="gramStart"/>
            <w:r w:rsidRPr="005F60DD">
              <w:rPr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5F60DD">
              <w:rPr>
                <w:color w:val="000000"/>
                <w:sz w:val="20"/>
                <w:szCs w:val="20"/>
              </w:rPr>
              <w:t xml:space="preserve">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 xml:space="preserve"> 000 1 11 05025 10 0000 120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1 619,0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1 619,0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1 619,0</w:t>
            </w:r>
          </w:p>
        </w:tc>
      </w:tr>
      <w:tr w:rsidR="00EF39ED" w:rsidRPr="005F60DD" w:rsidTr="00211063">
        <w:trPr>
          <w:gridAfter w:val="3"/>
          <w:wAfter w:w="1460" w:type="dxa"/>
          <w:trHeight w:val="66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000 1 11 05075 10 0000 120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EF39ED" w:rsidRPr="005F60DD" w:rsidTr="00211063">
        <w:trPr>
          <w:gridAfter w:val="3"/>
          <w:wAfter w:w="1460" w:type="dxa"/>
          <w:trHeight w:val="58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EF39ED" w:rsidRPr="005F60DD" w:rsidTr="00211063">
        <w:trPr>
          <w:gridAfter w:val="3"/>
          <w:wAfter w:w="1460" w:type="dxa"/>
          <w:trHeight w:val="67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sz w:val="20"/>
                <w:szCs w:val="20"/>
              </w:rPr>
            </w:pPr>
            <w:proofErr w:type="gramStart"/>
            <w:r w:rsidRPr="005F60DD">
              <w:rPr>
                <w:sz w:val="20"/>
                <w:szCs w:val="20"/>
              </w:rPr>
              <w:t>Доходы</w:t>
            </w:r>
            <w:proofErr w:type="gramEnd"/>
            <w:r w:rsidRPr="005F60DD">
              <w:rPr>
                <w:sz w:val="20"/>
                <w:szCs w:val="20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EF39ED" w:rsidRPr="005F60DD" w:rsidTr="00211063">
        <w:trPr>
          <w:gridAfter w:val="3"/>
          <w:wAfter w:w="1460" w:type="dxa"/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b/>
                <w:bCs/>
                <w:color w:val="000000"/>
                <w:sz w:val="20"/>
                <w:szCs w:val="20"/>
              </w:rPr>
              <w:t>527,6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b/>
                <w:bCs/>
                <w:color w:val="000000"/>
                <w:sz w:val="20"/>
                <w:szCs w:val="20"/>
              </w:rPr>
              <w:t>540,2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b/>
                <w:bCs/>
                <w:color w:val="000000"/>
                <w:sz w:val="20"/>
                <w:szCs w:val="20"/>
              </w:rPr>
              <w:t>550,6</w:t>
            </w:r>
          </w:p>
        </w:tc>
      </w:tr>
      <w:tr w:rsidR="00EF39ED" w:rsidRPr="005F60DD" w:rsidTr="00211063">
        <w:trPr>
          <w:gridAfter w:val="3"/>
          <w:wAfter w:w="1460" w:type="dxa"/>
          <w:trHeight w:val="64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sz w:val="20"/>
                <w:szCs w:val="20"/>
              </w:rPr>
            </w:pPr>
            <w:r w:rsidRPr="005F60DD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527,6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540,2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550,6</w:t>
            </w:r>
          </w:p>
        </w:tc>
      </w:tr>
      <w:tr w:rsidR="00EF39ED" w:rsidRPr="005F60DD" w:rsidTr="00211063">
        <w:trPr>
          <w:gridAfter w:val="3"/>
          <w:wAfter w:w="1460" w:type="dxa"/>
          <w:trHeight w:val="3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39ED" w:rsidRPr="005F60DD" w:rsidTr="00211063">
        <w:trPr>
          <w:gridAfter w:val="3"/>
          <w:wAfter w:w="1460" w:type="dxa"/>
          <w:trHeight w:val="33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296,6</w:t>
            </w:r>
          </w:p>
        </w:tc>
      </w:tr>
      <w:tr w:rsidR="00EF39ED" w:rsidRPr="005F60DD" w:rsidTr="00211063">
        <w:trPr>
          <w:gridAfter w:val="3"/>
          <w:wAfter w:w="1460" w:type="dxa"/>
          <w:trHeight w:val="39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5F60DD">
              <w:rPr>
                <w:color w:val="000000"/>
                <w:sz w:val="20"/>
                <w:szCs w:val="20"/>
              </w:rPr>
              <w:t>254,0</w:t>
            </w:r>
          </w:p>
        </w:tc>
      </w:tr>
      <w:tr w:rsidR="00EF39ED" w:rsidRPr="005F60DD" w:rsidTr="00211063">
        <w:trPr>
          <w:gridAfter w:val="3"/>
          <w:wAfter w:w="1460" w:type="dxa"/>
          <w:trHeight w:val="37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ED" w:rsidRPr="005F60DD" w:rsidRDefault="00EF39ED" w:rsidP="0021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F39ED" w:rsidRPr="005F60DD" w:rsidTr="00211063">
        <w:trPr>
          <w:gridAfter w:val="3"/>
          <w:wAfter w:w="1460" w:type="dxa"/>
          <w:trHeight w:val="37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b/>
                <w:bCs/>
                <w:color w:val="000000"/>
                <w:sz w:val="20"/>
                <w:szCs w:val="20"/>
              </w:rPr>
              <w:t>3 011,3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b/>
                <w:bCs/>
                <w:color w:val="000000"/>
                <w:sz w:val="20"/>
                <w:szCs w:val="20"/>
              </w:rPr>
              <w:t>3 052,9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60DD">
              <w:rPr>
                <w:b/>
                <w:bCs/>
                <w:color w:val="000000"/>
                <w:sz w:val="20"/>
                <w:szCs w:val="20"/>
              </w:rPr>
              <w:t>3 092,2</w:t>
            </w:r>
          </w:p>
        </w:tc>
      </w:tr>
      <w:tr w:rsidR="00EF39ED" w:rsidRPr="005F60DD" w:rsidTr="00211063">
        <w:trPr>
          <w:gridAfter w:val="3"/>
          <w:wAfter w:w="1460" w:type="dxa"/>
          <w:trHeight w:val="29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9ED" w:rsidRPr="005F60DD" w:rsidRDefault="00EF39ED" w:rsidP="002110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F39ED" w:rsidRPr="005F60DD" w:rsidTr="00211063">
        <w:trPr>
          <w:gridAfter w:val="3"/>
          <w:wAfter w:w="1460" w:type="dxa"/>
          <w:trHeight w:val="29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60DD"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ED" w:rsidRPr="005F60DD" w:rsidRDefault="00EF39ED" w:rsidP="002110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13FE9" w:rsidRPr="005F60DD" w:rsidRDefault="00413FE9" w:rsidP="00211063">
      <w:pPr>
        <w:rPr>
          <w:sz w:val="20"/>
          <w:szCs w:val="20"/>
        </w:rPr>
      </w:pPr>
    </w:p>
    <w:p w:rsidR="00413FE9" w:rsidRPr="00EF39ED" w:rsidRDefault="00413FE9" w:rsidP="00211063">
      <w:pPr>
        <w:rPr>
          <w:sz w:val="20"/>
          <w:szCs w:val="20"/>
        </w:rPr>
      </w:pPr>
    </w:p>
    <w:p w:rsidR="00413FE9" w:rsidRPr="00EF39ED" w:rsidRDefault="00413FE9" w:rsidP="00211063">
      <w:pPr>
        <w:rPr>
          <w:sz w:val="20"/>
          <w:szCs w:val="20"/>
        </w:rPr>
      </w:pPr>
    </w:p>
    <w:p w:rsidR="00413FE9" w:rsidRPr="00EF39ED" w:rsidRDefault="00413FE9" w:rsidP="00211063">
      <w:pPr>
        <w:rPr>
          <w:sz w:val="20"/>
          <w:szCs w:val="20"/>
        </w:rPr>
      </w:pPr>
    </w:p>
    <w:p w:rsidR="00413FE9" w:rsidRDefault="00413FE9" w:rsidP="00211063"/>
    <w:p w:rsidR="00413FE9" w:rsidRDefault="00413FE9" w:rsidP="00211063"/>
    <w:p w:rsidR="00413FE9" w:rsidRDefault="00413FE9" w:rsidP="00211063"/>
    <w:p w:rsidR="00413FE9" w:rsidRDefault="00413FE9" w:rsidP="00211063"/>
    <w:p w:rsidR="00413FE9" w:rsidRDefault="00413FE9" w:rsidP="00211063"/>
    <w:p w:rsidR="00413FE9" w:rsidRDefault="00413FE9" w:rsidP="00211063">
      <w:pPr>
        <w:pStyle w:val="a7"/>
        <w:rPr>
          <w:b/>
        </w:rPr>
      </w:pPr>
    </w:p>
    <w:p w:rsidR="00413FE9" w:rsidRDefault="00413FE9" w:rsidP="00211063">
      <w:pPr>
        <w:pStyle w:val="a7"/>
        <w:rPr>
          <w:b/>
        </w:rPr>
      </w:pPr>
    </w:p>
    <w:p w:rsidR="00413FE9" w:rsidRDefault="00413FE9" w:rsidP="00211063">
      <w:pPr>
        <w:pStyle w:val="a7"/>
        <w:rPr>
          <w:b/>
        </w:rPr>
      </w:pPr>
    </w:p>
    <w:p w:rsidR="00413FE9" w:rsidRDefault="00413FE9" w:rsidP="00211063">
      <w:pPr>
        <w:pStyle w:val="a7"/>
        <w:rPr>
          <w:b/>
        </w:rPr>
      </w:pPr>
    </w:p>
    <w:p w:rsidR="00E109CA" w:rsidRDefault="00E109CA" w:rsidP="00211063">
      <w:pPr>
        <w:pStyle w:val="a7"/>
        <w:rPr>
          <w:b/>
        </w:rPr>
      </w:pPr>
    </w:p>
    <w:p w:rsidR="00E109CA" w:rsidRDefault="00E109CA" w:rsidP="00211063">
      <w:pPr>
        <w:pStyle w:val="a7"/>
        <w:rPr>
          <w:b/>
        </w:rPr>
      </w:pPr>
    </w:p>
    <w:p w:rsidR="005F60DD" w:rsidRDefault="005F60DD" w:rsidP="00211063">
      <w:pPr>
        <w:pStyle w:val="a7"/>
        <w:rPr>
          <w:b/>
        </w:rPr>
      </w:pPr>
    </w:p>
    <w:p w:rsidR="005F60DD" w:rsidRDefault="005F60DD" w:rsidP="00211063">
      <w:pPr>
        <w:pStyle w:val="a7"/>
        <w:rPr>
          <w:b/>
        </w:rPr>
      </w:pPr>
    </w:p>
    <w:p w:rsidR="005F60DD" w:rsidRDefault="005F60DD" w:rsidP="00211063">
      <w:pPr>
        <w:pStyle w:val="a7"/>
        <w:rPr>
          <w:b/>
        </w:rPr>
      </w:pPr>
    </w:p>
    <w:p w:rsidR="005F60DD" w:rsidRDefault="005F60DD" w:rsidP="00211063">
      <w:pPr>
        <w:pStyle w:val="a7"/>
        <w:rPr>
          <w:b/>
        </w:rPr>
      </w:pPr>
    </w:p>
    <w:p w:rsidR="005F60DD" w:rsidRDefault="005F60DD" w:rsidP="00211063">
      <w:pPr>
        <w:pStyle w:val="a7"/>
        <w:rPr>
          <w:b/>
        </w:rPr>
      </w:pPr>
    </w:p>
    <w:p w:rsidR="005F60DD" w:rsidRDefault="005F60DD" w:rsidP="00211063">
      <w:pPr>
        <w:pStyle w:val="a7"/>
        <w:rPr>
          <w:b/>
        </w:rPr>
      </w:pPr>
    </w:p>
    <w:p w:rsidR="005F60DD" w:rsidRDefault="005F60DD" w:rsidP="00211063">
      <w:pPr>
        <w:pStyle w:val="a7"/>
        <w:rPr>
          <w:b/>
        </w:rPr>
      </w:pPr>
    </w:p>
    <w:p w:rsidR="005F60DD" w:rsidRDefault="005F60DD" w:rsidP="00211063">
      <w:pPr>
        <w:pStyle w:val="a7"/>
        <w:rPr>
          <w:b/>
        </w:rPr>
      </w:pPr>
    </w:p>
    <w:tbl>
      <w:tblPr>
        <w:tblW w:w="11676" w:type="dxa"/>
        <w:tblInd w:w="98" w:type="dxa"/>
        <w:tblLayout w:type="fixed"/>
        <w:tblLook w:val="04A0"/>
      </w:tblPr>
      <w:tblGrid>
        <w:gridCol w:w="3979"/>
        <w:gridCol w:w="567"/>
        <w:gridCol w:w="567"/>
        <w:gridCol w:w="1275"/>
        <w:gridCol w:w="567"/>
        <w:gridCol w:w="142"/>
        <w:gridCol w:w="478"/>
        <w:gridCol w:w="515"/>
        <w:gridCol w:w="851"/>
        <w:gridCol w:w="388"/>
        <w:gridCol w:w="462"/>
        <w:gridCol w:w="107"/>
        <w:gridCol w:w="177"/>
        <w:gridCol w:w="109"/>
        <w:gridCol w:w="236"/>
        <w:gridCol w:w="236"/>
        <w:gridCol w:w="439"/>
        <w:gridCol w:w="581"/>
      </w:tblGrid>
      <w:tr w:rsidR="0087634B" w:rsidRPr="008D292E" w:rsidTr="00162772">
        <w:trPr>
          <w:gridAfter w:val="1"/>
          <w:wAfter w:w="581" w:type="dxa"/>
          <w:trHeight w:val="2190"/>
        </w:trPr>
        <w:tc>
          <w:tcPr>
            <w:tcW w:w="9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634B" w:rsidRPr="0087634B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87634B">
              <w:rPr>
                <w:color w:val="000000"/>
                <w:sz w:val="20"/>
                <w:szCs w:val="20"/>
              </w:rPr>
              <w:lastRenderedPageBreak/>
              <w:t xml:space="preserve">ПРИЛОЖЕНИЕ №3     </w:t>
            </w:r>
            <w:r w:rsidRPr="0087634B">
              <w:rPr>
                <w:color w:val="000000"/>
                <w:sz w:val="20"/>
                <w:szCs w:val="20"/>
              </w:rPr>
              <w:br/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7634B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87634B">
              <w:rPr>
                <w:color w:val="000000"/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7634B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87634B">
              <w:rPr>
                <w:color w:val="000000"/>
                <w:sz w:val="20"/>
                <w:szCs w:val="20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Марий Эл  </w:t>
            </w:r>
            <w:r w:rsidRPr="0087634B">
              <w:rPr>
                <w:color w:val="000000"/>
                <w:sz w:val="20"/>
                <w:szCs w:val="20"/>
              </w:rPr>
              <w:br/>
              <w:t xml:space="preserve">"О бюджете </w:t>
            </w:r>
            <w:proofErr w:type="spellStart"/>
            <w:r w:rsidRPr="0087634B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87634B">
              <w:rPr>
                <w:color w:val="000000"/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7634B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87634B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  <w:r w:rsidRPr="0087634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Марий Эл на 2023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редакции Решения от  21 марта 2023 года № 186)</w:t>
            </w:r>
          </w:p>
          <w:p w:rsidR="0087634B" w:rsidRPr="0087634B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634B" w:rsidRPr="0087634B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D292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8D292E">
              <w:rPr>
                <w:color w:val="000000"/>
                <w:sz w:val="20"/>
                <w:szCs w:val="20"/>
              </w:rPr>
              <w:t xml:space="preserve"> А С П Р Е Д Е Л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бюджетных ассигнований из  бюджета </w:t>
            </w:r>
            <w:proofErr w:type="spellStart"/>
            <w:r w:rsidRPr="008D292E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8D292E">
              <w:rPr>
                <w:color w:val="000000"/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D292E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8D292E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</w:t>
            </w:r>
            <w:r w:rsidRPr="008D292E">
              <w:rPr>
                <w:color w:val="000000"/>
                <w:sz w:val="20"/>
                <w:szCs w:val="20"/>
              </w:rPr>
              <w:br/>
              <w:t xml:space="preserve">по разделам, подразделам, целевым статьям, группам видов расходов классификации расходов бюджетов </w:t>
            </w:r>
            <w:r w:rsidRPr="008D292E">
              <w:rPr>
                <w:color w:val="000000"/>
                <w:sz w:val="20"/>
                <w:szCs w:val="20"/>
              </w:rPr>
              <w:br/>
              <w:t>на 2023 год и на плановый период 2024 и 2025 годов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D292E" w:rsidTr="00162772">
        <w:trPr>
          <w:gridAfter w:val="1"/>
          <w:wAfter w:w="581" w:type="dxa"/>
          <w:trHeight w:val="435"/>
        </w:trPr>
        <w:tc>
          <w:tcPr>
            <w:tcW w:w="9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106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D292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2 673,0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2 161,2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2 226,2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108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2 190,4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2 068,4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2 068,4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Расходы на обеспечение выполнения функций органов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1 503,8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1 381,8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1 381,8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108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1 256,0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1 244,0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1 244,0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С170129030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108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С170129030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С120129220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С120129220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Другие вопросы в области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43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Расходы по содержанию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С170149130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С170149130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С170393040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С170393040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85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С120751180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108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С120751180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286,6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С120751180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87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82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С120229060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С120229060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Реализация других функций, связанных с обеспечением национальной безопасности (пожарные части)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С120329180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С120329180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С120329180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274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lastRenderedPageBreak/>
              <w:t xml:space="preserve">      </w:t>
            </w:r>
            <w:proofErr w:type="gramStart"/>
            <w:r w:rsidRPr="008D292E">
              <w:rPr>
                <w:color w:val="000000"/>
                <w:sz w:val="20"/>
                <w:szCs w:val="20"/>
              </w:rPr>
              <w:t xml:space="preserve"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в границах муниципального района в соответствии с заключенными соглашениями за счет средств муниципального дорожного фонда </w:t>
            </w:r>
            <w:proofErr w:type="spellStart"/>
            <w:r w:rsidRPr="008D292E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8D292E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С110129110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С110129110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27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8D292E">
              <w:rPr>
                <w:color w:val="000000"/>
                <w:sz w:val="20"/>
                <w:szCs w:val="20"/>
              </w:rPr>
              <w:t xml:space="preserve"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области дорожной деятельности в отношении автомобильных дорог местного значения вне границ населенных пунктов в границах муниципального района в соответствии с заключенными соглашениями за счет средств муниципального дорожного фонда </w:t>
            </w:r>
            <w:proofErr w:type="spellStart"/>
            <w:r w:rsidRPr="008D292E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8D292E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С110229100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С110229100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С130229660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С130229660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230,6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108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С150129390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С150129390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С150149130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С150149130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С150429330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С150429330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С150429350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С150429350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С150429360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С150429360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52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Прочие 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С150429370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С150429370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Пенсия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С160110160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7634B" w:rsidTr="00162772">
        <w:trPr>
          <w:gridAfter w:val="1"/>
          <w:wAfter w:w="581" w:type="dxa"/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С160110160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D292E" w:rsidTr="00162772">
        <w:trPr>
          <w:gridAfter w:val="1"/>
          <w:wAfter w:w="581" w:type="dxa"/>
          <w:trHeight w:val="465"/>
        </w:trPr>
        <w:tc>
          <w:tcPr>
            <w:tcW w:w="709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4 107,3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3 052,9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634B" w:rsidRPr="008D292E" w:rsidRDefault="0087634B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3 092,2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D292E" w:rsidTr="00211063">
        <w:trPr>
          <w:trHeight w:val="255"/>
        </w:trPr>
        <w:tc>
          <w:tcPr>
            <w:tcW w:w="6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634B" w:rsidRPr="008D292E" w:rsidTr="00211063">
        <w:trPr>
          <w:gridAfter w:val="1"/>
          <w:wAfter w:w="581" w:type="dxa"/>
          <w:trHeight w:val="360"/>
        </w:trPr>
        <w:tc>
          <w:tcPr>
            <w:tcW w:w="100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34B" w:rsidRPr="008D292E" w:rsidRDefault="0087634B" w:rsidP="00211063">
            <w:pPr>
              <w:rPr>
                <w:color w:val="000000"/>
                <w:sz w:val="20"/>
                <w:szCs w:val="20"/>
              </w:rPr>
            </w:pPr>
            <w:r w:rsidRPr="008D292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7634B" w:rsidRPr="0087634B" w:rsidRDefault="0087634B" w:rsidP="00211063">
      <w:pPr>
        <w:tabs>
          <w:tab w:val="left" w:pos="10065"/>
        </w:tabs>
        <w:spacing w:after="200" w:line="276" w:lineRule="auto"/>
        <w:rPr>
          <w:b/>
          <w:sz w:val="20"/>
          <w:szCs w:val="20"/>
        </w:rPr>
      </w:pPr>
    </w:p>
    <w:p w:rsidR="0087634B" w:rsidRPr="0087634B" w:rsidRDefault="0087634B" w:rsidP="00211063">
      <w:pPr>
        <w:pStyle w:val="a7"/>
        <w:rPr>
          <w:b/>
          <w:sz w:val="20"/>
        </w:rPr>
      </w:pPr>
    </w:p>
    <w:p w:rsidR="005F60DD" w:rsidRDefault="005F60DD" w:rsidP="00211063">
      <w:pPr>
        <w:spacing w:after="200" w:line="276" w:lineRule="auto"/>
        <w:rPr>
          <w:b/>
          <w:sz w:val="20"/>
          <w:szCs w:val="20"/>
        </w:rPr>
      </w:pPr>
    </w:p>
    <w:p w:rsidR="0087634B" w:rsidRDefault="0087634B" w:rsidP="00211063">
      <w:pPr>
        <w:spacing w:after="200" w:line="276" w:lineRule="auto"/>
        <w:rPr>
          <w:b/>
          <w:sz w:val="20"/>
          <w:szCs w:val="20"/>
        </w:rPr>
      </w:pPr>
    </w:p>
    <w:p w:rsidR="0087634B" w:rsidRDefault="0087634B" w:rsidP="00211063">
      <w:pPr>
        <w:spacing w:after="200" w:line="276" w:lineRule="auto"/>
        <w:rPr>
          <w:b/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Pr="0087634B" w:rsidRDefault="0087634B" w:rsidP="00211063">
      <w:pPr>
        <w:rPr>
          <w:sz w:val="20"/>
          <w:szCs w:val="20"/>
        </w:rPr>
      </w:pPr>
    </w:p>
    <w:p w:rsidR="0087634B" w:rsidRDefault="0087634B" w:rsidP="00211063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7634B" w:rsidRDefault="0087634B" w:rsidP="00211063">
      <w:pPr>
        <w:tabs>
          <w:tab w:val="left" w:pos="6240"/>
        </w:tabs>
        <w:rPr>
          <w:sz w:val="20"/>
          <w:szCs w:val="20"/>
        </w:rPr>
      </w:pPr>
    </w:p>
    <w:p w:rsidR="0087634B" w:rsidRDefault="0087634B" w:rsidP="00211063">
      <w:pPr>
        <w:tabs>
          <w:tab w:val="left" w:pos="6240"/>
        </w:tabs>
        <w:rPr>
          <w:sz w:val="20"/>
          <w:szCs w:val="20"/>
        </w:rPr>
      </w:pPr>
    </w:p>
    <w:p w:rsidR="0087634B" w:rsidRDefault="0087634B" w:rsidP="00211063">
      <w:pPr>
        <w:tabs>
          <w:tab w:val="left" w:pos="6240"/>
        </w:tabs>
        <w:rPr>
          <w:sz w:val="20"/>
          <w:szCs w:val="20"/>
        </w:rPr>
      </w:pPr>
    </w:p>
    <w:p w:rsidR="0087634B" w:rsidRDefault="0087634B" w:rsidP="00211063">
      <w:pPr>
        <w:tabs>
          <w:tab w:val="left" w:pos="6240"/>
        </w:tabs>
        <w:rPr>
          <w:sz w:val="20"/>
          <w:szCs w:val="20"/>
        </w:rPr>
      </w:pPr>
    </w:p>
    <w:p w:rsidR="0087634B" w:rsidRDefault="0087634B" w:rsidP="00211063">
      <w:pPr>
        <w:tabs>
          <w:tab w:val="left" w:pos="6240"/>
        </w:tabs>
        <w:rPr>
          <w:sz w:val="20"/>
          <w:szCs w:val="20"/>
        </w:rPr>
      </w:pPr>
    </w:p>
    <w:p w:rsidR="0087634B" w:rsidRDefault="0087634B" w:rsidP="00211063">
      <w:pPr>
        <w:tabs>
          <w:tab w:val="left" w:pos="6240"/>
        </w:tabs>
        <w:rPr>
          <w:sz w:val="20"/>
          <w:szCs w:val="20"/>
        </w:rPr>
      </w:pPr>
    </w:p>
    <w:p w:rsidR="0087634B" w:rsidRDefault="0087634B" w:rsidP="00211063">
      <w:pPr>
        <w:tabs>
          <w:tab w:val="left" w:pos="6240"/>
        </w:tabs>
        <w:rPr>
          <w:sz w:val="20"/>
          <w:szCs w:val="20"/>
        </w:rPr>
      </w:pPr>
    </w:p>
    <w:p w:rsidR="00F02E55" w:rsidRPr="00E4294C" w:rsidRDefault="00F02E55" w:rsidP="00E4294C">
      <w:pPr>
        <w:pStyle w:val="a9"/>
        <w:jc w:val="right"/>
      </w:pPr>
      <w:proofErr w:type="gramStart"/>
      <w:r w:rsidRPr="00E4294C">
        <w:lastRenderedPageBreak/>
        <w:t xml:space="preserve">ПРИЛОЖЕНИЕ №4     </w:t>
      </w:r>
      <w:r w:rsidRPr="00E4294C">
        <w:br/>
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4294C">
        <w:t>Сердежского</w:t>
      </w:r>
      <w:proofErr w:type="spellEnd"/>
      <w:r w:rsidRPr="00E4294C"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4294C">
        <w:t>Сернурского</w:t>
      </w:r>
      <w:proofErr w:type="spellEnd"/>
      <w:r w:rsidRPr="00E4294C">
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Марий Эл  </w:t>
      </w:r>
      <w:r w:rsidRPr="00E4294C">
        <w:br/>
        <w:t xml:space="preserve">"О бюджете </w:t>
      </w:r>
      <w:proofErr w:type="spellStart"/>
      <w:r w:rsidRPr="00E4294C">
        <w:t>Сердежского</w:t>
      </w:r>
      <w:proofErr w:type="spellEnd"/>
      <w:r w:rsidRPr="00E4294C"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4294C">
        <w:t>Сернурского</w:t>
      </w:r>
      <w:proofErr w:type="spellEnd"/>
      <w:r w:rsidRPr="00E4294C">
        <w:t xml:space="preserve"> муниципального района</w:t>
      </w:r>
      <w:proofErr w:type="gramEnd"/>
      <w:r w:rsidRPr="00E429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Марий Эл на 2023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редакции Решения от 21 марта 2023 года № 186)</w:t>
      </w:r>
    </w:p>
    <w:p w:rsidR="0087634B" w:rsidRPr="00F02E55" w:rsidRDefault="0087634B" w:rsidP="00211063">
      <w:pPr>
        <w:rPr>
          <w:sz w:val="20"/>
          <w:szCs w:val="20"/>
        </w:rPr>
      </w:pPr>
    </w:p>
    <w:tbl>
      <w:tblPr>
        <w:tblW w:w="11106" w:type="dxa"/>
        <w:tblInd w:w="98" w:type="dxa"/>
        <w:tblLayout w:type="fixed"/>
        <w:tblLook w:val="04A0"/>
      </w:tblPr>
      <w:tblGrid>
        <w:gridCol w:w="3838"/>
        <w:gridCol w:w="567"/>
        <w:gridCol w:w="708"/>
        <w:gridCol w:w="567"/>
        <w:gridCol w:w="1134"/>
        <w:gridCol w:w="567"/>
        <w:gridCol w:w="851"/>
        <w:gridCol w:w="850"/>
        <w:gridCol w:w="851"/>
        <w:gridCol w:w="1173"/>
      </w:tblGrid>
      <w:tr w:rsidR="00F02E55" w:rsidRPr="00F02E55" w:rsidTr="00162772">
        <w:trPr>
          <w:trHeight w:val="1800"/>
        </w:trPr>
        <w:tc>
          <w:tcPr>
            <w:tcW w:w="9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ВЕДОМСТВЕННАЯ СТРУКТУРА                                                                                                                                                                                                                                                расходов бюджета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</w:t>
            </w:r>
            <w:r w:rsidRPr="00F02E55">
              <w:rPr>
                <w:color w:val="000000"/>
                <w:sz w:val="20"/>
                <w:szCs w:val="20"/>
              </w:rPr>
              <w:br/>
              <w:t>на 2023 год и на плановый период 2024 и 2025 годов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9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02E55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СЕРДЕЖСКАЯ СЕЛЬСКАЯ АДМИНИСТРАЦИЯ СЕРНУРСКОГО МУНИЦИПАЛЬНОГО РАЙОНА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4 107,3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3 052,9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3 092,2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2 673,0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2 161,2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2 226,2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0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2 190,4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2 068,4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8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Муниципальная программа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"Комплексное социально-экономическое развитие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2 190,4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2 068,4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24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Подпрограмма "Муниципальное управление, противодействие коррупции в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Сердежском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2 190,4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2 068,4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Основное мероприятие "Функционирование органов местного самоуправления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2 190,4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2 068,4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Расходы на обеспечение выполнения функций органов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1 503,8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1 381,8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1 381,8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4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1 244,0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1 244,0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4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8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Муниципальная программа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"Комплексное социально-экономическое развитие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4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Подпрограмма "Обеспечение безопасности жизнедеятельности населения на территории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Основное мероприятие "Создание резервного фонда администрации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С120129220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С120129220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8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Муниципальная программа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"Комплексное социально-экономическое развитие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0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Подпрограмма "Муниципальное управление, противодействие коррупции в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Сердежском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lastRenderedPageBreak/>
              <w:t xml:space="preserve">            Основное мероприятие "Функционирование органов местного самоуправления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Другие вопросы в области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Расходы по содержанию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С170149130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С170149130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4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Основное мероприятие "Совершенствование бюджетной политики и эффективное использование бюджетного потенциала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С170393040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С170393040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8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Муниципальная программа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"Комплексное социально-экономическое развитие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4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Подпрограмма "Обеспечение безопасности жизнедеятельности населения на территории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Основное мероприятие "Мобилизационная вневойсковая подготовка в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С120751180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4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С120751180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286,6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С120751180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8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Муниципальная программа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"Комплексное социально-экономическое развитие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4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Подпрограмма "Обеспечение безопасности жизнедеятельности населения на территории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4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Основное мероприятие "Гражданская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С120229060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С120229060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Реализация других функций, связанных с обеспечением национальной безопасности (пожарные части)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С120329180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С120329180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С120329180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8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Муниципальная программа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"Комплексное социально-экономическое развитие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2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lastRenderedPageBreak/>
              <w:t xml:space="preserve">          Подпрограмма "Комплексное развитие транспортной инфраструктуры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8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Основное мероприятие "Осуществление </w:t>
            </w:r>
            <w:proofErr w:type="gramStart"/>
            <w:r w:rsidRPr="00F02E55">
              <w:rPr>
                <w:color w:val="000000"/>
                <w:sz w:val="20"/>
                <w:szCs w:val="20"/>
              </w:rPr>
              <w:t>части переданных полномочий органов местного самоуправления муниципального района</w:t>
            </w:r>
            <w:proofErr w:type="gramEnd"/>
            <w:r w:rsidRPr="00F02E55"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поселения в области дорожной деятельности в отношении автомобильных дорог местного значения в границах населенных пунктов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07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F02E55">
              <w:rPr>
                <w:color w:val="000000"/>
                <w:sz w:val="20"/>
                <w:szCs w:val="20"/>
              </w:rPr>
              <w:t xml:space="preserve"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в границах муниципального района в соответствии с заключенными соглашениями за счет средств муниципального дорожного фонда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1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Основное мероприятие "Осуществление </w:t>
            </w:r>
            <w:proofErr w:type="gramStart"/>
            <w:r w:rsidRPr="00F02E55">
              <w:rPr>
                <w:color w:val="000000"/>
                <w:sz w:val="20"/>
                <w:szCs w:val="20"/>
              </w:rPr>
              <w:t>части переданных полномочий органов местного самоуправления муниципального района</w:t>
            </w:r>
            <w:proofErr w:type="gramEnd"/>
            <w:r w:rsidRPr="00F02E55"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поселения в области дорожной деятельности в отношении автомобильных дорог местного значения вне границ населенных пунктов поселения в границах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0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F02E55">
              <w:rPr>
                <w:color w:val="000000"/>
                <w:sz w:val="20"/>
                <w:szCs w:val="20"/>
              </w:rPr>
              <w:t xml:space="preserve"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области дорожной деятельности в отношении автомобильных дорог местного значения вне границ населенных пунктов в границах муниципального района в соответствии с заключенными соглашениями за счет средств муниципального дорожного фонда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С110229100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С110229100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Другие вопросы в области </w:t>
            </w:r>
            <w:r w:rsidRPr="00F02E55">
              <w:rPr>
                <w:color w:val="000000"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</w:t>
            </w:r>
            <w:r w:rsidRPr="00F02E55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8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lastRenderedPageBreak/>
              <w:t xml:space="preserve">        Муниципальная программа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"Комплексное социально-экономическое развитие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8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Подпрограмма "Создание условий для эффективного использования земель на территории поселения и объектов муниципальной собственности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4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Основное мероприятие "Разработка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С130229660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С130229660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230,6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8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Муниципальная программа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"Комплексное социально-экономическое развитие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0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Подпрограмма "Комплексное развитие коммунальной, жилищной инфраструктуры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Основное мероприятие "Реализация мероприятий в области жилищного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0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С150129390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С150129390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С150149130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С150149130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8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Муниципальная программа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"Комплексное социально-экономическое развитие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0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Подпрограмма "Комплексное развитие коммунальной, жилищной инфраструктуры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Основное мероприятие "Благоустройство территорий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Прочие 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8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Муниципальная программа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"Комплексное социально-экономическое развитие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11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Подпрограмма "Комплексное развитие социальной инфраструктуры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lastRenderedPageBreak/>
              <w:t xml:space="preserve">            Основное мероприятие "Осуществление мероприятий социальной политики и мер социальной поддержки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Пенсия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С160110160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5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С160110160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6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60"/>
        </w:trPr>
        <w:tc>
          <w:tcPr>
            <w:tcW w:w="738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4 107,3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3 052,9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3 092,2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02E55" w:rsidRPr="00F02E55" w:rsidRDefault="00F02E55" w:rsidP="00211063">
      <w:pPr>
        <w:pStyle w:val="a7"/>
        <w:rPr>
          <w:b/>
          <w:sz w:val="20"/>
        </w:rPr>
      </w:pPr>
    </w:p>
    <w:p w:rsidR="0087634B" w:rsidRDefault="0087634B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162772" w:rsidRDefault="00162772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p w:rsidR="00F02E55" w:rsidRDefault="00F02E55" w:rsidP="00211063">
      <w:pPr>
        <w:tabs>
          <w:tab w:val="left" w:pos="6379"/>
        </w:tabs>
        <w:rPr>
          <w:sz w:val="20"/>
          <w:szCs w:val="20"/>
        </w:rPr>
      </w:pPr>
    </w:p>
    <w:tbl>
      <w:tblPr>
        <w:tblW w:w="12508" w:type="dxa"/>
        <w:tblInd w:w="98" w:type="dxa"/>
        <w:tblLayout w:type="fixed"/>
        <w:tblLook w:val="04A0"/>
      </w:tblPr>
      <w:tblGrid>
        <w:gridCol w:w="10"/>
        <w:gridCol w:w="4111"/>
        <w:gridCol w:w="1146"/>
        <w:gridCol w:w="130"/>
        <w:gridCol w:w="567"/>
        <w:gridCol w:w="567"/>
        <w:gridCol w:w="567"/>
        <w:gridCol w:w="851"/>
        <w:gridCol w:w="850"/>
        <w:gridCol w:w="850"/>
        <w:gridCol w:w="272"/>
        <w:gridCol w:w="2587"/>
      </w:tblGrid>
      <w:tr w:rsidR="00F02E55" w:rsidRPr="00F02E55" w:rsidTr="00162772">
        <w:trPr>
          <w:trHeight w:val="2460"/>
        </w:trPr>
        <w:tc>
          <w:tcPr>
            <w:tcW w:w="9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2024" w:rsidRDefault="00CF2024" w:rsidP="00211063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№5     </w:t>
            </w:r>
            <w:r>
              <w:rPr>
                <w:color w:val="000000"/>
                <w:sz w:val="20"/>
                <w:szCs w:val="20"/>
              </w:rPr>
              <w:br/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Марий Эл  </w:t>
            </w:r>
            <w:r>
              <w:rPr>
                <w:color w:val="000000"/>
                <w:sz w:val="20"/>
                <w:szCs w:val="20"/>
              </w:rPr>
              <w:br/>
              <w:t xml:space="preserve">"О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Марий Эл на 2023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редакции Решения от 21 марта 2023 года №186)</w:t>
            </w:r>
          </w:p>
          <w:p w:rsidR="00CF2024" w:rsidRDefault="00CF2024" w:rsidP="002110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2024" w:rsidRDefault="00CF2024" w:rsidP="002110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02E5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02E55">
              <w:rPr>
                <w:color w:val="000000"/>
                <w:sz w:val="20"/>
                <w:szCs w:val="20"/>
              </w:rPr>
              <w:t xml:space="preserve"> А С П Р Е Д Е Л Е Н И Е</w:t>
            </w:r>
            <w:r w:rsidRPr="00F02E55">
              <w:rPr>
                <w:color w:val="000000"/>
                <w:sz w:val="20"/>
                <w:szCs w:val="20"/>
              </w:rPr>
              <w:br/>
              <w:t xml:space="preserve">бюджетных ассигнований из бюджета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</w:t>
            </w:r>
            <w:r w:rsidRPr="00F02E55">
              <w:rPr>
                <w:color w:val="000000"/>
                <w:sz w:val="20"/>
                <w:szCs w:val="20"/>
              </w:rPr>
              <w:br/>
              <w:t xml:space="preserve">по целевым статьям (муниципальным программам и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направлениям деятельности), </w:t>
            </w:r>
            <w:r w:rsidRPr="00F02E55">
              <w:rPr>
                <w:color w:val="000000"/>
                <w:sz w:val="20"/>
                <w:szCs w:val="20"/>
              </w:rPr>
              <w:br/>
              <w:t xml:space="preserve">группам видов расходов, разделам, подразделам классификации расходов бюджетов </w:t>
            </w:r>
            <w:r w:rsidRPr="00F02E55">
              <w:rPr>
                <w:color w:val="000000"/>
                <w:sz w:val="20"/>
                <w:szCs w:val="20"/>
              </w:rPr>
              <w:br/>
              <w:t>на 2023 год и на плановый период 2024 и 2025 годов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75"/>
        </w:trPr>
        <w:tc>
          <w:tcPr>
            <w:tcW w:w="9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825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02E55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345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8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Муниципальная программа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"Комплексное социально-экономическое развитие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4 107,3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3 052,9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3 092,2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Подпрограмма "Комплексное развитие транспортной инфраструктуры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04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Основное мероприятие "Осуществление </w:t>
            </w:r>
            <w:proofErr w:type="gramStart"/>
            <w:r w:rsidRPr="00F02E55">
              <w:rPr>
                <w:color w:val="000000"/>
                <w:sz w:val="20"/>
                <w:szCs w:val="20"/>
              </w:rPr>
              <w:t>части переданных полномочий органов местного самоуправления муниципального района</w:t>
            </w:r>
            <w:proofErr w:type="gramEnd"/>
            <w:r w:rsidRPr="00F02E55"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поселения в области дорожной деятельности в отношении автомобильных дорог местного значения в границах населенных пунктов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30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02E55">
              <w:rPr>
                <w:color w:val="000000"/>
                <w:sz w:val="20"/>
                <w:szCs w:val="20"/>
              </w:rPr>
              <w:t xml:space="preserve"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в границах муниципального района в соответствии с заключенными соглашениями за счет средств муниципального дорожного фонда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04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lastRenderedPageBreak/>
              <w:t xml:space="preserve">      Основное мероприятие "Осуществление </w:t>
            </w:r>
            <w:proofErr w:type="gramStart"/>
            <w:r w:rsidRPr="00F02E55">
              <w:rPr>
                <w:color w:val="000000"/>
                <w:sz w:val="20"/>
                <w:szCs w:val="20"/>
              </w:rPr>
              <w:t>части переданных полномочий органов местного самоуправления муниципального района</w:t>
            </w:r>
            <w:proofErr w:type="gramEnd"/>
            <w:r w:rsidRPr="00F02E55"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поселения в области дорожной деятельности в отношении автомобильных дорог местного значения вне границ населенных пунктов поселения в границах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30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02E55">
              <w:rPr>
                <w:color w:val="000000"/>
                <w:sz w:val="20"/>
                <w:szCs w:val="20"/>
              </w:rPr>
              <w:t xml:space="preserve"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области дорожной деятельности в отношении автомобильных дорог местного значения вне границ населенных пунктов в границах муниципального района в соответствии с заключенными соглашениями за счет средств муниципального дорожного фонда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С110229100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С110229100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С110229100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Подпрограмма "Обеспечение безопасности жизнедеятельности населения на территории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326,6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Основное мероприятие "Создание резервного фонда администрации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С120129220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С120129220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С120129220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8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Основное мероприятие "Гражданская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С120229060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С120229060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С120229060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Реализация других функций, связанных с обеспечением национальной безопасности (пожарные части)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С120329180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С120329180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lastRenderedPageBreak/>
              <w:t xml:space="preserve">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С120329180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С120329180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С120329180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Основное мероприятие "Мобилизационная вневойсковая подготовка в поселении"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С120751180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8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С120751180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286,6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С120751180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286,6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С120751180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С120751180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1545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Подпрограмма "Создание условий для эффективного использования земель на территории поселения и объектов муниципальной собственности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8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Основное мероприятие "Разработка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Мероприятия по землеустройству и землепользованию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С130229660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С130229660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С130229660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Подпрограмма "Комплексное развитие коммунальной, жилищной инфраструктуры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230,6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Основное мероприятие "Реализация мероприятий в области жилищного хозяйства"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С150129390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С150129390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lastRenderedPageBreak/>
              <w:t xml:space="preserve">            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С150129390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С150149130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С150149130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С150149130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Основное мероприятие "Благоустройство территорий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Озеленение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Организация и 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Прочие мероприятия по благоустройству территории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С150429370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Подпрограмма "Комплексное развитие социальной инфраструктуры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Основное мероприятие "Осуществление мероприятий социальной политики и мер социальной поддержки населения"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Пенсия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С160110160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С160110160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С160110160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Подпрограмма "Муниципальное управление, противодействие коррупции в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Сердежском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2 663,0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2 216,2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0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Основное мероприятие "Функционирование органов местного самоуправления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2 663,0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2 088,2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2 088,2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Расходы на обеспечение выполнения функций органов муниципальной власти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1 503,8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1 381,8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1 381,8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8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1 244,0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1 244,0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lastRenderedPageBreak/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1 244,0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1 244,0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Глава местной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8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2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Другие вопросы в области государственного 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Расходы по содержанию имущества казны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С170149130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С170149130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С170149130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78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Основное мероприятие "Совершенствование бюджетной политики и эффективное использование бюджетного потенциала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02E55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F02E55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1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Условно утверждаемые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С170393040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2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С170393040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3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260"/>
        </w:trPr>
        <w:tc>
          <w:tcPr>
            <w:tcW w:w="4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С170393040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outlineLvl w:val="4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2E55" w:rsidRPr="00F02E55" w:rsidTr="00162772">
        <w:trPr>
          <w:trHeight w:val="510"/>
        </w:trPr>
        <w:tc>
          <w:tcPr>
            <w:tcW w:w="709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4 107,3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3 052,9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2E55" w:rsidRPr="00F02E55" w:rsidRDefault="00F02E55" w:rsidP="00211063">
            <w:pPr>
              <w:jc w:val="right"/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3 092,2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E55" w:rsidRPr="00F02E55" w:rsidRDefault="00F02E55" w:rsidP="00211063">
            <w:pPr>
              <w:rPr>
                <w:color w:val="000000"/>
                <w:sz w:val="20"/>
                <w:szCs w:val="20"/>
              </w:rPr>
            </w:pPr>
            <w:r w:rsidRPr="00F02E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024" w:rsidRPr="00CF2024" w:rsidTr="00162772">
        <w:trPr>
          <w:gridBefore w:val="1"/>
          <w:gridAfter w:val="1"/>
          <w:wBefore w:w="10" w:type="dxa"/>
          <w:wAfter w:w="2587" w:type="dxa"/>
          <w:cantSplit/>
          <w:trHeight w:val="23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24" w:rsidRPr="00CF2024" w:rsidRDefault="00CF2024" w:rsidP="0021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24" w:rsidRPr="00CF2024" w:rsidRDefault="00CF2024" w:rsidP="00211063">
            <w:pPr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Приложение № 6</w:t>
            </w:r>
          </w:p>
        </w:tc>
      </w:tr>
      <w:tr w:rsidR="00CF2024" w:rsidRPr="00CF2024" w:rsidTr="00162772">
        <w:trPr>
          <w:gridBefore w:val="1"/>
          <w:gridAfter w:val="1"/>
          <w:wBefore w:w="10" w:type="dxa"/>
          <w:wAfter w:w="2587" w:type="dxa"/>
          <w:cantSplit/>
          <w:trHeight w:val="23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24" w:rsidRPr="00CF2024" w:rsidRDefault="00CF2024" w:rsidP="0021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24" w:rsidRPr="00CF2024" w:rsidRDefault="00CF2024" w:rsidP="0021106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CF2024" w:rsidRPr="00CF2024" w:rsidTr="00162772">
        <w:trPr>
          <w:gridBefore w:val="1"/>
          <w:gridAfter w:val="1"/>
          <w:wBefore w:w="10" w:type="dxa"/>
          <w:wAfter w:w="2587" w:type="dxa"/>
          <w:cantSplit/>
          <w:trHeight w:val="23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24" w:rsidRPr="00CF2024" w:rsidRDefault="00CF2024" w:rsidP="0021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24" w:rsidRPr="00CF2024" w:rsidRDefault="00CF2024" w:rsidP="00211063">
            <w:pPr>
              <w:keepNext/>
              <w:keepLines/>
              <w:jc w:val="right"/>
              <w:rPr>
                <w:sz w:val="20"/>
                <w:szCs w:val="20"/>
              </w:rPr>
            </w:pPr>
            <w:proofErr w:type="spellStart"/>
            <w:r w:rsidRPr="00CF2024">
              <w:rPr>
                <w:sz w:val="20"/>
                <w:szCs w:val="20"/>
              </w:rPr>
              <w:t>Сердежского</w:t>
            </w:r>
            <w:proofErr w:type="spellEnd"/>
            <w:r w:rsidRPr="00CF202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CF2024" w:rsidRPr="00CF2024" w:rsidTr="00162772">
        <w:trPr>
          <w:gridBefore w:val="1"/>
          <w:gridAfter w:val="1"/>
          <w:wBefore w:w="10" w:type="dxa"/>
          <w:wAfter w:w="2587" w:type="dxa"/>
          <w:cantSplit/>
          <w:trHeight w:val="23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24" w:rsidRPr="00CF2024" w:rsidRDefault="00CF2024" w:rsidP="0021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24" w:rsidRPr="00CF2024" w:rsidRDefault="00CF2024" w:rsidP="00211063">
            <w:pPr>
              <w:keepNext/>
              <w:keepLines/>
              <w:jc w:val="right"/>
              <w:rPr>
                <w:sz w:val="20"/>
                <w:szCs w:val="20"/>
              </w:rPr>
            </w:pPr>
            <w:proofErr w:type="spellStart"/>
            <w:r w:rsidRPr="00CF2024">
              <w:rPr>
                <w:sz w:val="20"/>
                <w:szCs w:val="20"/>
              </w:rPr>
              <w:t>Сернурского</w:t>
            </w:r>
            <w:proofErr w:type="spellEnd"/>
            <w:r w:rsidRPr="00CF2024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</w:tr>
      <w:tr w:rsidR="00CF2024" w:rsidRPr="00CF2024" w:rsidTr="00162772">
        <w:trPr>
          <w:gridBefore w:val="1"/>
          <w:gridAfter w:val="1"/>
          <w:wBefore w:w="10" w:type="dxa"/>
          <w:wAfter w:w="2587" w:type="dxa"/>
          <w:cantSplit/>
          <w:trHeight w:val="23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24" w:rsidRPr="00CF2024" w:rsidRDefault="00CF2024" w:rsidP="0021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24" w:rsidRPr="00CF2024" w:rsidRDefault="00CF2024" w:rsidP="0021106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CF2024">
              <w:rPr>
                <w:sz w:val="20"/>
                <w:szCs w:val="20"/>
              </w:rPr>
              <w:t>Сердежского</w:t>
            </w:r>
            <w:proofErr w:type="spellEnd"/>
          </w:p>
        </w:tc>
      </w:tr>
      <w:tr w:rsidR="00CF2024" w:rsidRPr="00CF2024" w:rsidTr="00162772">
        <w:trPr>
          <w:gridBefore w:val="1"/>
          <w:gridAfter w:val="1"/>
          <w:wBefore w:w="10" w:type="dxa"/>
          <w:wAfter w:w="2587" w:type="dxa"/>
          <w:cantSplit/>
          <w:trHeight w:val="23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24" w:rsidRPr="00CF2024" w:rsidRDefault="00CF2024" w:rsidP="0021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24" w:rsidRPr="00CF2024" w:rsidRDefault="00CF2024" w:rsidP="0021106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 xml:space="preserve">сельского поселения  </w:t>
            </w:r>
            <w:proofErr w:type="spellStart"/>
            <w:r w:rsidRPr="00CF2024">
              <w:rPr>
                <w:sz w:val="20"/>
                <w:szCs w:val="20"/>
              </w:rPr>
              <w:t>Сернурского</w:t>
            </w:r>
            <w:proofErr w:type="spellEnd"/>
            <w:r w:rsidRPr="00CF2024">
              <w:rPr>
                <w:sz w:val="20"/>
                <w:szCs w:val="20"/>
              </w:rPr>
              <w:t xml:space="preserve"> муниципального района Республики Марий Эл на 2023год и на плановый период 2024 и 2025 годов»</w:t>
            </w:r>
          </w:p>
        </w:tc>
      </w:tr>
      <w:tr w:rsidR="00CF2024" w:rsidRPr="00CF2024" w:rsidTr="00162772">
        <w:trPr>
          <w:gridBefore w:val="1"/>
          <w:gridAfter w:val="1"/>
          <w:wBefore w:w="10" w:type="dxa"/>
          <w:wAfter w:w="2587" w:type="dxa"/>
          <w:cantSplit/>
          <w:trHeight w:val="23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24" w:rsidRPr="00CF2024" w:rsidRDefault="00CF2024" w:rsidP="00211063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24" w:rsidRPr="00CF2024" w:rsidRDefault="00CF2024" w:rsidP="00211063">
            <w:pPr>
              <w:keepNext/>
              <w:keepLines/>
              <w:ind w:right="-108" w:firstLine="109"/>
              <w:jc w:val="right"/>
              <w:rPr>
                <w:sz w:val="20"/>
                <w:szCs w:val="20"/>
              </w:rPr>
            </w:pPr>
          </w:p>
        </w:tc>
      </w:tr>
      <w:tr w:rsidR="00CF2024" w:rsidRPr="00CF2024" w:rsidTr="00162772">
        <w:trPr>
          <w:gridBefore w:val="1"/>
          <w:gridAfter w:val="1"/>
          <w:wBefore w:w="10" w:type="dxa"/>
          <w:wAfter w:w="2587" w:type="dxa"/>
          <w:cantSplit/>
          <w:trHeight w:val="23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24" w:rsidRPr="00CF2024" w:rsidRDefault="00CF2024" w:rsidP="00211063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24" w:rsidRPr="00CF2024" w:rsidRDefault="00CF2024" w:rsidP="00211063">
            <w:pPr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(в редакции Решения от 21 марта 2023 года №186)</w:t>
            </w:r>
          </w:p>
          <w:p w:rsidR="00CF2024" w:rsidRPr="00CF2024" w:rsidRDefault="00CF2024" w:rsidP="00211063">
            <w:pPr>
              <w:jc w:val="right"/>
              <w:rPr>
                <w:sz w:val="20"/>
                <w:szCs w:val="20"/>
              </w:rPr>
            </w:pPr>
          </w:p>
          <w:p w:rsidR="00CF2024" w:rsidRPr="00CF2024" w:rsidRDefault="00CF2024" w:rsidP="00211063">
            <w:pPr>
              <w:jc w:val="right"/>
              <w:rPr>
                <w:sz w:val="20"/>
                <w:szCs w:val="20"/>
              </w:rPr>
            </w:pPr>
          </w:p>
          <w:p w:rsidR="00CF2024" w:rsidRPr="00CF2024" w:rsidRDefault="00CF2024" w:rsidP="00211063">
            <w:pPr>
              <w:jc w:val="right"/>
              <w:rPr>
                <w:sz w:val="20"/>
                <w:szCs w:val="20"/>
              </w:rPr>
            </w:pPr>
          </w:p>
        </w:tc>
      </w:tr>
      <w:tr w:rsidR="00CF2024" w:rsidRPr="00CF2024" w:rsidTr="00162772">
        <w:trPr>
          <w:gridBefore w:val="1"/>
          <w:gridAfter w:val="1"/>
          <w:wBefore w:w="10" w:type="dxa"/>
          <w:wAfter w:w="2587" w:type="dxa"/>
          <w:cantSplit/>
          <w:trHeight w:val="23"/>
        </w:trPr>
        <w:tc>
          <w:tcPr>
            <w:tcW w:w="99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24" w:rsidRPr="00CF2024" w:rsidRDefault="00CF2024" w:rsidP="0021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2024">
              <w:rPr>
                <w:b/>
                <w:bCs/>
                <w:sz w:val="20"/>
                <w:szCs w:val="20"/>
              </w:rPr>
              <w:t>БЮДЖЕТНЫЕ АССИГНОВАНИЯ</w:t>
            </w:r>
          </w:p>
          <w:p w:rsidR="00CF2024" w:rsidRPr="00CF2024" w:rsidRDefault="00CF2024" w:rsidP="0021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2024">
              <w:rPr>
                <w:b/>
                <w:bCs/>
                <w:sz w:val="20"/>
                <w:szCs w:val="20"/>
              </w:rPr>
              <w:t xml:space="preserve">на исполнение публичных нормативных обязательств </w:t>
            </w:r>
          </w:p>
          <w:p w:rsidR="00CF2024" w:rsidRPr="00CF2024" w:rsidRDefault="00CF2024" w:rsidP="002110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F2024">
              <w:rPr>
                <w:b/>
                <w:bCs/>
                <w:sz w:val="20"/>
                <w:szCs w:val="20"/>
              </w:rPr>
              <w:t>Сердежского</w:t>
            </w:r>
            <w:proofErr w:type="spellEnd"/>
            <w:r w:rsidRPr="00CF2024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F2024">
              <w:rPr>
                <w:b/>
                <w:bCs/>
                <w:sz w:val="20"/>
                <w:szCs w:val="20"/>
              </w:rPr>
              <w:t>Сернурского</w:t>
            </w:r>
            <w:proofErr w:type="spellEnd"/>
            <w:r w:rsidRPr="00CF2024">
              <w:rPr>
                <w:b/>
                <w:bCs/>
                <w:sz w:val="20"/>
                <w:szCs w:val="20"/>
              </w:rPr>
              <w:t xml:space="preserve"> муниципального района Республики Марий Эл</w:t>
            </w:r>
          </w:p>
          <w:p w:rsidR="00CF2024" w:rsidRPr="00CF2024" w:rsidRDefault="00CF2024" w:rsidP="0021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CF2024">
              <w:rPr>
                <w:b/>
                <w:bCs/>
                <w:sz w:val="20"/>
                <w:szCs w:val="20"/>
              </w:rPr>
              <w:t>на 2023 год и на плановый период 2024 и 2025 годов</w:t>
            </w:r>
          </w:p>
        </w:tc>
      </w:tr>
      <w:tr w:rsidR="00CF2024" w:rsidRPr="00CF2024" w:rsidTr="00162772">
        <w:trPr>
          <w:gridBefore w:val="1"/>
          <w:gridAfter w:val="1"/>
          <w:wBefore w:w="10" w:type="dxa"/>
          <w:wAfter w:w="2587" w:type="dxa"/>
          <w:cantSplit/>
          <w:trHeight w:val="195"/>
        </w:trPr>
        <w:tc>
          <w:tcPr>
            <w:tcW w:w="99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24" w:rsidRPr="00CF2024" w:rsidRDefault="00CF2024" w:rsidP="00211063">
            <w:pPr>
              <w:jc w:val="center"/>
              <w:rPr>
                <w:sz w:val="20"/>
                <w:szCs w:val="20"/>
              </w:rPr>
            </w:pPr>
          </w:p>
          <w:p w:rsidR="00CF2024" w:rsidRPr="00CF2024" w:rsidRDefault="00CF2024" w:rsidP="00211063">
            <w:pPr>
              <w:jc w:val="center"/>
              <w:rPr>
                <w:sz w:val="20"/>
                <w:szCs w:val="20"/>
              </w:rPr>
            </w:pPr>
          </w:p>
          <w:p w:rsidR="00CF2024" w:rsidRPr="00CF2024" w:rsidRDefault="00CF2024" w:rsidP="00211063">
            <w:pPr>
              <w:ind w:right="-108"/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(тыс. рублей)</w:t>
            </w:r>
          </w:p>
        </w:tc>
      </w:tr>
    </w:tbl>
    <w:p w:rsidR="00CF2024" w:rsidRPr="00CF2024" w:rsidRDefault="00CF2024" w:rsidP="00211063">
      <w:pPr>
        <w:rPr>
          <w:sz w:val="20"/>
          <w:szCs w:val="20"/>
        </w:rPr>
      </w:pPr>
    </w:p>
    <w:tbl>
      <w:tblPr>
        <w:tblW w:w="4886" w:type="pct"/>
        <w:tblInd w:w="105" w:type="dxa"/>
        <w:tblLayout w:type="fixed"/>
        <w:tblLook w:val="04A0"/>
      </w:tblPr>
      <w:tblGrid>
        <w:gridCol w:w="3217"/>
        <w:gridCol w:w="1460"/>
        <w:gridCol w:w="437"/>
        <w:gridCol w:w="437"/>
        <w:gridCol w:w="584"/>
        <w:gridCol w:w="1167"/>
        <w:gridCol w:w="1165"/>
        <w:gridCol w:w="1163"/>
      </w:tblGrid>
      <w:tr w:rsidR="00162772" w:rsidRPr="00CF2024" w:rsidTr="00C4475D">
        <w:trPr>
          <w:trHeight w:val="325"/>
          <w:tblHeader/>
        </w:trPr>
        <w:tc>
          <w:tcPr>
            <w:tcW w:w="1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024" w:rsidRPr="00CF2024" w:rsidRDefault="00CF2024" w:rsidP="00211063">
            <w:pPr>
              <w:jc w:val="center"/>
              <w:rPr>
                <w:sz w:val="20"/>
                <w:szCs w:val="20"/>
              </w:rPr>
            </w:pPr>
            <w:bookmarkStart w:id="1" w:name="RANGE!A13"/>
            <w:r w:rsidRPr="00CF2024">
              <w:rPr>
                <w:sz w:val="20"/>
                <w:szCs w:val="20"/>
              </w:rPr>
              <w:t>Наименование</w:t>
            </w:r>
            <w:bookmarkEnd w:id="1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024" w:rsidRPr="00CF2024" w:rsidRDefault="00CF2024" w:rsidP="00211063">
            <w:pPr>
              <w:ind w:right="-109"/>
              <w:jc w:val="center"/>
              <w:rPr>
                <w:sz w:val="20"/>
                <w:szCs w:val="20"/>
              </w:rPr>
            </w:pPr>
            <w:bookmarkStart w:id="2" w:name="RANGE!B13"/>
            <w:r w:rsidRPr="00CF2024">
              <w:rPr>
                <w:sz w:val="20"/>
                <w:szCs w:val="20"/>
              </w:rPr>
              <w:t>ЦС</w:t>
            </w:r>
            <w:bookmarkEnd w:id="2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024" w:rsidRPr="00CF2024" w:rsidRDefault="00CF2024" w:rsidP="00211063">
            <w:pPr>
              <w:ind w:right="-106"/>
              <w:jc w:val="center"/>
              <w:rPr>
                <w:sz w:val="20"/>
                <w:szCs w:val="20"/>
              </w:rPr>
            </w:pPr>
            <w:bookmarkStart w:id="3" w:name="RANGE!C13"/>
            <w:proofErr w:type="spellStart"/>
            <w:r w:rsidRPr="00CF2024">
              <w:rPr>
                <w:sz w:val="20"/>
                <w:szCs w:val="20"/>
              </w:rPr>
              <w:t>Р</w:t>
            </w:r>
            <w:bookmarkEnd w:id="3"/>
            <w:r w:rsidRPr="00CF2024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24" w:rsidRPr="00CF2024" w:rsidRDefault="00CF2024" w:rsidP="00211063">
            <w:pPr>
              <w:ind w:right="-106"/>
              <w:jc w:val="center"/>
              <w:rPr>
                <w:sz w:val="20"/>
                <w:szCs w:val="20"/>
              </w:rPr>
            </w:pPr>
            <w:proofErr w:type="gramStart"/>
            <w:r w:rsidRPr="00CF202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24" w:rsidRPr="00CF2024" w:rsidRDefault="00CF2024" w:rsidP="00211063">
            <w:pPr>
              <w:tabs>
                <w:tab w:val="left" w:pos="1166"/>
              </w:tabs>
              <w:ind w:right="-108" w:hanging="142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 xml:space="preserve"> Вед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F2024" w:rsidRPr="00CF2024" w:rsidRDefault="00CF2024" w:rsidP="00211063">
            <w:pPr>
              <w:tabs>
                <w:tab w:val="left" w:pos="1166"/>
              </w:tabs>
              <w:ind w:right="-108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2023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024" w:rsidRPr="00CF2024" w:rsidRDefault="00CF2024" w:rsidP="00211063">
            <w:pPr>
              <w:tabs>
                <w:tab w:val="left" w:pos="1166"/>
              </w:tabs>
              <w:ind w:right="-108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2024 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024" w:rsidRPr="00CF2024" w:rsidRDefault="00CF2024" w:rsidP="00211063">
            <w:pPr>
              <w:tabs>
                <w:tab w:val="left" w:pos="1166"/>
              </w:tabs>
              <w:ind w:right="-108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2025 год</w:t>
            </w:r>
          </w:p>
        </w:tc>
      </w:tr>
      <w:tr w:rsidR="00162772" w:rsidRPr="00CF2024" w:rsidTr="00C4475D">
        <w:trPr>
          <w:trHeight w:val="145"/>
          <w:tblHeader/>
        </w:trPr>
        <w:tc>
          <w:tcPr>
            <w:tcW w:w="167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CF2024" w:rsidRPr="00CF2024" w:rsidRDefault="00CF2024" w:rsidP="00211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noWrap/>
            <w:hideMark/>
          </w:tcPr>
          <w:p w:rsidR="00CF2024" w:rsidRPr="00CF2024" w:rsidRDefault="00CF2024" w:rsidP="00211063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noWrap/>
            <w:hideMark/>
          </w:tcPr>
          <w:p w:rsidR="00CF2024" w:rsidRPr="00CF2024" w:rsidRDefault="00CF2024" w:rsidP="00211063">
            <w:pPr>
              <w:ind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</w:tcPr>
          <w:p w:rsidR="00CF2024" w:rsidRPr="00CF2024" w:rsidRDefault="00CF2024" w:rsidP="00211063">
            <w:pPr>
              <w:tabs>
                <w:tab w:val="left" w:pos="1166"/>
              </w:tabs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CF2024" w:rsidRPr="00CF2024" w:rsidRDefault="00CF2024" w:rsidP="00211063">
            <w:pPr>
              <w:tabs>
                <w:tab w:val="left" w:pos="1166"/>
              </w:tabs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noWrap/>
            <w:hideMark/>
          </w:tcPr>
          <w:p w:rsidR="00CF2024" w:rsidRPr="00CF2024" w:rsidRDefault="00CF2024" w:rsidP="00211063">
            <w:pPr>
              <w:tabs>
                <w:tab w:val="left" w:pos="1166"/>
              </w:tabs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CF2024" w:rsidRPr="00CF2024" w:rsidRDefault="00CF2024" w:rsidP="00211063">
            <w:pPr>
              <w:tabs>
                <w:tab w:val="left" w:pos="1166"/>
              </w:tabs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CF2024" w:rsidRPr="00CF2024" w:rsidRDefault="00CF2024" w:rsidP="00211063">
            <w:pPr>
              <w:tabs>
                <w:tab w:val="left" w:pos="1166"/>
              </w:tabs>
              <w:ind w:right="-108"/>
              <w:jc w:val="right"/>
              <w:rPr>
                <w:sz w:val="20"/>
                <w:szCs w:val="20"/>
              </w:rPr>
            </w:pPr>
          </w:p>
        </w:tc>
      </w:tr>
      <w:tr w:rsidR="00162772" w:rsidRPr="00CF2024" w:rsidTr="00C4475D">
        <w:trPr>
          <w:cantSplit/>
          <w:trHeight w:val="668"/>
        </w:trPr>
        <w:tc>
          <w:tcPr>
            <w:tcW w:w="1670" w:type="pct"/>
            <w:shd w:val="clear" w:color="000000" w:fill="auto"/>
            <w:noWrap/>
            <w:vAlign w:val="center"/>
            <w:hideMark/>
          </w:tcPr>
          <w:p w:rsidR="00CF2024" w:rsidRPr="00CF2024" w:rsidRDefault="00CF2024" w:rsidP="00211063">
            <w:pPr>
              <w:jc w:val="both"/>
              <w:rPr>
                <w:sz w:val="20"/>
                <w:szCs w:val="20"/>
                <w:highlight w:val="yellow"/>
              </w:rPr>
            </w:pPr>
            <w:bookmarkStart w:id="4" w:name="_GoBack"/>
            <w:bookmarkEnd w:id="4"/>
            <w:r w:rsidRPr="00CF2024">
              <w:rPr>
                <w:bCs/>
                <w:snapToGrid w:val="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2024">
              <w:rPr>
                <w:bCs/>
                <w:snapToGrid w:val="0"/>
                <w:sz w:val="20"/>
                <w:szCs w:val="20"/>
              </w:rPr>
              <w:t>Сердежского</w:t>
            </w:r>
            <w:proofErr w:type="spellEnd"/>
            <w:r w:rsidRPr="00CF2024">
              <w:rPr>
                <w:bCs/>
                <w:snapToGrid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F2024">
              <w:rPr>
                <w:bCs/>
                <w:snapToGrid w:val="0"/>
                <w:sz w:val="20"/>
                <w:szCs w:val="20"/>
              </w:rPr>
              <w:t>Сернурского</w:t>
            </w:r>
            <w:proofErr w:type="spellEnd"/>
            <w:r w:rsidRPr="00CF2024">
              <w:rPr>
                <w:bCs/>
                <w:snapToGrid w:val="0"/>
                <w:sz w:val="20"/>
                <w:szCs w:val="20"/>
              </w:rPr>
              <w:t xml:space="preserve"> муниципального района Республики Марий Эл "Комплексное социально-экономическое развитие </w:t>
            </w:r>
            <w:proofErr w:type="spellStart"/>
            <w:r w:rsidRPr="00CF2024">
              <w:rPr>
                <w:bCs/>
                <w:snapToGrid w:val="0"/>
                <w:sz w:val="20"/>
                <w:szCs w:val="20"/>
              </w:rPr>
              <w:t>Сердежского</w:t>
            </w:r>
            <w:proofErr w:type="spellEnd"/>
            <w:r w:rsidRPr="00CF2024">
              <w:rPr>
                <w:bCs/>
                <w:snapToGrid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F2024">
              <w:rPr>
                <w:bCs/>
                <w:snapToGrid w:val="0"/>
                <w:sz w:val="20"/>
                <w:szCs w:val="20"/>
              </w:rPr>
              <w:t>Сернурского</w:t>
            </w:r>
            <w:proofErr w:type="spellEnd"/>
            <w:r w:rsidRPr="00CF2024">
              <w:rPr>
                <w:bCs/>
                <w:snapToGrid w:val="0"/>
                <w:sz w:val="20"/>
                <w:szCs w:val="20"/>
              </w:rPr>
              <w:t xml:space="preserve"> муниципального района Республики Марий Эл на 2022-2026 годы"</w:t>
            </w:r>
          </w:p>
        </w:tc>
        <w:tc>
          <w:tcPr>
            <w:tcW w:w="758" w:type="pct"/>
            <w:shd w:val="clear" w:color="000000" w:fill="auto"/>
            <w:noWrap/>
            <w:hideMark/>
          </w:tcPr>
          <w:p w:rsidR="00CF2024" w:rsidRPr="00CF2024" w:rsidRDefault="00CF2024" w:rsidP="00211063">
            <w:pPr>
              <w:ind w:right="-293" w:hanging="143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С100000000</w:t>
            </w:r>
          </w:p>
        </w:tc>
        <w:tc>
          <w:tcPr>
            <w:tcW w:w="227" w:type="pct"/>
            <w:shd w:val="clear" w:color="000000" w:fill="auto"/>
            <w:noWrap/>
            <w:hideMark/>
          </w:tcPr>
          <w:p w:rsidR="00CF2024" w:rsidRPr="00CF2024" w:rsidRDefault="00CF2024" w:rsidP="00211063">
            <w:pPr>
              <w:ind w:right="-106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10</w:t>
            </w:r>
          </w:p>
        </w:tc>
        <w:tc>
          <w:tcPr>
            <w:tcW w:w="227" w:type="pct"/>
            <w:shd w:val="clear" w:color="000000" w:fill="FFFFFF"/>
          </w:tcPr>
          <w:p w:rsidR="00CF2024" w:rsidRPr="00CF2024" w:rsidRDefault="00CF2024" w:rsidP="00211063">
            <w:pPr>
              <w:tabs>
                <w:tab w:val="left" w:pos="1009"/>
                <w:tab w:val="left" w:pos="1166"/>
              </w:tabs>
              <w:ind w:right="-108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01</w:t>
            </w:r>
          </w:p>
        </w:tc>
        <w:tc>
          <w:tcPr>
            <w:tcW w:w="303" w:type="pct"/>
            <w:shd w:val="clear" w:color="000000" w:fill="FFFFFF"/>
          </w:tcPr>
          <w:p w:rsidR="00CF2024" w:rsidRPr="00CF2024" w:rsidRDefault="00CF2024" w:rsidP="00211063">
            <w:pPr>
              <w:tabs>
                <w:tab w:val="left" w:pos="1009"/>
                <w:tab w:val="left" w:pos="1166"/>
              </w:tabs>
              <w:ind w:right="-108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903</w:t>
            </w:r>
          </w:p>
        </w:tc>
        <w:tc>
          <w:tcPr>
            <w:tcW w:w="606" w:type="pct"/>
            <w:shd w:val="clear" w:color="000000" w:fill="FFFFFF"/>
            <w:noWrap/>
            <w:hideMark/>
          </w:tcPr>
          <w:p w:rsidR="00CF2024" w:rsidRPr="00CF2024" w:rsidRDefault="00CF2024" w:rsidP="00211063">
            <w:pPr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57,0</w:t>
            </w:r>
          </w:p>
        </w:tc>
        <w:tc>
          <w:tcPr>
            <w:tcW w:w="605" w:type="pct"/>
            <w:shd w:val="clear" w:color="000000" w:fill="FFFFFF"/>
          </w:tcPr>
          <w:p w:rsidR="00CF2024" w:rsidRPr="00CF2024" w:rsidRDefault="00CF2024" w:rsidP="00211063">
            <w:pPr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54,8</w:t>
            </w:r>
          </w:p>
        </w:tc>
        <w:tc>
          <w:tcPr>
            <w:tcW w:w="604" w:type="pct"/>
            <w:shd w:val="clear" w:color="000000" w:fill="FFFFFF"/>
          </w:tcPr>
          <w:p w:rsidR="00CF2024" w:rsidRPr="00CF2024" w:rsidRDefault="00CF2024" w:rsidP="00211063">
            <w:pPr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54,8</w:t>
            </w:r>
          </w:p>
        </w:tc>
      </w:tr>
      <w:tr w:rsidR="00162772" w:rsidRPr="00CF2024" w:rsidTr="00C4475D">
        <w:trPr>
          <w:cantSplit/>
          <w:trHeight w:val="983"/>
        </w:trPr>
        <w:tc>
          <w:tcPr>
            <w:tcW w:w="1670" w:type="pct"/>
            <w:shd w:val="clear" w:color="000000" w:fill="auto"/>
            <w:noWrap/>
            <w:vAlign w:val="center"/>
            <w:hideMark/>
          </w:tcPr>
          <w:p w:rsidR="00CF2024" w:rsidRPr="00CF2024" w:rsidRDefault="00CF2024" w:rsidP="00211063">
            <w:pPr>
              <w:jc w:val="both"/>
              <w:rPr>
                <w:sz w:val="20"/>
                <w:szCs w:val="20"/>
                <w:highlight w:val="yellow"/>
              </w:rPr>
            </w:pPr>
            <w:r w:rsidRPr="00CF2024">
              <w:rPr>
                <w:sz w:val="20"/>
                <w:szCs w:val="20"/>
              </w:rPr>
              <w:t xml:space="preserve">Пенсия за выслугу лет лицам,  замещавшим  должности муниципальной  службы в органах местного самоуправления </w:t>
            </w:r>
            <w:proofErr w:type="spellStart"/>
            <w:r w:rsidRPr="00CF2024">
              <w:rPr>
                <w:sz w:val="20"/>
                <w:szCs w:val="20"/>
              </w:rPr>
              <w:t>Сердежского</w:t>
            </w:r>
            <w:proofErr w:type="spellEnd"/>
            <w:r w:rsidRPr="00CF202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8" w:type="pct"/>
            <w:shd w:val="clear" w:color="000000" w:fill="auto"/>
            <w:noWrap/>
            <w:hideMark/>
          </w:tcPr>
          <w:p w:rsidR="00CF2024" w:rsidRPr="00CF2024" w:rsidRDefault="00CF2024" w:rsidP="00211063">
            <w:pPr>
              <w:ind w:right="-293" w:hanging="143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С160110160</w:t>
            </w:r>
          </w:p>
        </w:tc>
        <w:tc>
          <w:tcPr>
            <w:tcW w:w="227" w:type="pct"/>
            <w:shd w:val="clear" w:color="000000" w:fill="auto"/>
            <w:noWrap/>
            <w:hideMark/>
          </w:tcPr>
          <w:p w:rsidR="00CF2024" w:rsidRPr="00CF2024" w:rsidRDefault="00CF2024" w:rsidP="00211063">
            <w:pPr>
              <w:ind w:right="-106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10</w:t>
            </w:r>
          </w:p>
        </w:tc>
        <w:tc>
          <w:tcPr>
            <w:tcW w:w="227" w:type="pct"/>
            <w:shd w:val="clear" w:color="000000" w:fill="FFFFFF"/>
          </w:tcPr>
          <w:p w:rsidR="00CF2024" w:rsidRPr="00CF2024" w:rsidRDefault="00CF2024" w:rsidP="00211063">
            <w:pPr>
              <w:tabs>
                <w:tab w:val="left" w:pos="1009"/>
                <w:tab w:val="left" w:pos="1166"/>
              </w:tabs>
              <w:ind w:right="-108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01</w:t>
            </w:r>
          </w:p>
        </w:tc>
        <w:tc>
          <w:tcPr>
            <w:tcW w:w="303" w:type="pct"/>
            <w:shd w:val="clear" w:color="000000" w:fill="FFFFFF"/>
          </w:tcPr>
          <w:p w:rsidR="00CF2024" w:rsidRPr="00CF2024" w:rsidRDefault="00CF2024" w:rsidP="00211063">
            <w:pPr>
              <w:tabs>
                <w:tab w:val="left" w:pos="1009"/>
                <w:tab w:val="left" w:pos="1166"/>
              </w:tabs>
              <w:ind w:right="-108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903</w:t>
            </w:r>
          </w:p>
        </w:tc>
        <w:tc>
          <w:tcPr>
            <w:tcW w:w="606" w:type="pct"/>
            <w:shd w:val="clear" w:color="000000" w:fill="FFFFFF"/>
            <w:noWrap/>
            <w:hideMark/>
          </w:tcPr>
          <w:p w:rsidR="00CF2024" w:rsidRPr="00CF2024" w:rsidRDefault="00CF2024" w:rsidP="00211063">
            <w:pPr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57,0</w:t>
            </w:r>
          </w:p>
        </w:tc>
        <w:tc>
          <w:tcPr>
            <w:tcW w:w="605" w:type="pct"/>
            <w:shd w:val="clear" w:color="000000" w:fill="FFFFFF"/>
          </w:tcPr>
          <w:p w:rsidR="00CF2024" w:rsidRPr="00CF2024" w:rsidRDefault="00CF2024" w:rsidP="00211063">
            <w:pPr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54,8</w:t>
            </w:r>
          </w:p>
        </w:tc>
        <w:tc>
          <w:tcPr>
            <w:tcW w:w="604" w:type="pct"/>
            <w:shd w:val="clear" w:color="000000" w:fill="FFFFFF"/>
          </w:tcPr>
          <w:p w:rsidR="00CF2024" w:rsidRPr="00CF2024" w:rsidRDefault="00CF2024" w:rsidP="00211063">
            <w:pPr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54,8</w:t>
            </w:r>
          </w:p>
        </w:tc>
      </w:tr>
      <w:tr w:rsidR="00162772" w:rsidRPr="00CF2024" w:rsidTr="00C4475D">
        <w:trPr>
          <w:cantSplit/>
          <w:trHeight w:val="145"/>
        </w:trPr>
        <w:tc>
          <w:tcPr>
            <w:tcW w:w="1670" w:type="pct"/>
            <w:shd w:val="clear" w:color="000000" w:fill="auto"/>
            <w:noWrap/>
            <w:vAlign w:val="center"/>
            <w:hideMark/>
          </w:tcPr>
          <w:p w:rsidR="00CF2024" w:rsidRPr="00CF2024" w:rsidRDefault="00CF2024" w:rsidP="00211063">
            <w:pPr>
              <w:jc w:val="both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 </w:t>
            </w:r>
          </w:p>
        </w:tc>
        <w:tc>
          <w:tcPr>
            <w:tcW w:w="758" w:type="pct"/>
            <w:shd w:val="clear" w:color="000000" w:fill="auto"/>
            <w:noWrap/>
            <w:hideMark/>
          </w:tcPr>
          <w:p w:rsidR="00CF2024" w:rsidRPr="00CF2024" w:rsidRDefault="00CF2024" w:rsidP="00211063">
            <w:pPr>
              <w:ind w:right="-293" w:hanging="143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shd w:val="clear" w:color="000000" w:fill="auto"/>
            <w:noWrap/>
            <w:hideMark/>
          </w:tcPr>
          <w:p w:rsidR="00CF2024" w:rsidRPr="00CF2024" w:rsidRDefault="00CF2024" w:rsidP="00211063">
            <w:pPr>
              <w:ind w:right="-106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shd w:val="clear" w:color="000000" w:fill="FFFFFF"/>
          </w:tcPr>
          <w:p w:rsidR="00CF2024" w:rsidRPr="00CF2024" w:rsidRDefault="00CF2024" w:rsidP="00211063">
            <w:pPr>
              <w:tabs>
                <w:tab w:val="left" w:pos="1009"/>
                <w:tab w:val="left" w:pos="1166"/>
              </w:tabs>
              <w:ind w:right="-108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shd w:val="clear" w:color="000000" w:fill="FFFFFF"/>
          </w:tcPr>
          <w:p w:rsidR="00CF2024" w:rsidRPr="00CF2024" w:rsidRDefault="00CF2024" w:rsidP="00211063">
            <w:pPr>
              <w:tabs>
                <w:tab w:val="left" w:pos="1009"/>
                <w:tab w:val="left" w:pos="1166"/>
              </w:tabs>
              <w:ind w:right="-108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shd w:val="clear" w:color="000000" w:fill="FFFFFF"/>
            <w:noWrap/>
            <w:hideMark/>
          </w:tcPr>
          <w:p w:rsidR="00CF2024" w:rsidRPr="00CF2024" w:rsidRDefault="00CF2024" w:rsidP="00211063">
            <w:pPr>
              <w:tabs>
                <w:tab w:val="left" w:pos="1009"/>
                <w:tab w:val="left" w:pos="1166"/>
              </w:tabs>
              <w:ind w:right="-108"/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shd w:val="clear" w:color="000000" w:fill="FFFFFF"/>
          </w:tcPr>
          <w:p w:rsidR="00CF2024" w:rsidRPr="00CF2024" w:rsidRDefault="00CF2024" w:rsidP="00211063">
            <w:pPr>
              <w:tabs>
                <w:tab w:val="left" w:pos="1009"/>
                <w:tab w:val="left" w:pos="1166"/>
              </w:tabs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000000" w:fill="FFFFFF"/>
          </w:tcPr>
          <w:p w:rsidR="00CF2024" w:rsidRPr="00CF2024" w:rsidRDefault="00CF2024" w:rsidP="00211063">
            <w:pPr>
              <w:tabs>
                <w:tab w:val="left" w:pos="1009"/>
                <w:tab w:val="left" w:pos="1166"/>
              </w:tabs>
              <w:ind w:right="-108"/>
              <w:jc w:val="right"/>
              <w:rPr>
                <w:sz w:val="20"/>
                <w:szCs w:val="20"/>
              </w:rPr>
            </w:pPr>
          </w:p>
        </w:tc>
      </w:tr>
      <w:tr w:rsidR="00162772" w:rsidRPr="00CF2024" w:rsidTr="00C4475D">
        <w:trPr>
          <w:cantSplit/>
          <w:trHeight w:val="145"/>
        </w:trPr>
        <w:tc>
          <w:tcPr>
            <w:tcW w:w="1670" w:type="pct"/>
            <w:shd w:val="clear" w:color="000000" w:fill="auto"/>
            <w:noWrap/>
            <w:vAlign w:val="center"/>
            <w:hideMark/>
          </w:tcPr>
          <w:p w:rsidR="00CF2024" w:rsidRPr="00CF2024" w:rsidRDefault="00CF2024" w:rsidP="00211063">
            <w:pPr>
              <w:jc w:val="both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Всего</w:t>
            </w:r>
          </w:p>
        </w:tc>
        <w:tc>
          <w:tcPr>
            <w:tcW w:w="758" w:type="pct"/>
            <w:shd w:val="clear" w:color="000000" w:fill="auto"/>
            <w:noWrap/>
            <w:hideMark/>
          </w:tcPr>
          <w:p w:rsidR="00CF2024" w:rsidRPr="00CF2024" w:rsidRDefault="00CF2024" w:rsidP="00211063">
            <w:pPr>
              <w:ind w:right="-293" w:hanging="143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shd w:val="clear" w:color="000000" w:fill="auto"/>
            <w:noWrap/>
            <w:hideMark/>
          </w:tcPr>
          <w:p w:rsidR="00CF2024" w:rsidRPr="00CF2024" w:rsidRDefault="00CF2024" w:rsidP="00211063">
            <w:pPr>
              <w:ind w:right="-106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shd w:val="clear" w:color="000000" w:fill="FFFFFF"/>
          </w:tcPr>
          <w:p w:rsidR="00CF2024" w:rsidRPr="00CF2024" w:rsidRDefault="00CF2024" w:rsidP="00211063">
            <w:pPr>
              <w:tabs>
                <w:tab w:val="left" w:pos="1009"/>
                <w:tab w:val="left" w:pos="1166"/>
              </w:tabs>
              <w:ind w:right="-108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  <w:shd w:val="clear" w:color="000000" w:fill="FFFFFF"/>
          </w:tcPr>
          <w:p w:rsidR="00CF2024" w:rsidRPr="00CF2024" w:rsidRDefault="00CF2024" w:rsidP="00211063">
            <w:pPr>
              <w:tabs>
                <w:tab w:val="left" w:pos="1009"/>
                <w:tab w:val="left" w:pos="1166"/>
              </w:tabs>
              <w:ind w:right="-108"/>
              <w:jc w:val="center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shd w:val="clear" w:color="000000" w:fill="FFFFFF"/>
            <w:noWrap/>
            <w:hideMark/>
          </w:tcPr>
          <w:p w:rsidR="00CF2024" w:rsidRPr="00CF2024" w:rsidRDefault="00CF2024" w:rsidP="00211063">
            <w:pPr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57,0</w:t>
            </w:r>
          </w:p>
        </w:tc>
        <w:tc>
          <w:tcPr>
            <w:tcW w:w="605" w:type="pct"/>
            <w:shd w:val="clear" w:color="000000" w:fill="FFFFFF"/>
          </w:tcPr>
          <w:p w:rsidR="00CF2024" w:rsidRPr="00CF2024" w:rsidRDefault="00CF2024" w:rsidP="00211063">
            <w:pPr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54,8</w:t>
            </w:r>
          </w:p>
        </w:tc>
        <w:tc>
          <w:tcPr>
            <w:tcW w:w="604" w:type="pct"/>
            <w:shd w:val="clear" w:color="000000" w:fill="FFFFFF"/>
          </w:tcPr>
          <w:p w:rsidR="00CF2024" w:rsidRPr="00CF2024" w:rsidRDefault="00CF2024" w:rsidP="00211063">
            <w:pPr>
              <w:jc w:val="right"/>
              <w:rPr>
                <w:sz w:val="20"/>
                <w:szCs w:val="20"/>
              </w:rPr>
            </w:pPr>
            <w:r w:rsidRPr="00CF2024">
              <w:rPr>
                <w:sz w:val="20"/>
                <w:szCs w:val="20"/>
              </w:rPr>
              <w:t>54,8</w:t>
            </w:r>
          </w:p>
        </w:tc>
      </w:tr>
    </w:tbl>
    <w:p w:rsidR="00CF2024" w:rsidRPr="00CF2024" w:rsidRDefault="00CF2024" w:rsidP="00211063">
      <w:pPr>
        <w:jc w:val="center"/>
        <w:rPr>
          <w:sz w:val="20"/>
          <w:szCs w:val="20"/>
        </w:rPr>
      </w:pPr>
    </w:p>
    <w:p w:rsidR="00CF2024" w:rsidRPr="00CF2024" w:rsidRDefault="00CF2024" w:rsidP="00211063">
      <w:pPr>
        <w:jc w:val="center"/>
        <w:rPr>
          <w:sz w:val="20"/>
          <w:szCs w:val="20"/>
        </w:rPr>
      </w:pPr>
    </w:p>
    <w:p w:rsidR="00CF2024" w:rsidRPr="00CF2024" w:rsidRDefault="00CF2024" w:rsidP="00211063">
      <w:pPr>
        <w:tabs>
          <w:tab w:val="left" w:pos="6379"/>
        </w:tabs>
        <w:rPr>
          <w:sz w:val="20"/>
          <w:szCs w:val="20"/>
        </w:rPr>
      </w:pPr>
    </w:p>
    <w:p w:rsidR="00CF2024" w:rsidRPr="00CF2024" w:rsidRDefault="00CF2024" w:rsidP="00211063">
      <w:pPr>
        <w:tabs>
          <w:tab w:val="left" w:pos="6379"/>
        </w:tabs>
        <w:rPr>
          <w:sz w:val="20"/>
          <w:szCs w:val="20"/>
        </w:rPr>
      </w:pPr>
    </w:p>
    <w:p w:rsidR="00CF2024" w:rsidRPr="00CF2024" w:rsidRDefault="00CF2024" w:rsidP="00211063">
      <w:pPr>
        <w:tabs>
          <w:tab w:val="left" w:pos="6379"/>
        </w:tabs>
        <w:rPr>
          <w:sz w:val="20"/>
          <w:szCs w:val="20"/>
        </w:rPr>
      </w:pPr>
    </w:p>
    <w:sectPr w:rsidR="00CF2024" w:rsidRPr="00CF2024" w:rsidSect="00E4294C">
      <w:pgSz w:w="11906" w:h="16838" w:code="9"/>
      <w:pgMar w:top="709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1B"/>
    <w:multiLevelType w:val="hybridMultilevel"/>
    <w:tmpl w:val="E33AC568"/>
    <w:lvl w:ilvl="0" w:tplc="830CD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3FE9"/>
    <w:rsid w:val="00162772"/>
    <w:rsid w:val="00206BA0"/>
    <w:rsid w:val="00211063"/>
    <w:rsid w:val="00413FE9"/>
    <w:rsid w:val="005279E8"/>
    <w:rsid w:val="005E08E8"/>
    <w:rsid w:val="005F60DD"/>
    <w:rsid w:val="0087634B"/>
    <w:rsid w:val="0088183C"/>
    <w:rsid w:val="008D292E"/>
    <w:rsid w:val="00C96EB2"/>
    <w:rsid w:val="00CF2024"/>
    <w:rsid w:val="00DB73CC"/>
    <w:rsid w:val="00E109CA"/>
    <w:rsid w:val="00E4294C"/>
    <w:rsid w:val="00EF39ED"/>
    <w:rsid w:val="00EF40AC"/>
    <w:rsid w:val="00F02E55"/>
    <w:rsid w:val="00F6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F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F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11"/>
    <w:uiPriority w:val="99"/>
    <w:rsid w:val="00413FE9"/>
    <w:pPr>
      <w:jc w:val="both"/>
    </w:pPr>
  </w:style>
  <w:style w:type="character" w:customStyle="1" w:styleId="11">
    <w:name w:val="Основной текст Знак1"/>
    <w:basedOn w:val="a0"/>
    <w:link w:val="a3"/>
    <w:uiPriority w:val="99"/>
    <w:rsid w:val="00413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13FE9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41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13FE9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13F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13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13FE9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413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13F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3F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 с отступом1"/>
    <w:basedOn w:val="a"/>
    <w:rsid w:val="00413FE9"/>
    <w:pPr>
      <w:spacing w:line="238" w:lineRule="auto"/>
      <w:ind w:firstLine="720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41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rsid w:val="00413FE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413F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13FE9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E803-788F-4734-BA6E-61D54417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23</Pages>
  <Words>9047</Words>
  <Characters>51574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2023-03-20T14:45:00Z</dcterms:created>
  <dcterms:modified xsi:type="dcterms:W3CDTF">2023-03-22T08:55:00Z</dcterms:modified>
</cp:coreProperties>
</file>