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3491"/>
        <w:gridCol w:w="1349"/>
        <w:gridCol w:w="4085"/>
      </w:tblGrid>
      <w:tr w:rsidR="00B727C3" w:rsidRPr="00B727C3" w:rsidTr="00B727C3">
        <w:trPr>
          <w:trHeight w:val="2614"/>
        </w:trPr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7C3" w:rsidRPr="00B727C3" w:rsidRDefault="00B727C3">
            <w:pPr>
              <w:ind w:right="-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7C3" w:rsidRPr="00B727C3" w:rsidRDefault="00B727C3">
            <w:pPr>
              <w:ind w:right="-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7C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727C3">
              <w:rPr>
                <w:rFonts w:ascii="Times New Roman" w:hAnsi="Times New Roman"/>
                <w:sz w:val="28"/>
                <w:szCs w:val="28"/>
              </w:rPr>
              <w:t>Йоласал</w:t>
            </w:r>
            <w:proofErr w:type="spellEnd"/>
            <w:r w:rsidRPr="00B727C3">
              <w:rPr>
                <w:rFonts w:ascii="Times New Roman" w:hAnsi="Times New Roman"/>
                <w:sz w:val="28"/>
                <w:szCs w:val="28"/>
              </w:rPr>
              <w:t xml:space="preserve"> сельский </w:t>
            </w:r>
            <w:proofErr w:type="spellStart"/>
            <w:r w:rsidRPr="00B727C3">
              <w:rPr>
                <w:rFonts w:ascii="Times New Roman" w:hAnsi="Times New Roman"/>
                <w:sz w:val="28"/>
                <w:szCs w:val="28"/>
              </w:rPr>
              <w:t>поселени</w:t>
            </w:r>
            <w:proofErr w:type="spellEnd"/>
            <w:r w:rsidRPr="00B727C3">
              <w:rPr>
                <w:rFonts w:ascii="Times New Roman" w:hAnsi="Times New Roman"/>
                <w:sz w:val="28"/>
                <w:szCs w:val="28"/>
              </w:rPr>
              <w:t xml:space="preserve">» муниципальный </w:t>
            </w:r>
            <w:proofErr w:type="spellStart"/>
            <w:r w:rsidRPr="00B727C3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proofErr w:type="spellEnd"/>
            <w:r w:rsidRPr="00B72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27C3">
              <w:rPr>
                <w:rFonts w:ascii="Times New Roman" w:hAnsi="Times New Roman"/>
                <w:sz w:val="28"/>
                <w:szCs w:val="28"/>
              </w:rPr>
              <w:t>администрацин</w:t>
            </w:r>
            <w:proofErr w:type="spellEnd"/>
          </w:p>
          <w:p w:rsidR="00B727C3" w:rsidRPr="00B727C3" w:rsidRDefault="00B727C3">
            <w:pPr>
              <w:ind w:right="-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7C3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>ПОСТАНОВЛЕНИ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7C3" w:rsidRPr="00B727C3" w:rsidRDefault="00B727C3">
            <w:pPr>
              <w:spacing w:before="60" w:line="320" w:lineRule="exact"/>
              <w:ind w:left="-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27C3" w:rsidRPr="00B727C3" w:rsidRDefault="00B727C3">
            <w:pPr>
              <w:spacing w:before="60" w:line="320" w:lineRule="exact"/>
              <w:ind w:left="-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7C3" w:rsidRPr="00B727C3" w:rsidRDefault="00B727C3">
            <w:pPr>
              <w:spacing w:line="200" w:lineRule="exact"/>
              <w:ind w:lef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27C3" w:rsidRPr="00B727C3" w:rsidRDefault="00B727C3">
            <w:pPr>
              <w:spacing w:before="60" w:line="200" w:lineRule="exact"/>
              <w:ind w:left="-57"/>
              <w:jc w:val="center"/>
              <w:rPr>
                <w:rFonts w:ascii="Times New Roman" w:hAnsi="Times New Roman"/>
                <w:b/>
                <w:bCs/>
                <w:spacing w:val="24"/>
                <w:sz w:val="28"/>
                <w:szCs w:val="28"/>
              </w:rPr>
            </w:pPr>
            <w:r w:rsidRPr="00B727C3">
              <w:rPr>
                <w:rFonts w:ascii="Times New Roman" w:hAnsi="Times New Roman"/>
                <w:b/>
                <w:bCs/>
                <w:spacing w:val="24"/>
                <w:sz w:val="28"/>
                <w:szCs w:val="28"/>
              </w:rPr>
              <w:t xml:space="preserve">ПОСТАНОВЛЕНИЕ </w:t>
            </w:r>
          </w:p>
          <w:p w:rsidR="00B727C3" w:rsidRPr="00B727C3" w:rsidRDefault="00B727C3">
            <w:pPr>
              <w:spacing w:before="240" w:line="240" w:lineRule="exact"/>
              <w:ind w:lef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7C3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</w:p>
          <w:p w:rsidR="00B727C3" w:rsidRPr="00B727C3" w:rsidRDefault="00B727C3">
            <w:pPr>
              <w:spacing w:line="300" w:lineRule="exact"/>
              <w:ind w:lef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7C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B727C3" w:rsidRPr="00B727C3" w:rsidRDefault="00B727C3">
            <w:pPr>
              <w:spacing w:line="300" w:lineRule="exact"/>
              <w:ind w:lef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7C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B727C3">
              <w:rPr>
                <w:rFonts w:ascii="Times New Roman" w:hAnsi="Times New Roman"/>
                <w:bCs/>
                <w:sz w:val="28"/>
                <w:szCs w:val="28"/>
              </w:rPr>
              <w:t>Еласовское</w:t>
            </w:r>
            <w:proofErr w:type="spellEnd"/>
            <w:r w:rsidRPr="00B727C3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поселение» </w:t>
            </w:r>
          </w:p>
        </w:tc>
      </w:tr>
    </w:tbl>
    <w:p w:rsidR="00B727C3" w:rsidRDefault="00B727C3" w:rsidP="00B727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07.09.  2010  г.                                                                     №61</w:t>
      </w:r>
    </w:p>
    <w:p w:rsidR="00B727C3" w:rsidRDefault="00B727C3" w:rsidP="00B727C3">
      <w:pPr>
        <w:rPr>
          <w:rFonts w:ascii="Times New Roman" w:hAnsi="Times New Roman"/>
          <w:sz w:val="28"/>
          <w:szCs w:val="28"/>
        </w:rPr>
      </w:pPr>
    </w:p>
    <w:p w:rsidR="00B727C3" w:rsidRDefault="00B727C3" w:rsidP="00B727C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 порядке уведомления главы администрации о фактах обращения в целях склонения муниципального служащего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Еласовское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 к совершению коррупционных правонарушений.</w:t>
      </w:r>
    </w:p>
    <w:p w:rsidR="00B727C3" w:rsidRDefault="00B727C3" w:rsidP="00B727C3">
      <w:pPr>
        <w:pStyle w:val="a3"/>
        <w:ind w:left="-142"/>
        <w:rPr>
          <w:rFonts w:ascii="Times New Roman" w:hAnsi="Times New Roman"/>
          <w:sz w:val="28"/>
          <w:szCs w:val="28"/>
        </w:rPr>
      </w:pPr>
    </w:p>
    <w:p w:rsidR="00B727C3" w:rsidRDefault="00B727C3" w:rsidP="00B727C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B727C3" w:rsidRDefault="00B727C3" w:rsidP="00B727C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Указом Президента российской Федерации от 12.08.2002г. №885( в ред.от 20.03.2007г. №372) «Об утверждении общих принципов служебного поведения государственных служащих», в соответствии с Федеральным законом от 25.12.2008 № 273-ФЗ «О противодействии коррупции», в целях повышения доверия населения к муниципальным органам власти, обеспечения условий для добровольного и эффективного исполнения муниципальными служащими должностных (служебных) обязанностей, исключения злоупотреблений на муниципальной службе</w:t>
      </w:r>
    </w:p>
    <w:p w:rsidR="00B727C3" w:rsidRDefault="00B727C3" w:rsidP="00B727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уведомления главы администрации Еласовского сельского поселения о фактах обращения в целях склонения муниципального служащего к совершению коррупционных правонарушений.</w:t>
      </w:r>
    </w:p>
    <w:p w:rsidR="00B727C3" w:rsidRDefault="00B727C3" w:rsidP="00B727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лицам, замещающим должности муниципальной службы в администрации Еласовского сельского поселения, придерживаться принципов служебного поведения муниципальных служащих, утвержденных настоящим постановлением. </w:t>
      </w:r>
    </w:p>
    <w:p w:rsidR="00B727C3" w:rsidRDefault="00B727C3" w:rsidP="00B727C3">
      <w:pPr>
        <w:pStyle w:val="a3"/>
        <w:ind w:left="218"/>
        <w:rPr>
          <w:rFonts w:ascii="Times New Roman" w:hAnsi="Times New Roman"/>
          <w:sz w:val="28"/>
          <w:szCs w:val="28"/>
        </w:rPr>
      </w:pPr>
    </w:p>
    <w:p w:rsidR="00B727C3" w:rsidRDefault="00B727C3" w:rsidP="00B727C3">
      <w:pPr>
        <w:pStyle w:val="a3"/>
        <w:spacing w:line="240" w:lineRule="auto"/>
        <w:ind w:left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Еласовского</w:t>
      </w:r>
    </w:p>
    <w:p w:rsidR="00B727C3" w:rsidRDefault="00B727C3" w:rsidP="00B727C3">
      <w:pPr>
        <w:spacing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Г.Л.Юшаков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27C3" w:rsidRDefault="00B727C3" w:rsidP="00B727C3">
      <w:pPr>
        <w:ind w:left="-142"/>
        <w:rPr>
          <w:rFonts w:ascii="Times New Roman" w:hAnsi="Times New Roman"/>
          <w:sz w:val="28"/>
          <w:szCs w:val="28"/>
        </w:rPr>
      </w:pPr>
    </w:p>
    <w:p w:rsidR="00B727C3" w:rsidRDefault="00B727C3" w:rsidP="00B727C3">
      <w:pPr>
        <w:ind w:left="-142"/>
        <w:rPr>
          <w:rFonts w:ascii="Times New Roman" w:hAnsi="Times New Roman"/>
          <w:sz w:val="28"/>
          <w:szCs w:val="28"/>
        </w:rPr>
      </w:pPr>
    </w:p>
    <w:p w:rsidR="00B727C3" w:rsidRDefault="00B727C3" w:rsidP="00B727C3">
      <w:pPr>
        <w:ind w:left="-142"/>
        <w:rPr>
          <w:rFonts w:ascii="Times New Roman" w:hAnsi="Times New Roman"/>
          <w:sz w:val="28"/>
          <w:szCs w:val="28"/>
        </w:rPr>
      </w:pPr>
    </w:p>
    <w:p w:rsidR="00B727C3" w:rsidRDefault="00B727C3" w:rsidP="00B727C3">
      <w:pPr>
        <w:ind w:left="-142"/>
        <w:rPr>
          <w:rFonts w:ascii="Times New Roman" w:hAnsi="Times New Roman"/>
          <w:sz w:val="28"/>
          <w:szCs w:val="28"/>
        </w:rPr>
      </w:pPr>
    </w:p>
    <w:p w:rsidR="00B727C3" w:rsidRDefault="00B727C3" w:rsidP="00B727C3">
      <w:pPr>
        <w:ind w:left="-142"/>
        <w:rPr>
          <w:rFonts w:ascii="Times New Roman" w:hAnsi="Times New Roman"/>
          <w:sz w:val="28"/>
          <w:szCs w:val="28"/>
        </w:rPr>
      </w:pPr>
    </w:p>
    <w:p w:rsidR="00B727C3" w:rsidRDefault="00B727C3" w:rsidP="00B727C3">
      <w:pPr>
        <w:ind w:left="-142"/>
        <w:rPr>
          <w:rFonts w:ascii="Times New Roman" w:hAnsi="Times New Roman"/>
          <w:sz w:val="28"/>
          <w:szCs w:val="28"/>
        </w:rPr>
      </w:pPr>
    </w:p>
    <w:p w:rsidR="007415E2" w:rsidRDefault="007415E2"/>
    <w:sectPr w:rsidR="007415E2" w:rsidSect="0074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6319D"/>
    <w:multiLevelType w:val="hybridMultilevel"/>
    <w:tmpl w:val="6ECC094A"/>
    <w:lvl w:ilvl="0" w:tplc="1730E7D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7C3"/>
    <w:rsid w:val="007415E2"/>
    <w:rsid w:val="00AC3B42"/>
    <w:rsid w:val="00B7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C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2023-07-21T10:47:00Z</dcterms:created>
  <dcterms:modified xsi:type="dcterms:W3CDTF">2023-07-21T10:47:00Z</dcterms:modified>
</cp:coreProperties>
</file>