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110"/>
        <w:gridCol w:w="780"/>
        <w:gridCol w:w="4320"/>
      </w:tblGrid>
      <w:tr w:rsidR="005E39EF" w:rsidRPr="005E39EF" w:rsidTr="005E39EF">
        <w:trPr>
          <w:trHeight w:val="80"/>
          <w:jc w:val="center"/>
        </w:trPr>
        <w:tc>
          <w:tcPr>
            <w:tcW w:w="4110" w:type="dxa"/>
          </w:tcPr>
          <w:p w:rsidR="005E39EF" w:rsidRPr="005E39EF" w:rsidRDefault="005E39EF" w:rsidP="005E39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5E39EF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Марий эл республикысе Параньга муниципал районын </w:t>
            </w:r>
          </w:p>
          <w:p w:rsidR="005E39EF" w:rsidRDefault="005E39EF" w:rsidP="005E39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5E39EF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Алашайка ял  кундем администрацийже</w:t>
            </w:r>
          </w:p>
          <w:p w:rsidR="005E39EF" w:rsidRPr="005E39EF" w:rsidRDefault="005E39EF" w:rsidP="005E39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  <w:p w:rsidR="005E39EF" w:rsidRPr="005E39EF" w:rsidRDefault="005E39EF" w:rsidP="005E39E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КУШТЫМАШ</w:t>
            </w:r>
          </w:p>
          <w:p w:rsidR="005E39EF" w:rsidRPr="005E39EF" w:rsidRDefault="005E39EF" w:rsidP="005E39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</w:tcPr>
          <w:p w:rsidR="005E39EF" w:rsidRPr="005E39EF" w:rsidRDefault="005E39EF" w:rsidP="005E39EF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5E39EF" w:rsidRPr="005E39EF" w:rsidRDefault="005E39EF" w:rsidP="005E39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5E39EF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Алашайская сельская администрация</w:t>
            </w:r>
          </w:p>
          <w:p w:rsidR="005E39EF" w:rsidRPr="005E39EF" w:rsidRDefault="005E39EF" w:rsidP="005E39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5E39EF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Параньгинского</w:t>
            </w:r>
          </w:p>
          <w:p w:rsidR="005E39EF" w:rsidRPr="005E39EF" w:rsidRDefault="005E39EF" w:rsidP="005E39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5E39EF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 муниципального РАЙОНА </w:t>
            </w:r>
          </w:p>
          <w:p w:rsidR="005E39EF" w:rsidRDefault="005E39EF" w:rsidP="005E39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5E39EF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Республики  Марий Эл</w:t>
            </w:r>
          </w:p>
          <w:p w:rsidR="005E39EF" w:rsidRPr="005E39EF" w:rsidRDefault="005E39EF" w:rsidP="005E39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  <w:p w:rsidR="005E39EF" w:rsidRPr="005E39EF" w:rsidRDefault="005E39EF" w:rsidP="005E39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5E3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РАСПОРЯЖЕНИЕ</w:t>
            </w:r>
          </w:p>
          <w:p w:rsidR="005E39EF" w:rsidRPr="005E39EF" w:rsidRDefault="005E39EF" w:rsidP="005E39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E39EF" w:rsidRPr="005E39EF" w:rsidRDefault="005E39EF" w:rsidP="005E39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39EF" w:rsidRPr="005E39EF" w:rsidRDefault="005E39EF" w:rsidP="005E39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9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февраля</w:t>
      </w:r>
      <w:r w:rsidRPr="005E39EF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39EF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39EF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B4325" w:rsidRPr="00185A12" w:rsidRDefault="00FB4325" w:rsidP="00FB4325">
      <w:pPr>
        <w:pStyle w:val="a3"/>
        <w:spacing w:after="0"/>
        <w:jc w:val="center"/>
        <w:rPr>
          <w:sz w:val="22"/>
          <w:szCs w:val="22"/>
        </w:rPr>
      </w:pPr>
      <w:r w:rsidRPr="00185A12">
        <w:rPr>
          <w:sz w:val="22"/>
          <w:szCs w:val="22"/>
        </w:rPr>
        <w:t> </w:t>
      </w:r>
    </w:p>
    <w:p w:rsidR="00FB4325" w:rsidRPr="00185A12" w:rsidRDefault="00FB4325" w:rsidP="00FB4325">
      <w:pPr>
        <w:pStyle w:val="a3"/>
        <w:spacing w:after="0"/>
        <w:jc w:val="center"/>
        <w:rPr>
          <w:sz w:val="22"/>
          <w:szCs w:val="22"/>
        </w:rPr>
      </w:pPr>
    </w:p>
    <w:p w:rsidR="005332D0" w:rsidRPr="008224F8" w:rsidRDefault="00EA5FC1" w:rsidP="005332D0">
      <w:pPr>
        <w:ind w:left="709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5332D0" w:rsidRPr="008224F8">
        <w:rPr>
          <w:rFonts w:ascii="Times New Roman" w:eastAsia="DejaVu Sans" w:hAnsi="Times New Roman" w:cs="Times New Roman"/>
          <w:b/>
          <w:bCs/>
          <w:sz w:val="28"/>
          <w:szCs w:val="28"/>
        </w:rPr>
        <w:t>Положени</w:t>
      </w:r>
      <w:r w:rsidR="005332D0">
        <w:rPr>
          <w:rFonts w:ascii="Times New Roman" w:eastAsia="DejaVu Sans" w:hAnsi="Times New Roman" w:cs="Times New Roman"/>
          <w:b/>
          <w:bCs/>
          <w:sz w:val="28"/>
          <w:szCs w:val="28"/>
        </w:rPr>
        <w:t>я</w:t>
      </w:r>
    </w:p>
    <w:p w:rsidR="005332D0" w:rsidRDefault="005332D0" w:rsidP="005332D0">
      <w:pPr>
        <w:ind w:left="709" w:firstLine="567"/>
        <w:contextualSpacing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8224F8">
        <w:rPr>
          <w:rFonts w:ascii="Times New Roman" w:eastAsia="DejaVu Sans" w:hAnsi="Times New Roman" w:cs="Times New Roman"/>
          <w:b/>
          <w:bCs/>
          <w:sz w:val="28"/>
          <w:szCs w:val="28"/>
        </w:rPr>
        <w:t>об экспертной комиссии организации</w:t>
      </w:r>
    </w:p>
    <w:p w:rsidR="003069E0" w:rsidRPr="008224F8" w:rsidRDefault="003069E0" w:rsidP="005332D0">
      <w:pPr>
        <w:ind w:left="709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5FC1" w:rsidRPr="00EA5FC1" w:rsidRDefault="00FB4325" w:rsidP="005332D0">
      <w:pPr>
        <w:widowControl w:val="0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FC1">
        <w:rPr>
          <w:rFonts w:ascii="Times New Roman" w:hAnsi="Times New Roman" w:cs="Times New Roman"/>
          <w:sz w:val="28"/>
          <w:szCs w:val="28"/>
        </w:rPr>
        <w:t xml:space="preserve">     </w:t>
      </w:r>
      <w:proofErr w:type="gramStart"/>
      <w:r w:rsidR="00EA5FC1" w:rsidRPr="00EA5F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 октября 2004 г. №125-ФЗ «Об архивном деле в Российской Федерации», </w:t>
      </w:r>
      <w:r w:rsidR="005332D0" w:rsidRPr="008224F8">
        <w:rPr>
          <w:rFonts w:ascii="Times New Roman" w:eastAsia="DejaVu Sans" w:hAnsi="Times New Roman" w:cs="Times New Roman"/>
          <w:sz w:val="28"/>
          <w:szCs w:val="28"/>
        </w:rPr>
        <w:t>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 (Собрание законодательства Российской Федерации, 2016, № 26, ст. 4034)</w:t>
      </w:r>
      <w:r w:rsidR="00EA5FC1" w:rsidRPr="00EA5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FC1" w:rsidRPr="00EA5FC1">
        <w:rPr>
          <w:rFonts w:ascii="Times New Roman" w:hAnsi="Times New Roman" w:cs="Times New Roman"/>
          <w:sz w:val="28"/>
          <w:szCs w:val="28"/>
        </w:rPr>
        <w:t xml:space="preserve"> и в целях обеспечения сохранности документов и улучшения ведения делопроизводства:</w:t>
      </w:r>
      <w:proofErr w:type="gramEnd"/>
    </w:p>
    <w:p w:rsidR="00EA5FC1" w:rsidRPr="00EA5FC1" w:rsidRDefault="00EA5FC1" w:rsidP="00EA5F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EA5FC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Pr="00EA5FC1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Pr="00EA5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FC1">
        <w:rPr>
          <w:rFonts w:ascii="Times New Roman" w:hAnsi="Times New Roman" w:cs="Times New Roman"/>
          <w:bCs/>
          <w:color w:val="000000"/>
          <w:sz w:val="28"/>
          <w:szCs w:val="28"/>
        </w:rPr>
        <w:t>архиве</w:t>
      </w:r>
      <w:r w:rsidRPr="00EA5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7F3C">
        <w:rPr>
          <w:rFonts w:ascii="Times New Roman" w:hAnsi="Times New Roman" w:cs="Times New Roman"/>
          <w:color w:val="000000"/>
          <w:sz w:val="28"/>
          <w:szCs w:val="28"/>
        </w:rPr>
        <w:t>Алашайской</w:t>
      </w:r>
      <w:proofErr w:type="spellEnd"/>
      <w:r w:rsidR="009B7F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EA5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FC1">
        <w:rPr>
          <w:rFonts w:ascii="Times New Roman" w:hAnsi="Times New Roman" w:cs="Times New Roman"/>
          <w:color w:val="000000"/>
          <w:sz w:val="28"/>
          <w:szCs w:val="28"/>
        </w:rPr>
        <w:t>Параньгинского</w:t>
      </w:r>
      <w:proofErr w:type="spellEnd"/>
      <w:r w:rsidRPr="00EA5FC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A5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FC1" w:rsidRPr="00EA5FC1" w:rsidRDefault="00EA5FC1" w:rsidP="00EA5F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F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5FC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главу </w:t>
      </w:r>
      <w:proofErr w:type="spellStart"/>
      <w:r w:rsidRPr="00EA5FC1">
        <w:rPr>
          <w:rFonts w:ascii="Times New Roman" w:hAnsi="Times New Roman" w:cs="Times New Roman"/>
          <w:sz w:val="28"/>
          <w:szCs w:val="28"/>
        </w:rPr>
        <w:t>Алашайской</w:t>
      </w:r>
      <w:proofErr w:type="spellEnd"/>
      <w:r w:rsidRPr="00EA5FC1"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EA5FC1" w:rsidRPr="00EA5FC1" w:rsidRDefault="00EA5FC1" w:rsidP="00EA5FC1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4325" w:rsidRPr="00EA5FC1" w:rsidRDefault="003069E0" w:rsidP="003069E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F3C">
        <w:rPr>
          <w:sz w:val="28"/>
          <w:szCs w:val="28"/>
        </w:rPr>
        <w:t xml:space="preserve">  Глава </w:t>
      </w:r>
      <w:proofErr w:type="spellStart"/>
      <w:r w:rsidR="009B7F3C">
        <w:rPr>
          <w:sz w:val="28"/>
          <w:szCs w:val="28"/>
        </w:rPr>
        <w:t>Алашайской</w:t>
      </w:r>
      <w:proofErr w:type="spellEnd"/>
      <w:r w:rsidR="009B7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администрации: </w:t>
      </w:r>
      <w:r w:rsidR="009B7F3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FB4325" w:rsidRPr="00EA5FC1">
        <w:rPr>
          <w:sz w:val="28"/>
          <w:szCs w:val="28"/>
        </w:rPr>
        <w:tab/>
      </w:r>
      <w:proofErr w:type="spellStart"/>
      <w:r w:rsidR="009B7F3C">
        <w:rPr>
          <w:sz w:val="28"/>
          <w:szCs w:val="28"/>
        </w:rPr>
        <w:t>Л.З.Шарифьянова</w:t>
      </w:r>
      <w:proofErr w:type="spellEnd"/>
    </w:p>
    <w:p w:rsidR="00185CAB" w:rsidRDefault="00185CAB" w:rsidP="00FB4325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</w:p>
    <w:p w:rsidR="00EA5FC1" w:rsidRDefault="00EA5FC1" w:rsidP="00EA5FC1"/>
    <w:p w:rsidR="00EA5FC1" w:rsidRDefault="00EA5FC1" w:rsidP="00EA5FC1"/>
    <w:p w:rsidR="00EA5FC1" w:rsidRDefault="00EA5FC1" w:rsidP="00EA5FC1"/>
    <w:p w:rsidR="003069E0" w:rsidRDefault="003069E0" w:rsidP="00EA5FC1"/>
    <w:p w:rsidR="00EA5FC1" w:rsidRPr="00A8762C" w:rsidRDefault="00EA5FC1" w:rsidP="00A8762C">
      <w:pPr>
        <w:ind w:left="7080"/>
        <w:rPr>
          <w:rFonts w:ascii="Times New Roman" w:hAnsi="Times New Roman" w:cs="Times New Roman"/>
          <w:iCs/>
          <w:sz w:val="24"/>
          <w:szCs w:val="24"/>
        </w:rPr>
      </w:pPr>
      <w:r w:rsidRPr="00A8762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Утверждено </w:t>
      </w:r>
      <w:r w:rsidR="00A8762C" w:rsidRPr="00A8762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</w:t>
      </w:r>
      <w:r w:rsidR="009B7F3C">
        <w:rPr>
          <w:rFonts w:ascii="Times New Roman" w:hAnsi="Times New Roman" w:cs="Times New Roman"/>
          <w:iCs/>
          <w:sz w:val="24"/>
          <w:szCs w:val="24"/>
        </w:rPr>
        <w:t xml:space="preserve">распоряжением главы </w:t>
      </w:r>
      <w:proofErr w:type="spellStart"/>
      <w:r w:rsidR="009B7F3C">
        <w:rPr>
          <w:rFonts w:ascii="Times New Roman" w:hAnsi="Times New Roman" w:cs="Times New Roman"/>
          <w:iCs/>
          <w:sz w:val="24"/>
          <w:szCs w:val="24"/>
        </w:rPr>
        <w:t>Алашайской</w:t>
      </w:r>
      <w:proofErr w:type="spellEnd"/>
      <w:r w:rsidR="009B7F3C">
        <w:rPr>
          <w:rFonts w:ascii="Times New Roman" w:hAnsi="Times New Roman" w:cs="Times New Roman"/>
          <w:iCs/>
          <w:sz w:val="24"/>
          <w:szCs w:val="24"/>
        </w:rPr>
        <w:t xml:space="preserve"> сельской администрации</w:t>
      </w:r>
      <w:r w:rsidRPr="00A8762C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A8762C" w:rsidRPr="00A8762C">
        <w:rPr>
          <w:rFonts w:ascii="Times New Roman" w:hAnsi="Times New Roman" w:cs="Times New Roman"/>
          <w:iCs/>
          <w:sz w:val="24"/>
          <w:szCs w:val="24"/>
        </w:rPr>
        <w:t>15.02.2024</w:t>
      </w:r>
      <w:r w:rsidRPr="00A8762C">
        <w:rPr>
          <w:rFonts w:ascii="Times New Roman" w:hAnsi="Times New Roman" w:cs="Times New Roman"/>
          <w:iCs/>
          <w:sz w:val="24"/>
          <w:szCs w:val="24"/>
        </w:rPr>
        <w:t xml:space="preserve"> года № 0</w:t>
      </w:r>
      <w:r w:rsidR="008224F8">
        <w:rPr>
          <w:rFonts w:ascii="Times New Roman" w:hAnsi="Times New Roman" w:cs="Times New Roman"/>
          <w:iCs/>
          <w:sz w:val="24"/>
          <w:szCs w:val="24"/>
        </w:rPr>
        <w:t>3</w:t>
      </w:r>
      <w:r w:rsidRPr="00A8762C">
        <w:rPr>
          <w:rFonts w:ascii="Times New Roman" w:hAnsi="Times New Roman" w:cs="Times New Roman"/>
          <w:iCs/>
          <w:sz w:val="24"/>
          <w:szCs w:val="24"/>
        </w:rPr>
        <w:t>-Р</w:t>
      </w:r>
    </w:p>
    <w:p w:rsidR="00EA5FC1" w:rsidRDefault="00EA5FC1" w:rsidP="00EA5FC1">
      <w:pPr>
        <w:rPr>
          <w:i/>
          <w:iCs/>
        </w:rPr>
      </w:pPr>
    </w:p>
    <w:p w:rsidR="008224F8" w:rsidRPr="008224F8" w:rsidRDefault="008224F8" w:rsidP="008224F8">
      <w:pPr>
        <w:ind w:left="709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b/>
          <w:bCs/>
          <w:sz w:val="28"/>
          <w:szCs w:val="28"/>
        </w:rPr>
        <w:t>Положение</w:t>
      </w:r>
    </w:p>
    <w:p w:rsidR="008224F8" w:rsidRPr="008224F8" w:rsidRDefault="008224F8" w:rsidP="008224F8">
      <w:pPr>
        <w:ind w:left="709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b/>
          <w:bCs/>
          <w:sz w:val="28"/>
          <w:szCs w:val="28"/>
        </w:rPr>
        <w:t>об экспертной комиссии организации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b/>
          <w:bCs/>
          <w:sz w:val="28"/>
          <w:szCs w:val="28"/>
        </w:rPr>
        <w:t>I. Общие положения</w:t>
      </w:r>
    </w:p>
    <w:p w:rsidR="008224F8" w:rsidRPr="008224F8" w:rsidRDefault="008224F8" w:rsidP="008224F8">
      <w:pPr>
        <w:numPr>
          <w:ilvl w:val="0"/>
          <w:numId w:val="2"/>
        </w:numPr>
        <w:tabs>
          <w:tab w:val="left" w:pos="760"/>
        </w:tabs>
        <w:spacing w:after="0"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Положение об экспертной </w:t>
      </w:r>
      <w:r w:rsidRPr="003069E0">
        <w:rPr>
          <w:rFonts w:ascii="Times New Roman" w:eastAsia="DejaVu Sans" w:hAnsi="Times New Roman" w:cs="Times New Roman"/>
          <w:sz w:val="28"/>
          <w:szCs w:val="28"/>
        </w:rPr>
        <w:t xml:space="preserve">комиссии </w:t>
      </w:r>
      <w:proofErr w:type="spellStart"/>
      <w:r w:rsidR="003069E0" w:rsidRPr="003069E0">
        <w:rPr>
          <w:rFonts w:ascii="Times New Roman" w:eastAsia="DejaVu Sans" w:hAnsi="Times New Roman" w:cs="Times New Roman"/>
          <w:sz w:val="28"/>
          <w:szCs w:val="28"/>
        </w:rPr>
        <w:t>Алашайской</w:t>
      </w:r>
      <w:proofErr w:type="spellEnd"/>
      <w:r w:rsidR="003069E0" w:rsidRPr="003069E0">
        <w:rPr>
          <w:rFonts w:ascii="Times New Roman" w:eastAsia="DejaVu Sans" w:hAnsi="Times New Roman" w:cs="Times New Roman"/>
          <w:sz w:val="28"/>
          <w:szCs w:val="28"/>
        </w:rPr>
        <w:t xml:space="preserve"> сельской </w:t>
      </w:r>
      <w:proofErr w:type="spellStart"/>
      <w:r w:rsidR="003069E0" w:rsidRPr="003069E0">
        <w:rPr>
          <w:rFonts w:ascii="Times New Roman" w:eastAsia="DejaVu Sans" w:hAnsi="Times New Roman" w:cs="Times New Roman"/>
          <w:sz w:val="28"/>
          <w:szCs w:val="28"/>
        </w:rPr>
        <w:t>администрации</w:t>
      </w:r>
      <w:r w:rsidR="005332D0" w:rsidRPr="003069E0">
        <w:rPr>
          <w:rFonts w:ascii="Times New Roman" w:eastAsia="DejaVu Sans" w:hAnsi="Times New Roman" w:cs="Times New Roman"/>
          <w:sz w:val="28"/>
          <w:szCs w:val="28"/>
        </w:rPr>
        <w:t>я</w:t>
      </w:r>
      <w:proofErr w:type="spellEnd"/>
      <w:r w:rsidR="005332D0" w:rsidRPr="003069E0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proofErr w:type="spellStart"/>
      <w:r w:rsidRPr="003069E0">
        <w:rPr>
          <w:rFonts w:ascii="Times New Roman" w:eastAsia="DejaVu Sans" w:hAnsi="Times New Roman" w:cs="Times New Roman"/>
          <w:sz w:val="28"/>
          <w:szCs w:val="28"/>
        </w:rPr>
        <w:t>Параньгинского</w:t>
      </w:r>
      <w:proofErr w:type="spellEnd"/>
      <w:r w:rsidRPr="003069E0">
        <w:rPr>
          <w:rFonts w:ascii="Times New Roman" w:eastAsia="DejaVu Sans" w:hAnsi="Times New Roman" w:cs="Times New Roman"/>
          <w:sz w:val="28"/>
          <w:szCs w:val="28"/>
        </w:rPr>
        <w:t xml:space="preserve"> муниципального района Республики Марий Эл (</w:t>
      </w:r>
      <w:r w:rsidRPr="008224F8">
        <w:rPr>
          <w:rFonts w:ascii="Times New Roman" w:eastAsia="DejaVu Sans" w:hAnsi="Times New Roman" w:cs="Times New Roman"/>
          <w:sz w:val="28"/>
          <w:szCs w:val="28"/>
        </w:rPr>
        <w:t>далее – положение)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 (Собрание законодательства Российской Федерации, 2016, № 26, ст. 4034).</w:t>
      </w:r>
    </w:p>
    <w:p w:rsidR="008224F8" w:rsidRPr="008224F8" w:rsidRDefault="008224F8" w:rsidP="008224F8">
      <w:pPr>
        <w:numPr>
          <w:ilvl w:val="0"/>
          <w:numId w:val="2"/>
        </w:numPr>
        <w:tabs>
          <w:tab w:val="left" w:pos="760"/>
        </w:tabs>
        <w:spacing w:after="0"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Экспертная комиссия организации (далее –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8224F8" w:rsidRPr="008224F8" w:rsidRDefault="008224F8" w:rsidP="008224F8">
      <w:pPr>
        <w:numPr>
          <w:ilvl w:val="0"/>
          <w:numId w:val="2"/>
        </w:numPr>
        <w:tabs>
          <w:tab w:val="left" w:pos="760"/>
        </w:tabs>
        <w:spacing w:after="0"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является совещательным органом при </w:t>
      </w:r>
      <w:r w:rsidRPr="008224F8">
        <w:rPr>
          <w:rFonts w:ascii="Times New Roman" w:eastAsia="DejaVu Sans" w:hAnsi="Times New Roman" w:cs="Times New Roman"/>
          <w:color w:val="FF0000"/>
          <w:sz w:val="28"/>
          <w:szCs w:val="28"/>
        </w:rPr>
        <w:t xml:space="preserve">главе </w:t>
      </w:r>
      <w:proofErr w:type="spellStart"/>
      <w:r w:rsidR="00275959">
        <w:rPr>
          <w:rFonts w:ascii="Times New Roman" w:eastAsia="DejaVu Sans" w:hAnsi="Times New Roman" w:cs="Times New Roman"/>
          <w:color w:val="FF0000"/>
          <w:sz w:val="28"/>
          <w:szCs w:val="28"/>
        </w:rPr>
        <w:t>Алашайской</w:t>
      </w:r>
      <w:proofErr w:type="spellEnd"/>
      <w:r w:rsidR="00275959">
        <w:rPr>
          <w:rFonts w:ascii="Times New Roman" w:eastAsia="DejaVu Sans" w:hAnsi="Times New Roman" w:cs="Times New Roman"/>
          <w:color w:val="FF0000"/>
          <w:sz w:val="28"/>
          <w:szCs w:val="28"/>
        </w:rPr>
        <w:t xml:space="preserve"> сельской администрации</w:t>
      </w:r>
      <w:r w:rsidRPr="008224F8">
        <w:rPr>
          <w:rFonts w:ascii="Times New Roman" w:eastAsia="DejaVu Sans" w:hAnsi="Times New Roman" w:cs="Times New Roman"/>
          <w:sz w:val="28"/>
          <w:szCs w:val="28"/>
        </w:rPr>
        <w:t>, создается распоряжением и действует на основании положения.</w:t>
      </w:r>
    </w:p>
    <w:p w:rsidR="008224F8" w:rsidRPr="008224F8" w:rsidRDefault="003069E0" w:rsidP="008224F8">
      <w:pPr>
        <w:numPr>
          <w:ilvl w:val="0"/>
          <w:numId w:val="2"/>
        </w:numPr>
        <w:tabs>
          <w:tab w:val="left" w:pos="760"/>
        </w:tabs>
        <w:spacing w:after="0"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spellStart"/>
      <w:r w:rsidRPr="003069E0">
        <w:rPr>
          <w:rFonts w:ascii="Times New Roman" w:eastAsia="DejaVu Sans" w:hAnsi="Times New Roman" w:cs="Times New Roman"/>
          <w:sz w:val="28"/>
          <w:szCs w:val="28"/>
        </w:rPr>
        <w:t>Алашайская</w:t>
      </w:r>
      <w:proofErr w:type="spellEnd"/>
      <w:r w:rsidRPr="003069E0">
        <w:rPr>
          <w:rFonts w:ascii="Times New Roman" w:eastAsia="DejaVu Sans" w:hAnsi="Times New Roman" w:cs="Times New Roman"/>
          <w:sz w:val="28"/>
          <w:szCs w:val="28"/>
        </w:rPr>
        <w:t xml:space="preserve"> сельская администрация</w:t>
      </w:r>
      <w:r>
        <w:rPr>
          <w:rFonts w:ascii="Times New Roman" w:eastAsia="DejaVu Sans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224F8" w:rsidRPr="003069E0">
        <w:rPr>
          <w:rFonts w:ascii="Times New Roman" w:eastAsia="DejaVu Sans" w:hAnsi="Times New Roman" w:cs="Times New Roman"/>
          <w:sz w:val="28"/>
          <w:szCs w:val="28"/>
        </w:rPr>
        <w:t>Параньгинского</w:t>
      </w:r>
      <w:proofErr w:type="spellEnd"/>
      <w:r w:rsidR="008224F8" w:rsidRPr="003069E0">
        <w:rPr>
          <w:rFonts w:ascii="Times New Roman" w:eastAsia="DejaVu Sans" w:hAnsi="Times New Roman" w:cs="Times New Roman"/>
          <w:sz w:val="28"/>
          <w:szCs w:val="28"/>
        </w:rPr>
        <w:t xml:space="preserve"> муниципального района Республики Марий Эл сог</w:t>
      </w:r>
      <w:r w:rsidR="008224F8" w:rsidRPr="008224F8">
        <w:rPr>
          <w:rFonts w:ascii="Times New Roman" w:eastAsia="DejaVu Sans" w:hAnsi="Times New Roman" w:cs="Times New Roman"/>
          <w:sz w:val="28"/>
          <w:szCs w:val="28"/>
        </w:rPr>
        <w:t xml:space="preserve">ласовывает положение об </w:t>
      </w:r>
      <w:proofErr w:type="gramStart"/>
      <w:r w:rsidR="008224F8"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="008224F8" w:rsidRPr="008224F8">
        <w:rPr>
          <w:rFonts w:ascii="Times New Roman" w:eastAsia="DejaVu Sans" w:hAnsi="Times New Roman" w:cs="Times New Roman"/>
          <w:sz w:val="28"/>
          <w:szCs w:val="28"/>
        </w:rPr>
        <w:t xml:space="preserve"> с муниципальным архивом. </w:t>
      </w:r>
    </w:p>
    <w:p w:rsidR="008224F8" w:rsidRPr="008224F8" w:rsidRDefault="008224F8" w:rsidP="008224F8">
      <w:pPr>
        <w:numPr>
          <w:ilvl w:val="0"/>
          <w:numId w:val="2"/>
        </w:numPr>
        <w:tabs>
          <w:tab w:val="left" w:pos="760"/>
        </w:tabs>
        <w:spacing w:after="0"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Персональный состав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определяется распоряжением руководителя организации.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В состав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включаются: председатель комиссии, </w:t>
      </w:r>
      <w:r w:rsidRPr="008224F8">
        <w:rPr>
          <w:rFonts w:ascii="Times New Roman" w:eastAsia="DejaVu Sans" w:hAnsi="Times New Roman" w:cs="Times New Roman"/>
          <w:color w:val="FF0000"/>
          <w:sz w:val="28"/>
          <w:szCs w:val="28"/>
        </w:rPr>
        <w:t>секретарь</w:t>
      </w: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комиссии, представители службы делопроизводства и архива, муниципального архива, источником комплектования которого выступает организация.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color w:val="FF0000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Председателем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8224F8">
        <w:rPr>
          <w:rFonts w:ascii="Times New Roman" w:eastAsia="DejaVu Sans" w:hAnsi="Times New Roman" w:cs="Times New Roman"/>
          <w:color w:val="FF0000"/>
          <w:sz w:val="28"/>
          <w:szCs w:val="28"/>
        </w:rPr>
        <w:t>назначается один из заместителей руководителя организации.</w:t>
      </w:r>
    </w:p>
    <w:p w:rsidR="008224F8" w:rsidRPr="008224F8" w:rsidRDefault="008224F8" w:rsidP="008224F8">
      <w:pPr>
        <w:numPr>
          <w:ilvl w:val="0"/>
          <w:numId w:val="2"/>
        </w:numPr>
        <w:tabs>
          <w:tab w:val="left" w:pos="760"/>
        </w:tabs>
        <w:spacing w:after="0"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В своей работе ЭК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дела, локальными нормативными актами государственного органа.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8224F8">
        <w:rPr>
          <w:rFonts w:ascii="Times New Roman" w:eastAsia="DejaVu Sans" w:hAnsi="Times New Roman" w:cs="Times New Roman"/>
          <w:b/>
          <w:bCs/>
          <w:sz w:val="28"/>
          <w:szCs w:val="28"/>
        </w:rPr>
        <w:t xml:space="preserve">II. Функции </w:t>
      </w:r>
      <w:proofErr w:type="gramStart"/>
      <w:r w:rsidRPr="008224F8">
        <w:rPr>
          <w:rFonts w:ascii="Times New Roman" w:eastAsia="DejaVu Sans" w:hAnsi="Times New Roman" w:cs="Times New Roman"/>
          <w:b/>
          <w:bCs/>
          <w:sz w:val="28"/>
          <w:szCs w:val="28"/>
        </w:rPr>
        <w:t>ЭК</w:t>
      </w:r>
      <w:proofErr w:type="gramEnd"/>
    </w:p>
    <w:p w:rsidR="008224F8" w:rsidRPr="008224F8" w:rsidRDefault="008224F8" w:rsidP="008224F8">
      <w:pPr>
        <w:tabs>
          <w:tab w:val="left" w:pos="9214"/>
        </w:tabs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>Экспертная комиссия осуществляет следующие функции:</w:t>
      </w:r>
    </w:p>
    <w:p w:rsidR="008224F8" w:rsidRPr="008224F8" w:rsidRDefault="008224F8" w:rsidP="008224F8">
      <w:pPr>
        <w:tabs>
          <w:tab w:val="left" w:pos="9214"/>
        </w:tabs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>6.1. Организует ежегодный отбор дел, образующихся в деятельности организации, для хранения и уничтожения.</w:t>
      </w:r>
    </w:p>
    <w:p w:rsidR="008224F8" w:rsidRPr="008224F8" w:rsidRDefault="008224F8" w:rsidP="008224F8">
      <w:pPr>
        <w:tabs>
          <w:tab w:val="left" w:pos="9214"/>
        </w:tabs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>6.2. Рассматривает и принимает решения о согласовании:</w:t>
      </w:r>
    </w:p>
    <w:p w:rsidR="008224F8" w:rsidRPr="008224F8" w:rsidRDefault="008224F8" w:rsidP="008224F8">
      <w:pPr>
        <w:tabs>
          <w:tab w:val="left" w:pos="9214"/>
        </w:tabs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8224F8" w:rsidRPr="008224F8" w:rsidRDefault="008224F8" w:rsidP="008224F8">
      <w:pPr>
        <w:tabs>
          <w:tab w:val="left" w:pos="9214"/>
        </w:tabs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б) перечня проектов/объектов, проблем/тем, научно-техническая документация по которым подлежит передаче на постоянное хранение; в) описей дел по личному составу; г) описей дел временных (свыше 10 лет) сроков хранения; </w:t>
      </w:r>
      <w:proofErr w:type="spellStart"/>
      <w:r w:rsidRPr="008224F8">
        <w:rPr>
          <w:rFonts w:ascii="Times New Roman" w:eastAsia="DejaVu Sans" w:hAnsi="Times New Roman" w:cs="Times New Roman"/>
          <w:sz w:val="28"/>
          <w:szCs w:val="28"/>
        </w:rPr>
        <w:t>д</w:t>
      </w:r>
      <w:proofErr w:type="spellEnd"/>
      <w:r w:rsidRPr="008224F8">
        <w:rPr>
          <w:rFonts w:ascii="Times New Roman" w:eastAsia="DejaVu Sans" w:hAnsi="Times New Roman" w:cs="Times New Roman"/>
          <w:sz w:val="28"/>
          <w:szCs w:val="28"/>
        </w:rPr>
        <w:t>) номенклатуры дел организации;</w:t>
      </w:r>
    </w:p>
    <w:p w:rsidR="008224F8" w:rsidRPr="008224F8" w:rsidRDefault="008224F8" w:rsidP="008224F8">
      <w:pPr>
        <w:tabs>
          <w:tab w:val="left" w:pos="9214"/>
        </w:tabs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е) актов о выделении к уничтожению документов, не подлежащих хранению; </w:t>
      </w:r>
    </w:p>
    <w:p w:rsidR="008224F8" w:rsidRPr="008224F8" w:rsidRDefault="008224F8" w:rsidP="008224F8">
      <w:pPr>
        <w:tabs>
          <w:tab w:val="left" w:pos="9214"/>
        </w:tabs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ж) актов о </w:t>
      </w:r>
      <w:proofErr w:type="spellStart"/>
      <w:r w:rsidRPr="008224F8">
        <w:rPr>
          <w:rFonts w:ascii="Times New Roman" w:eastAsia="DejaVu Sans" w:hAnsi="Times New Roman" w:cs="Times New Roman"/>
          <w:sz w:val="28"/>
          <w:szCs w:val="28"/>
        </w:rPr>
        <w:t>необнаружении</w:t>
      </w:r>
      <w:proofErr w:type="spell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архивных документов, пути розыска которых исчерпаны;  </w:t>
      </w:r>
    </w:p>
    <w:p w:rsidR="008224F8" w:rsidRPr="008224F8" w:rsidRDefault="008224F8" w:rsidP="008224F8">
      <w:pPr>
        <w:tabs>
          <w:tab w:val="left" w:pos="9214"/>
        </w:tabs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spellStart"/>
      <w:r w:rsidRPr="008224F8">
        <w:rPr>
          <w:rFonts w:ascii="Times New Roman" w:eastAsia="DejaVu Sans" w:hAnsi="Times New Roman" w:cs="Times New Roman"/>
          <w:sz w:val="28"/>
          <w:szCs w:val="28"/>
        </w:rPr>
        <w:t>з</w:t>
      </w:r>
      <w:proofErr w:type="spellEnd"/>
      <w:r w:rsidRPr="008224F8">
        <w:rPr>
          <w:rFonts w:ascii="Times New Roman" w:eastAsia="DejaVu Sans" w:hAnsi="Times New Roman" w:cs="Times New Roman"/>
          <w:sz w:val="28"/>
          <w:szCs w:val="28"/>
        </w:rPr>
        <w:t>) актов о неисправимом повреждении архивных документов;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</w:t>
      </w:r>
      <w:r w:rsidRPr="008224F8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государственных органов Российской Федерации и подведомственных им организаций, с указанием сроков их хранения; 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6.3. Обеспечивает представление на утверждение ЭПК согласованных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описей дел постоянного хранения, описей дел по личному составу, номенклатур дел организации, актов о выделении к уничтожению документов, не подлежащих хранению, актов о неисправимых повреждениях документов Архивного фонда Российской Федерации, актов о </w:t>
      </w:r>
      <w:proofErr w:type="spellStart"/>
      <w:r w:rsidRPr="008224F8">
        <w:rPr>
          <w:rFonts w:ascii="Times New Roman" w:eastAsia="DejaVu Sans" w:hAnsi="Times New Roman" w:cs="Times New Roman"/>
          <w:sz w:val="28"/>
          <w:szCs w:val="28"/>
        </w:rPr>
        <w:t>необнаружении</w:t>
      </w:r>
      <w:proofErr w:type="spell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документов Архивного фонда Российской Федерации, пути розыска которого исчерпаны. 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>6.4.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b/>
          <w:bCs/>
          <w:sz w:val="28"/>
          <w:szCs w:val="28"/>
        </w:rPr>
        <w:t xml:space="preserve">III. Права </w:t>
      </w:r>
      <w:proofErr w:type="gramStart"/>
      <w:r w:rsidRPr="008224F8">
        <w:rPr>
          <w:rFonts w:ascii="Times New Roman" w:eastAsia="DejaVu Sans" w:hAnsi="Times New Roman" w:cs="Times New Roman"/>
          <w:b/>
          <w:bCs/>
          <w:sz w:val="28"/>
          <w:szCs w:val="28"/>
        </w:rPr>
        <w:t>ЭК</w:t>
      </w:r>
      <w:proofErr w:type="gramEnd"/>
    </w:p>
    <w:p w:rsidR="008224F8" w:rsidRPr="008224F8" w:rsidRDefault="008224F8" w:rsidP="008224F8">
      <w:pPr>
        <w:numPr>
          <w:ilvl w:val="0"/>
          <w:numId w:val="3"/>
        </w:numPr>
        <w:tabs>
          <w:tab w:val="left" w:pos="760"/>
        </w:tabs>
        <w:spacing w:after="0"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имеет право: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>7.1. Давать рекомендации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>7.2. Запрашивать: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lastRenderedPageBreak/>
        <w:t>б) предложения и заключения, необходимые для определения сроков хранения документов.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7.3. Заслушивать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на своих заседаниях о ходе подготовки документов к передаче на хранение в архив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7.4. Приглашать на заседания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Федерации.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8224F8">
        <w:rPr>
          <w:rFonts w:ascii="Times New Roman" w:eastAsia="DejaVu Sans" w:hAnsi="Times New Roman" w:cs="Times New Roman"/>
          <w:b/>
          <w:bCs/>
          <w:sz w:val="28"/>
          <w:szCs w:val="28"/>
        </w:rPr>
        <w:t xml:space="preserve">IV. Организация работы </w:t>
      </w:r>
      <w:proofErr w:type="gramStart"/>
      <w:r w:rsidRPr="008224F8">
        <w:rPr>
          <w:rFonts w:ascii="Times New Roman" w:eastAsia="DejaVu Sans" w:hAnsi="Times New Roman" w:cs="Times New Roman"/>
          <w:b/>
          <w:bCs/>
          <w:sz w:val="28"/>
          <w:szCs w:val="28"/>
        </w:rPr>
        <w:t>ЭК</w:t>
      </w:r>
      <w:proofErr w:type="gramEnd"/>
    </w:p>
    <w:p w:rsidR="008224F8" w:rsidRPr="008224F8" w:rsidRDefault="008224F8" w:rsidP="008224F8">
      <w:pPr>
        <w:spacing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ЭК взаимодействует с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соответствующей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ЭПК архивного учреждения, а также с соответствующим муниципальным архивом.</w:t>
      </w:r>
    </w:p>
    <w:p w:rsidR="008224F8" w:rsidRPr="008224F8" w:rsidRDefault="008224F8" w:rsidP="008224F8">
      <w:pPr>
        <w:numPr>
          <w:ilvl w:val="0"/>
          <w:numId w:val="3"/>
        </w:numPr>
        <w:tabs>
          <w:tab w:val="left" w:pos="760"/>
        </w:tabs>
        <w:spacing w:after="0"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Вопросы, относящиеся к компетенции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протоколируются.</w:t>
      </w:r>
    </w:p>
    <w:p w:rsidR="008224F8" w:rsidRPr="008224F8" w:rsidRDefault="008224F8" w:rsidP="008224F8">
      <w:pPr>
        <w:numPr>
          <w:ilvl w:val="0"/>
          <w:numId w:val="3"/>
        </w:numPr>
        <w:tabs>
          <w:tab w:val="left" w:pos="760"/>
        </w:tabs>
        <w:spacing w:after="0"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Заседание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</w:t>
      </w:r>
    </w:p>
    <w:p w:rsidR="008224F8" w:rsidRPr="008224F8" w:rsidRDefault="008224F8" w:rsidP="008224F8">
      <w:pPr>
        <w:numPr>
          <w:ilvl w:val="0"/>
          <w:numId w:val="4"/>
        </w:numPr>
        <w:tabs>
          <w:tab w:val="left" w:pos="770"/>
        </w:tabs>
        <w:spacing w:after="0"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Решения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8224F8" w:rsidRPr="008224F8" w:rsidRDefault="008224F8" w:rsidP="008224F8">
      <w:pPr>
        <w:numPr>
          <w:ilvl w:val="0"/>
          <w:numId w:val="4"/>
        </w:numPr>
        <w:tabs>
          <w:tab w:val="left" w:pos="770"/>
        </w:tabs>
        <w:spacing w:after="0"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8224F8" w:rsidRPr="008224F8" w:rsidRDefault="008224F8" w:rsidP="008224F8">
      <w:pPr>
        <w:numPr>
          <w:ilvl w:val="0"/>
          <w:numId w:val="4"/>
        </w:numPr>
        <w:tabs>
          <w:tab w:val="left" w:pos="770"/>
        </w:tabs>
        <w:spacing w:after="0" w:line="360" w:lineRule="auto"/>
        <w:ind w:left="709" w:firstLine="567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Ведение делопроизводства </w:t>
      </w:r>
      <w:proofErr w:type="gramStart"/>
      <w:r w:rsidRPr="008224F8">
        <w:rPr>
          <w:rFonts w:ascii="Times New Roman" w:eastAsia="DejaVu Sans" w:hAnsi="Times New Roman" w:cs="Times New Roman"/>
          <w:sz w:val="28"/>
          <w:szCs w:val="28"/>
        </w:rPr>
        <w:t>ЭК</w:t>
      </w:r>
      <w:proofErr w:type="gramEnd"/>
      <w:r w:rsidRPr="008224F8">
        <w:rPr>
          <w:rFonts w:ascii="Times New Roman" w:eastAsia="DejaVu Sans" w:hAnsi="Times New Roman" w:cs="Times New Roman"/>
          <w:sz w:val="28"/>
          <w:szCs w:val="28"/>
        </w:rPr>
        <w:t xml:space="preserve"> возлагается на секретаря ЭК.</w:t>
      </w:r>
    </w:p>
    <w:p w:rsidR="00EA5FC1" w:rsidRPr="008224F8" w:rsidRDefault="008224F8" w:rsidP="003069E0">
      <w:pPr>
        <w:autoSpaceDN w:val="0"/>
        <w:adjustRightInd w:val="0"/>
        <w:rPr>
          <w:rFonts w:ascii="Times New Roman" w:hAnsi="Times New Roman" w:cs="Times New Roman"/>
        </w:rPr>
      </w:pPr>
      <w:r w:rsidRPr="008224F8">
        <w:rPr>
          <w:rFonts w:ascii="Times New Roman" w:hAnsi="Times New Roman" w:cs="Times New Roman"/>
          <w:color w:val="000000"/>
          <w:w w:val="116"/>
          <w:sz w:val="28"/>
          <w:szCs w:val="28"/>
        </w:rPr>
        <w:t xml:space="preserve"> </w:t>
      </w:r>
    </w:p>
    <w:sectPr w:rsidR="00EA5FC1" w:rsidRPr="008224F8" w:rsidSect="00FB43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73B42BBC"/>
    <w:lvl w:ilvl="0" w:tplc="31B43F16">
      <w:start w:val="11"/>
      <w:numFmt w:val="decimal"/>
      <w:lvlText w:val="%1."/>
      <w:lvlJc w:val="left"/>
    </w:lvl>
    <w:lvl w:ilvl="1" w:tplc="AAF4F4B0">
      <w:numFmt w:val="decimal"/>
      <w:lvlText w:val=""/>
      <w:lvlJc w:val="left"/>
    </w:lvl>
    <w:lvl w:ilvl="2" w:tplc="BD2CCA5E">
      <w:numFmt w:val="decimal"/>
      <w:lvlText w:val=""/>
      <w:lvlJc w:val="left"/>
    </w:lvl>
    <w:lvl w:ilvl="3" w:tplc="FD880466">
      <w:numFmt w:val="decimal"/>
      <w:lvlText w:val=""/>
      <w:lvlJc w:val="left"/>
    </w:lvl>
    <w:lvl w:ilvl="4" w:tplc="35EE5036">
      <w:numFmt w:val="decimal"/>
      <w:lvlText w:val=""/>
      <w:lvlJc w:val="left"/>
    </w:lvl>
    <w:lvl w:ilvl="5" w:tplc="95D48752">
      <w:numFmt w:val="decimal"/>
      <w:lvlText w:val=""/>
      <w:lvlJc w:val="left"/>
    </w:lvl>
    <w:lvl w:ilvl="6" w:tplc="C2BADC4E">
      <w:numFmt w:val="decimal"/>
      <w:lvlText w:val=""/>
      <w:lvlJc w:val="left"/>
    </w:lvl>
    <w:lvl w:ilvl="7" w:tplc="4B4AE0D6">
      <w:numFmt w:val="decimal"/>
      <w:lvlText w:val=""/>
      <w:lvlJc w:val="left"/>
    </w:lvl>
    <w:lvl w:ilvl="8" w:tplc="13DE6D14">
      <w:numFmt w:val="decimal"/>
      <w:lvlText w:val=""/>
      <w:lvlJc w:val="left"/>
    </w:lvl>
  </w:abstractNum>
  <w:abstractNum w:abstractNumId="1">
    <w:nsid w:val="00006952"/>
    <w:multiLevelType w:val="hybridMultilevel"/>
    <w:tmpl w:val="657A722A"/>
    <w:lvl w:ilvl="0" w:tplc="4306A9F6">
      <w:start w:val="1"/>
      <w:numFmt w:val="decimal"/>
      <w:lvlText w:val="%1."/>
      <w:lvlJc w:val="left"/>
    </w:lvl>
    <w:lvl w:ilvl="1" w:tplc="BAC6B78A">
      <w:numFmt w:val="decimal"/>
      <w:lvlText w:val=""/>
      <w:lvlJc w:val="left"/>
    </w:lvl>
    <w:lvl w:ilvl="2" w:tplc="BB0E88BC">
      <w:numFmt w:val="decimal"/>
      <w:lvlText w:val=""/>
      <w:lvlJc w:val="left"/>
    </w:lvl>
    <w:lvl w:ilvl="3" w:tplc="FF2A95C8">
      <w:numFmt w:val="decimal"/>
      <w:lvlText w:val=""/>
      <w:lvlJc w:val="left"/>
    </w:lvl>
    <w:lvl w:ilvl="4" w:tplc="8E32BA26">
      <w:numFmt w:val="decimal"/>
      <w:lvlText w:val=""/>
      <w:lvlJc w:val="left"/>
    </w:lvl>
    <w:lvl w:ilvl="5" w:tplc="FBA8E5C2">
      <w:numFmt w:val="decimal"/>
      <w:lvlText w:val=""/>
      <w:lvlJc w:val="left"/>
    </w:lvl>
    <w:lvl w:ilvl="6" w:tplc="BEBA7248">
      <w:numFmt w:val="decimal"/>
      <w:lvlText w:val=""/>
      <w:lvlJc w:val="left"/>
    </w:lvl>
    <w:lvl w:ilvl="7" w:tplc="ADC86490">
      <w:numFmt w:val="decimal"/>
      <w:lvlText w:val=""/>
      <w:lvlJc w:val="left"/>
    </w:lvl>
    <w:lvl w:ilvl="8" w:tplc="615A505A">
      <w:numFmt w:val="decimal"/>
      <w:lvlText w:val=""/>
      <w:lvlJc w:val="left"/>
    </w:lvl>
  </w:abstractNum>
  <w:abstractNum w:abstractNumId="2">
    <w:nsid w:val="00006DF1"/>
    <w:multiLevelType w:val="hybridMultilevel"/>
    <w:tmpl w:val="2E4EE8A0"/>
    <w:lvl w:ilvl="0" w:tplc="F296008C">
      <w:start w:val="7"/>
      <w:numFmt w:val="decimal"/>
      <w:lvlText w:val="%1."/>
      <w:lvlJc w:val="left"/>
    </w:lvl>
    <w:lvl w:ilvl="1" w:tplc="4684B046">
      <w:numFmt w:val="decimal"/>
      <w:lvlText w:val=""/>
      <w:lvlJc w:val="left"/>
    </w:lvl>
    <w:lvl w:ilvl="2" w:tplc="1AFCA28E">
      <w:numFmt w:val="decimal"/>
      <w:lvlText w:val=""/>
      <w:lvlJc w:val="left"/>
    </w:lvl>
    <w:lvl w:ilvl="3" w:tplc="B09E2EF6">
      <w:numFmt w:val="decimal"/>
      <w:lvlText w:val=""/>
      <w:lvlJc w:val="left"/>
    </w:lvl>
    <w:lvl w:ilvl="4" w:tplc="F3B61490">
      <w:numFmt w:val="decimal"/>
      <w:lvlText w:val=""/>
      <w:lvlJc w:val="left"/>
    </w:lvl>
    <w:lvl w:ilvl="5" w:tplc="60FADECC">
      <w:numFmt w:val="decimal"/>
      <w:lvlText w:val=""/>
      <w:lvlJc w:val="left"/>
    </w:lvl>
    <w:lvl w:ilvl="6" w:tplc="B746AE20">
      <w:numFmt w:val="decimal"/>
      <w:lvlText w:val=""/>
      <w:lvlJc w:val="left"/>
    </w:lvl>
    <w:lvl w:ilvl="7" w:tplc="A99E8958">
      <w:numFmt w:val="decimal"/>
      <w:lvlText w:val=""/>
      <w:lvlJc w:val="left"/>
    </w:lvl>
    <w:lvl w:ilvl="8" w:tplc="7570B3DC">
      <w:numFmt w:val="decimal"/>
      <w:lvlText w:val=""/>
      <w:lvlJc w:val="left"/>
    </w:lvl>
  </w:abstractNum>
  <w:abstractNum w:abstractNumId="3">
    <w:nsid w:val="6F804E3E"/>
    <w:multiLevelType w:val="hybridMultilevel"/>
    <w:tmpl w:val="64C06F7E"/>
    <w:lvl w:ilvl="0" w:tplc="F134F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325"/>
    <w:rsid w:val="00021416"/>
    <w:rsid w:val="0003785D"/>
    <w:rsid w:val="00185A12"/>
    <w:rsid w:val="00185CAB"/>
    <w:rsid w:val="001E49F0"/>
    <w:rsid w:val="00275959"/>
    <w:rsid w:val="003069E0"/>
    <w:rsid w:val="005332D0"/>
    <w:rsid w:val="005E39EF"/>
    <w:rsid w:val="008140E6"/>
    <w:rsid w:val="008224F8"/>
    <w:rsid w:val="009B7F3C"/>
    <w:rsid w:val="00A8762C"/>
    <w:rsid w:val="00A8799B"/>
    <w:rsid w:val="00C323E5"/>
    <w:rsid w:val="00D1395D"/>
    <w:rsid w:val="00EA5FC1"/>
    <w:rsid w:val="00EB1148"/>
    <w:rsid w:val="00EB7E94"/>
    <w:rsid w:val="00F41614"/>
    <w:rsid w:val="00FB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B432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B4325"/>
    <w:rPr>
      <w:i/>
      <w:iCs/>
      <w:color w:val="000000" w:themeColor="text1"/>
    </w:rPr>
  </w:style>
  <w:style w:type="paragraph" w:styleId="a3">
    <w:name w:val="Body Text"/>
    <w:basedOn w:val="a"/>
    <w:link w:val="a4"/>
    <w:rsid w:val="00FB43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4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B43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A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A5F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2024-02-20T12:41:00Z</cp:lastPrinted>
  <dcterms:created xsi:type="dcterms:W3CDTF">2024-02-19T14:08:00Z</dcterms:created>
  <dcterms:modified xsi:type="dcterms:W3CDTF">2024-02-20T13:13:00Z</dcterms:modified>
</cp:coreProperties>
</file>