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4787"/>
        <w:gridCol w:w="4843"/>
      </w:tblGrid>
      <w:tr w:rsidR="00787FB5" w:rsidTr="00787FB5">
        <w:tc>
          <w:tcPr>
            <w:tcW w:w="4785" w:type="dxa"/>
            <w:shd w:val="clear" w:color="auto" w:fill="FFFFFF"/>
          </w:tcPr>
          <w:p w:rsidR="00787FB5" w:rsidRDefault="00787FB5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МАРИЙ ЭЛ РЕСПУБЛИКЫН</w:t>
            </w:r>
          </w:p>
          <w:p w:rsidR="00787FB5" w:rsidRDefault="00787FB5">
            <w:pPr>
              <w:pStyle w:val="a7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</w:t>
            </w:r>
          </w:p>
          <w:p w:rsidR="00787FB5" w:rsidRDefault="00787FB5">
            <w:pPr>
              <w:pStyle w:val="a7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787FB5" w:rsidRDefault="00787FB5">
            <w:pPr>
              <w:pStyle w:val="a7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МАРИЕЦ ЯЛ</w:t>
            </w:r>
          </w:p>
          <w:p w:rsidR="00787FB5" w:rsidRDefault="00787FB5">
            <w:pPr>
              <w:pStyle w:val="a7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ШОТАН ИЛЕМ</w:t>
            </w:r>
          </w:p>
          <w:p w:rsidR="00787FB5" w:rsidRDefault="00787FB5">
            <w:pPr>
              <w:pStyle w:val="a7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ДЕПУТАТЫН ПОГЫНЖО</w:t>
            </w:r>
          </w:p>
          <w:p w:rsidR="00787FB5" w:rsidRDefault="00787FB5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87FB5" w:rsidRDefault="00787FB5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40" w:type="dxa"/>
            <w:shd w:val="clear" w:color="auto" w:fill="FFFFFF"/>
          </w:tcPr>
          <w:p w:rsidR="00787FB5" w:rsidRDefault="00787FB5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СОБРАНИЕ ДЕПУТАТОВ</w:t>
            </w:r>
          </w:p>
          <w:p w:rsidR="00787FB5" w:rsidRDefault="00787FB5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МАРИЙСКОГО</w:t>
            </w:r>
          </w:p>
          <w:p w:rsidR="00787FB5" w:rsidRDefault="00787FB5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787FB5" w:rsidRDefault="00787FB5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787FB5" w:rsidRDefault="00787FB5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87FB5" w:rsidRDefault="00787FB5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787FB5" w:rsidRDefault="00787FB5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87FB5" w:rsidRDefault="00787FB5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787FB5" w:rsidRDefault="00787FB5" w:rsidP="00787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87FB5" w:rsidRDefault="00787FB5" w:rsidP="00787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87FB5" w:rsidRDefault="00787FB5" w:rsidP="00787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87FB5" w:rsidRDefault="00787FB5" w:rsidP="00787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 созыв</w:t>
      </w:r>
    </w:p>
    <w:p w:rsidR="00787FB5" w:rsidRDefault="00787FB5" w:rsidP="00787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87FB5" w:rsidRDefault="00787FB5" w:rsidP="00787FB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XXX</w:t>
      </w:r>
      <w:r w:rsidRPr="00787FB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очередная) сессия</w:t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87FB5" w:rsidRDefault="00787FB5" w:rsidP="00787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87FB5" w:rsidRDefault="00787FB5" w:rsidP="00787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FB5" w:rsidRDefault="00787FB5" w:rsidP="00787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FB5" w:rsidRDefault="00787FB5" w:rsidP="0078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марта 2024 года № 260</w:t>
      </w:r>
    </w:p>
    <w:p w:rsidR="00F0419D" w:rsidRDefault="00F0419D" w:rsidP="00F04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9D" w:rsidRDefault="00F0419D" w:rsidP="00F04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9D" w:rsidRDefault="00F0419D" w:rsidP="00F04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9D" w:rsidRDefault="00F0419D" w:rsidP="00F04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Правила землепользования и застройки Марийского сельского поселения, утверждённые решением Собрания депутатов Марийского сельского поселения</w:t>
      </w:r>
    </w:p>
    <w:p w:rsidR="00F0419D" w:rsidRDefault="00F0419D" w:rsidP="00F04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17.11.2023 № 244</w:t>
      </w:r>
    </w:p>
    <w:p w:rsidR="00F0419D" w:rsidRDefault="00F0419D" w:rsidP="00F04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9D" w:rsidRDefault="00F0419D" w:rsidP="00F04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9D" w:rsidRDefault="00F0419D" w:rsidP="00F04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9D" w:rsidRDefault="00F0419D" w:rsidP="00F0419D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F0419D">
        <w:rPr>
          <w:rFonts w:ascii="Times New Roman" w:hAnsi="Times New Roman" w:cs="Times New Roman"/>
          <w:b w:val="0"/>
          <w:i w:val="0"/>
        </w:rPr>
        <w:t>В соответствии с Земельным кодексом Российской Федерации, Градостроительным кодексом Российской Федерации, Федеральным законом от 06 октября 2003 г. № 131–ФЗ «Об общих принципах организации местного самоуправления в Российской Федерации»,</w:t>
      </w:r>
      <w:r w:rsidRPr="00F0419D">
        <w:rPr>
          <w:rFonts w:ascii="Times New Roman" w:hAnsi="Times New Roman" w:cs="Times New Roman"/>
          <w:b w:val="0"/>
        </w:rPr>
        <w:t xml:space="preserve"> </w:t>
      </w:r>
      <w:r w:rsidRPr="00F0419D">
        <w:rPr>
          <w:rFonts w:ascii="Times New Roman" w:hAnsi="Times New Roman" w:cs="Times New Roman"/>
          <w:b w:val="0"/>
          <w:i w:val="0"/>
        </w:rPr>
        <w:t xml:space="preserve">Уставом Марийского сельского поселения, Собрание депутатов Марийского сельского поселения  </w:t>
      </w:r>
      <w:r w:rsidRPr="00F0419D">
        <w:rPr>
          <w:rFonts w:ascii="Times New Roman" w:hAnsi="Times New Roman" w:cs="Times New Roman"/>
          <w:b w:val="0"/>
          <w:i w:val="0"/>
          <w:spacing w:val="30"/>
        </w:rPr>
        <w:t>решило</w:t>
      </w:r>
      <w:r w:rsidRPr="00F0419D">
        <w:rPr>
          <w:rFonts w:ascii="Times New Roman" w:hAnsi="Times New Roman" w:cs="Times New Roman"/>
          <w:b w:val="0"/>
          <w:i w:val="0"/>
        </w:rPr>
        <w:t>:</w:t>
      </w:r>
    </w:p>
    <w:p w:rsidR="00F0419D" w:rsidRDefault="00F0419D" w:rsidP="00F0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9D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" w:hAnsi="Times New Roman" w:cs="Times New Roman"/>
          <w:sz w:val="28"/>
          <w:szCs w:val="28"/>
        </w:rPr>
        <w:t>Внести в решение Собрания депутатов Марийского сельского поселения № 244 от 17.11.2023 «Об утверждении Правил землепользования и застройки Марийского сельского поселения Мари-Турекского муниципального района Республики Марий Эл»</w:t>
      </w:r>
      <w:r w:rsidR="00AB1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0419D" w:rsidRDefault="00F0419D" w:rsidP="00F0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D85">
        <w:rPr>
          <w:rFonts w:ascii="Times New Roman" w:hAnsi="Times New Roman" w:cs="Times New Roman"/>
          <w:sz w:val="28"/>
          <w:szCs w:val="28"/>
        </w:rPr>
        <w:t>1.</w:t>
      </w:r>
      <w:r w:rsidR="00EF15F0">
        <w:rPr>
          <w:rFonts w:ascii="Times New Roman" w:hAnsi="Times New Roman" w:cs="Times New Roman"/>
          <w:sz w:val="28"/>
          <w:szCs w:val="28"/>
        </w:rPr>
        <w:t>1</w:t>
      </w:r>
      <w:r w:rsidR="00AB1D85">
        <w:rPr>
          <w:rFonts w:ascii="Times New Roman" w:hAnsi="Times New Roman" w:cs="Times New Roman"/>
          <w:sz w:val="28"/>
          <w:szCs w:val="28"/>
        </w:rPr>
        <w:t>. пункт 2 статьи 27 главы 8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D85">
        <w:rPr>
          <w:rFonts w:ascii="Times New Roman" w:hAnsi="Times New Roman" w:cs="Times New Roman"/>
          <w:sz w:val="28"/>
          <w:szCs w:val="28"/>
        </w:rPr>
        <w:t>подпунктом 3.1 следующего содержания:</w:t>
      </w:r>
    </w:p>
    <w:p w:rsidR="00AB1D85" w:rsidRDefault="00AB1D85" w:rsidP="00F0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«3.1.) </w:t>
      </w:r>
      <w:r w:rsidRPr="00AB1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</w:t>
      </w:r>
      <w:r w:rsidRPr="00AB1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</w:t>
      </w:r>
      <w:proofErr w:type="gramEnd"/>
      <w:r w:rsidRPr="00AB1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пунктов</w:t>
      </w:r>
      <w:proofErr w:type="gramStart"/>
      <w:r w:rsidRPr="00AB1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B1D85" w:rsidRDefault="00AB1D85" w:rsidP="00F0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1D85" w:rsidRDefault="00AB1D85" w:rsidP="00F0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1.</w:t>
      </w:r>
      <w:r w:rsidR="00EF1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пункт 2 статьи 27 главы 8 дополнить подпунктом 8 следующего содержания:</w:t>
      </w:r>
    </w:p>
    <w:p w:rsidR="00AB1D85" w:rsidRDefault="00AB1D85" w:rsidP="00F0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«</w:t>
      </w:r>
      <w:r w:rsidR="00EF1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15F0" w:rsidRPr="00EF1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</w:t>
      </w:r>
      <w:proofErr w:type="gramStart"/>
      <w:r w:rsidR="00EF15F0" w:rsidRPr="00EF1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1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EF15F0" w:rsidRPr="00EF15F0" w:rsidRDefault="00EF15F0" w:rsidP="00F0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D85" w:rsidRDefault="00EF15F0" w:rsidP="00F0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статью 27 главы 8 дополнить пунктом 11 следующего содержания:</w:t>
      </w:r>
    </w:p>
    <w:p w:rsidR="00EF15F0" w:rsidRDefault="00EF15F0" w:rsidP="00F0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«11. </w:t>
      </w:r>
      <w:proofErr w:type="gramStart"/>
      <w:r w:rsidRPr="00EF1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изменения описания местоположения границ территориальной зоны (территориальных зон) в связи с устранением пересечения указанных границ с границами земельных участков орган местного самоуправления обеспечивает в порядке, установленном </w:t>
      </w:r>
      <w:hyperlink r:id="rId5" w:anchor="dst4280" w:history="1">
        <w:r w:rsidRPr="00EF1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3.2</w:t>
        </w:r>
      </w:hyperlink>
      <w:r w:rsidRPr="00EF15F0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6" w:anchor="dst3340" w:history="1">
        <w:r w:rsidRPr="00EF1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3.3</w:t>
        </w:r>
      </w:hyperlink>
      <w:r w:rsidRPr="00EF1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статьи</w:t>
      </w:r>
      <w:r w:rsidR="0059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 Градостроительного кодекса Российской Федерации</w:t>
      </w:r>
      <w:r w:rsidRPr="00EF1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внесение изменений в правила землепользования и застройки путем приведения их в соответствие со сведениями, указанными в уведомлении, направленном органом регистрации прав.</w:t>
      </w:r>
      <w:r w:rsidR="0059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595E05" w:rsidRDefault="00595E05" w:rsidP="00F0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5E05" w:rsidRDefault="004B7B35" w:rsidP="00F0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подпункты 6,7 пункта 3 статьи 27 главы 8 изложить в следующей редакции:</w:t>
      </w:r>
    </w:p>
    <w:p w:rsidR="004B7B35" w:rsidRDefault="004B7B35" w:rsidP="00F0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«6</w:t>
      </w:r>
      <w:r w:rsidRPr="004B7B35">
        <w:rPr>
          <w:rFonts w:ascii="Times New Roman" w:hAnsi="Times New Roman" w:cs="Times New Roman"/>
          <w:sz w:val="28"/>
          <w:szCs w:val="28"/>
        </w:rPr>
        <w:t xml:space="preserve">) </w:t>
      </w:r>
      <w:r w:rsidRPr="004B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Федерации;</w:t>
      </w:r>
    </w:p>
    <w:p w:rsidR="004B7B35" w:rsidRDefault="004B7B35" w:rsidP="00F0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B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 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 по инициативе правообладателей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310CC7" w:rsidRDefault="00310CC7" w:rsidP="00F0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CC7" w:rsidRPr="00310CC7" w:rsidRDefault="00310CC7" w:rsidP="0031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310CC7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(обнародовать) настоящее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10CC7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странице Марийского сельского поселения официального сайта Мари-Турекского муниципального района Республики Марий Эл в </w:t>
      </w:r>
      <w:r w:rsidRPr="00310CC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портале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ВМарийЭл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0C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CC7" w:rsidRPr="00310CC7" w:rsidRDefault="00310CC7" w:rsidP="0031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CC7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его </w:t>
      </w:r>
      <w:r w:rsidR="00615D73" w:rsidRPr="00787FB5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615D73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10CC7" w:rsidRPr="00310CC7" w:rsidRDefault="00310CC7" w:rsidP="0031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CC7">
        <w:rPr>
          <w:rFonts w:ascii="Times New Roman" w:eastAsia="Times New Roman" w:hAnsi="Times New Roman" w:cs="Times New Roman"/>
          <w:sz w:val="28"/>
          <w:szCs w:val="28"/>
        </w:rPr>
        <w:t>4. Контроль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0C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Собрания депутатов по бюджету, финансово-контрольной деятельности и экономическому развитию (Егоров Д.И.).</w:t>
      </w:r>
    </w:p>
    <w:p w:rsidR="00310CC7" w:rsidRPr="00310CC7" w:rsidRDefault="00310CC7" w:rsidP="00310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CC7" w:rsidRPr="00310CC7" w:rsidRDefault="00310CC7" w:rsidP="00310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CC7" w:rsidRPr="00310CC7" w:rsidRDefault="00310CC7" w:rsidP="00310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44" w:type="dxa"/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2348"/>
      </w:tblGrid>
      <w:tr w:rsidR="00310CC7" w:rsidRPr="00310CC7" w:rsidTr="00C20AFA">
        <w:tc>
          <w:tcPr>
            <w:tcW w:w="5920" w:type="dxa"/>
          </w:tcPr>
          <w:p w:rsidR="00310CC7" w:rsidRPr="00310CC7" w:rsidRDefault="00310CC7" w:rsidP="003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Марийского сельского поселения, </w:t>
            </w:r>
          </w:p>
          <w:p w:rsidR="00310CC7" w:rsidRPr="00310CC7" w:rsidRDefault="00310CC7" w:rsidP="00310C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CC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1276" w:type="dxa"/>
          </w:tcPr>
          <w:p w:rsidR="00310CC7" w:rsidRPr="00310CC7" w:rsidRDefault="00310CC7" w:rsidP="00310C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310CC7" w:rsidRPr="00310CC7" w:rsidRDefault="00310CC7" w:rsidP="00310CC7">
            <w:pPr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CC7" w:rsidRPr="00310CC7" w:rsidRDefault="00310CC7" w:rsidP="003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0CC7">
              <w:rPr>
                <w:rFonts w:ascii="Times New Roman" w:eastAsia="Times New Roman" w:hAnsi="Times New Roman" w:cs="Times New Roman"/>
                <w:sz w:val="28"/>
                <w:szCs w:val="28"/>
              </w:rPr>
              <w:t>И.З.Халитов</w:t>
            </w:r>
            <w:proofErr w:type="spellEnd"/>
          </w:p>
          <w:p w:rsidR="00310CC7" w:rsidRPr="00310CC7" w:rsidRDefault="00310CC7" w:rsidP="003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0CC7" w:rsidRPr="00310CC7" w:rsidRDefault="00310CC7" w:rsidP="00310C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0CC7" w:rsidRPr="004B7B35" w:rsidRDefault="00310CC7" w:rsidP="00F0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19D" w:rsidRPr="004B7B35" w:rsidRDefault="00F0419D" w:rsidP="00F0419D">
      <w:pPr>
        <w:rPr>
          <w:rFonts w:ascii="Times New Roman" w:hAnsi="Times New Roman" w:cs="Times New Roman"/>
          <w:sz w:val="28"/>
          <w:szCs w:val="28"/>
        </w:rPr>
      </w:pPr>
      <w:r w:rsidRPr="004B7B35">
        <w:rPr>
          <w:rFonts w:ascii="Times New Roman" w:hAnsi="Times New Roman" w:cs="Times New Roman"/>
          <w:sz w:val="28"/>
          <w:szCs w:val="28"/>
        </w:rPr>
        <w:br/>
      </w:r>
    </w:p>
    <w:p w:rsidR="00F0419D" w:rsidRPr="00F0419D" w:rsidRDefault="00F0419D" w:rsidP="00F0419D"/>
    <w:sectPr w:rsidR="00F0419D" w:rsidRPr="00F0419D" w:rsidSect="00CD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9D"/>
    <w:rsid w:val="00310CC7"/>
    <w:rsid w:val="004B7B35"/>
    <w:rsid w:val="004E13B8"/>
    <w:rsid w:val="00595E05"/>
    <w:rsid w:val="00615D73"/>
    <w:rsid w:val="00787FB5"/>
    <w:rsid w:val="00AB1D85"/>
    <w:rsid w:val="00CD440B"/>
    <w:rsid w:val="00EF15F0"/>
    <w:rsid w:val="00F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0419D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1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F15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7F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787F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0419D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1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F15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7F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787F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4388/c1c2bfc679fb74ed4c4da6be176c8d5a7da42c49/" TargetMode="External"/><Relationship Id="rId5" Type="http://schemas.openxmlformats.org/officeDocument/2006/relationships/hyperlink" Target="https://www.consultant.ru/document/cons_doc_LAW_454388/c1c2bfc679fb74ed4c4da6be176c8d5a7da42c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2024-03-28T11:02:00Z</cp:lastPrinted>
  <dcterms:created xsi:type="dcterms:W3CDTF">2024-03-28T10:16:00Z</dcterms:created>
  <dcterms:modified xsi:type="dcterms:W3CDTF">2024-03-28T11:07:00Z</dcterms:modified>
</cp:coreProperties>
</file>