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E92" w:rsidRPr="00C27FC1" w:rsidRDefault="00992E92">
      <w:pPr>
        <w:tabs>
          <w:tab w:val="left" w:pos="4678"/>
        </w:tabs>
        <w:ind w:left="4536"/>
        <w:jc w:val="both"/>
        <w:rPr>
          <w:sz w:val="26"/>
          <w:szCs w:val="26"/>
        </w:rPr>
      </w:pPr>
      <w:r w:rsidRPr="00C27FC1">
        <w:rPr>
          <w:sz w:val="26"/>
          <w:szCs w:val="26"/>
        </w:rPr>
        <w:t xml:space="preserve">                                                                                                                                  Приложение №1   </w:t>
      </w:r>
    </w:p>
    <w:p w:rsidR="00992E92" w:rsidRPr="00C27FC1" w:rsidRDefault="00992E92">
      <w:pPr>
        <w:tabs>
          <w:tab w:val="left" w:pos="4678"/>
        </w:tabs>
        <w:ind w:firstLine="4536"/>
        <w:jc w:val="both"/>
        <w:rPr>
          <w:sz w:val="26"/>
          <w:szCs w:val="26"/>
        </w:rPr>
      </w:pPr>
      <w:r w:rsidRPr="00C27FC1">
        <w:rPr>
          <w:sz w:val="26"/>
          <w:szCs w:val="26"/>
        </w:rPr>
        <w:t>к поста</w:t>
      </w:r>
      <w:bookmarkStart w:id="0" w:name="_GoBack"/>
      <w:bookmarkEnd w:id="0"/>
      <w:r w:rsidRPr="00C27FC1">
        <w:rPr>
          <w:sz w:val="26"/>
          <w:szCs w:val="26"/>
        </w:rPr>
        <w:t>новлению Администрации</w:t>
      </w:r>
    </w:p>
    <w:p w:rsidR="00992E92" w:rsidRPr="00C27FC1" w:rsidRDefault="00992E92">
      <w:pPr>
        <w:ind w:firstLine="4536"/>
        <w:jc w:val="both"/>
        <w:rPr>
          <w:sz w:val="26"/>
          <w:szCs w:val="26"/>
        </w:rPr>
      </w:pPr>
      <w:r w:rsidRPr="00C27FC1">
        <w:rPr>
          <w:sz w:val="26"/>
          <w:szCs w:val="26"/>
        </w:rPr>
        <w:t>Куженерского муниципального района</w:t>
      </w:r>
    </w:p>
    <w:p w:rsidR="00992E92" w:rsidRPr="00C27FC1" w:rsidRDefault="00992E92">
      <w:pPr>
        <w:tabs>
          <w:tab w:val="left" w:pos="4678"/>
        </w:tabs>
        <w:ind w:firstLine="4536"/>
        <w:jc w:val="both"/>
        <w:rPr>
          <w:sz w:val="26"/>
          <w:szCs w:val="28"/>
        </w:rPr>
      </w:pPr>
      <w:r w:rsidRPr="00C27FC1">
        <w:rPr>
          <w:sz w:val="26"/>
          <w:szCs w:val="26"/>
        </w:rPr>
        <w:t xml:space="preserve">от </w:t>
      </w:r>
      <w:r w:rsidR="00BC3548">
        <w:rPr>
          <w:sz w:val="26"/>
          <w:szCs w:val="26"/>
        </w:rPr>
        <w:t>12 апреля</w:t>
      </w:r>
      <w:r w:rsidRPr="00C27FC1">
        <w:rPr>
          <w:sz w:val="26"/>
          <w:szCs w:val="26"/>
        </w:rPr>
        <w:t xml:space="preserve"> 2024 года № </w:t>
      </w:r>
      <w:r w:rsidR="00BC3548">
        <w:rPr>
          <w:sz w:val="26"/>
          <w:szCs w:val="26"/>
        </w:rPr>
        <w:t>131</w:t>
      </w:r>
    </w:p>
    <w:p w:rsidR="00992E92" w:rsidRPr="00C27FC1" w:rsidRDefault="00992E92">
      <w:pPr>
        <w:tabs>
          <w:tab w:val="left" w:pos="4678"/>
        </w:tabs>
        <w:jc w:val="both"/>
        <w:rPr>
          <w:sz w:val="26"/>
          <w:szCs w:val="28"/>
        </w:rPr>
      </w:pPr>
    </w:p>
    <w:p w:rsidR="00992E92" w:rsidRPr="00C27FC1" w:rsidRDefault="00992E92">
      <w:pPr>
        <w:rPr>
          <w:szCs w:val="28"/>
        </w:rPr>
      </w:pPr>
    </w:p>
    <w:p w:rsidR="00992E92" w:rsidRPr="00C27FC1" w:rsidRDefault="00992E92">
      <w:pPr>
        <w:rPr>
          <w:szCs w:val="28"/>
        </w:rPr>
      </w:pPr>
    </w:p>
    <w:p w:rsidR="00992E92" w:rsidRPr="00C27FC1" w:rsidRDefault="00992E92">
      <w:pPr>
        <w:jc w:val="center"/>
        <w:rPr>
          <w:b/>
          <w:bCs/>
        </w:rPr>
      </w:pPr>
      <w:r w:rsidRPr="00C27FC1">
        <w:rPr>
          <w:b/>
          <w:bCs/>
        </w:rPr>
        <w:t>Порядок</w:t>
      </w:r>
    </w:p>
    <w:p w:rsidR="00992E92" w:rsidRPr="00C27FC1" w:rsidRDefault="00992E92">
      <w:pPr>
        <w:jc w:val="center"/>
        <w:rPr>
          <w:b/>
          <w:bCs/>
        </w:rPr>
      </w:pPr>
      <w:r w:rsidRPr="00C27FC1">
        <w:rPr>
          <w:b/>
          <w:bCs/>
        </w:rPr>
        <w:t xml:space="preserve">отбора исполнителей мероприятия </w:t>
      </w:r>
      <w:bookmarkStart w:id="1" w:name="_Hlk48219191"/>
      <w:r w:rsidRPr="00C27FC1">
        <w:rPr>
          <w:b/>
          <w:bCs/>
        </w:rPr>
        <w:t>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Pr="00C27FC1">
        <w:rPr>
          <w:szCs w:val="28"/>
        </w:rPr>
        <w:t xml:space="preserve">» </w:t>
      </w:r>
      <w:bookmarkEnd w:id="1"/>
      <w:r w:rsidRPr="00C27FC1">
        <w:rPr>
          <w:b/>
          <w:bCs/>
          <w:szCs w:val="28"/>
        </w:rPr>
        <w:t>комплекса процессных мероприятий</w:t>
      </w:r>
      <w:r w:rsidRPr="00C27FC1">
        <w:rPr>
          <w:b/>
          <w:bCs/>
          <w:sz w:val="27"/>
          <w:szCs w:val="27"/>
        </w:rPr>
        <w:t xml:space="preserve"> </w:t>
      </w:r>
      <w:r w:rsidRPr="00C27FC1">
        <w:rPr>
          <w:b/>
          <w:bCs/>
        </w:rPr>
        <w:t xml:space="preserve">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</w:t>
      </w:r>
    </w:p>
    <w:p w:rsidR="00992E92" w:rsidRPr="00C27FC1" w:rsidRDefault="00992E92">
      <w:pPr>
        <w:jc w:val="center"/>
        <w:rPr>
          <w:b/>
          <w:bCs/>
          <w:szCs w:val="28"/>
        </w:rPr>
      </w:pPr>
      <w:r w:rsidRPr="00C27FC1">
        <w:rPr>
          <w:b/>
          <w:bCs/>
        </w:rPr>
        <w:t>на 2014-2030 годы» в 2024 году</w:t>
      </w:r>
    </w:p>
    <w:p w:rsidR="00992E92" w:rsidRPr="00C27FC1" w:rsidRDefault="00992E92">
      <w:pPr>
        <w:jc w:val="center"/>
        <w:rPr>
          <w:b/>
          <w:bCs/>
          <w:szCs w:val="28"/>
        </w:rPr>
      </w:pPr>
    </w:p>
    <w:p w:rsidR="00992E92" w:rsidRPr="00C27FC1" w:rsidRDefault="00992E92">
      <w:pPr>
        <w:rPr>
          <w:szCs w:val="28"/>
        </w:rPr>
      </w:pPr>
    </w:p>
    <w:p w:rsidR="00992E92" w:rsidRPr="00C27FC1" w:rsidRDefault="00992E92">
      <w:pPr>
        <w:keepNext/>
        <w:numPr>
          <w:ilvl w:val="0"/>
          <w:numId w:val="1"/>
        </w:numPr>
        <w:tabs>
          <w:tab w:val="left" w:pos="708"/>
        </w:tabs>
        <w:ind w:left="0" w:right="-5" w:firstLine="0"/>
        <w:jc w:val="center"/>
        <w:outlineLvl w:val="0"/>
        <w:rPr>
          <w:b/>
          <w:szCs w:val="28"/>
        </w:rPr>
      </w:pPr>
      <w:r w:rsidRPr="00C27FC1">
        <w:rPr>
          <w:b/>
          <w:szCs w:val="28"/>
        </w:rPr>
        <w:t>1. Общие положения</w:t>
      </w:r>
    </w:p>
    <w:p w:rsidR="00992E92" w:rsidRPr="00C27FC1" w:rsidRDefault="00992E92">
      <w:pPr>
        <w:shd w:val="clear" w:color="auto" w:fill="FFFFFF"/>
        <w:ind w:right="-5"/>
        <w:jc w:val="both"/>
        <w:rPr>
          <w:b/>
          <w:szCs w:val="28"/>
        </w:rPr>
      </w:pP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 xml:space="preserve">1.1. Настоящий Порядок </w:t>
      </w:r>
      <w:r w:rsidRPr="00C27FC1">
        <w:t xml:space="preserve">отбора исполнителей мероприятия 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</w:t>
      </w:r>
      <w:bookmarkStart w:id="2" w:name="_Hlk48219837"/>
      <w:r w:rsidRPr="00C27FC1">
        <w:rPr>
          <w:szCs w:val="28"/>
        </w:rPr>
        <w:t>комплекса процессных мероприятий</w:t>
      </w:r>
      <w:r w:rsidRPr="00C27FC1">
        <w:rPr>
          <w:sz w:val="27"/>
          <w:szCs w:val="27"/>
        </w:rPr>
        <w:t xml:space="preserve"> </w:t>
      </w:r>
      <w:r w:rsidRPr="00C27FC1">
        <w:t xml:space="preserve">«Развитие малого и среднего предпринимательства в Куженерском муниципальном районе»  </w:t>
      </w:r>
      <w:bookmarkEnd w:id="2"/>
      <w:r w:rsidRPr="00C27FC1">
        <w:t xml:space="preserve">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 </w:t>
      </w:r>
      <w:r w:rsidRPr="00C27FC1">
        <w:rPr>
          <w:szCs w:val="28"/>
        </w:rPr>
        <w:t xml:space="preserve">(далее – Порядок отбора) разработан в соответствии </w:t>
      </w:r>
      <w:r w:rsidRPr="00C27FC1">
        <w:rPr>
          <w:spacing w:val="10"/>
          <w:szCs w:val="28"/>
        </w:rPr>
        <w:t xml:space="preserve">с Федеральным законом от 24 июля 2007 г. № 209-ФЗ «О развитии малого и среднего предпринимательства в Российской Федерации». 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1.2. В Порядке отбора применяются следующие основные понятия и определения:</w:t>
      </w:r>
    </w:p>
    <w:p w:rsidR="00992E92" w:rsidRPr="00C27FC1" w:rsidRDefault="00992E92">
      <w:pPr>
        <w:ind w:firstLine="708"/>
        <w:jc w:val="both"/>
        <w:rPr>
          <w:szCs w:val="28"/>
          <w:shd w:val="clear" w:color="auto" w:fill="FFFFFF"/>
        </w:rPr>
      </w:pPr>
      <w:r w:rsidRPr="00C27FC1">
        <w:rPr>
          <w:szCs w:val="28"/>
        </w:rPr>
        <w:t xml:space="preserve">программа - муниципальная программа «Экономическое развитие и развитие предпринимательства </w:t>
      </w:r>
      <w:r w:rsidRPr="00C27FC1">
        <w:t xml:space="preserve">в Куженерском муниципальном районе Республики Марий Эл </w:t>
      </w:r>
      <w:r w:rsidRPr="00C27FC1">
        <w:rPr>
          <w:szCs w:val="28"/>
        </w:rPr>
        <w:t xml:space="preserve">на 2014-2030 годы», утверждённая постановлением Администрации Куженерского муниципального района от 13 ноября 2013 года № 555 (с изменениями в ред. пост. от 01.08.2014 г. №321, от 24.04.2015 г. №145, от 24.12.2015 г. №443, от 03.02.2016 №22, от 06.12.2016 г.№626, от 06.04.2018 г. №100, от 26.12.2018 г. №492, от 18.04.2019 г. № 143, </w:t>
      </w:r>
      <w:r w:rsidRPr="00C27FC1">
        <w:rPr>
          <w:bCs/>
          <w:iCs/>
          <w:szCs w:val="28"/>
        </w:rPr>
        <w:t xml:space="preserve">от 24.07.2019 г. №261, от 03.08.2020 г. №323, от 09.12.2020 г. №535, от </w:t>
      </w:r>
      <w:r w:rsidRPr="00C27FC1">
        <w:rPr>
          <w:bCs/>
          <w:iCs/>
          <w:szCs w:val="28"/>
        </w:rPr>
        <w:lastRenderedPageBreak/>
        <w:t xml:space="preserve">01.02.2021 г. №38, от 17.06.2021г. №308, от 21.06.2021г. №320, </w:t>
      </w:r>
      <w:r w:rsidRPr="00C27FC1">
        <w:rPr>
          <w:bCs/>
          <w:iCs/>
          <w:sz w:val="27"/>
          <w:szCs w:val="27"/>
        </w:rPr>
        <w:t>от 24.10.2023 г. № 473</w:t>
      </w:r>
      <w:r w:rsidRPr="00C27FC1">
        <w:rPr>
          <w:szCs w:val="28"/>
        </w:rPr>
        <w:t>);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  <w:shd w:val="clear" w:color="auto" w:fill="FFFFFF"/>
        </w:rPr>
        <w:t>комплекс процессных мероприятий</w:t>
      </w:r>
      <w:r w:rsidRPr="00C27FC1">
        <w:rPr>
          <w:sz w:val="27"/>
          <w:szCs w:val="27"/>
          <w:shd w:val="clear" w:color="auto" w:fill="FFFFFF"/>
        </w:rPr>
        <w:t xml:space="preserve"> </w:t>
      </w:r>
      <w:r w:rsidRPr="00C27FC1">
        <w:rPr>
          <w:szCs w:val="28"/>
          <w:shd w:val="clear" w:color="auto" w:fill="FFFFFF"/>
        </w:rPr>
        <w:t>– структурный элемент муниципальной программы «Экономическое развитие и развитие предпринимательства в Куженерском муниципальном районе</w:t>
      </w:r>
      <w:r w:rsidRPr="00C27FC1">
        <w:rPr>
          <w:sz w:val="27"/>
          <w:szCs w:val="27"/>
          <w:shd w:val="clear" w:color="auto" w:fill="FFFFFF"/>
        </w:rPr>
        <w:t xml:space="preserve"> Республики Марий Эл» (</w:t>
      </w:r>
      <w:r w:rsidRPr="00C27FC1">
        <w:rPr>
          <w:szCs w:val="28"/>
        </w:rPr>
        <w:t>«Развитие малого и среднего предпринимательства в Куженерском муниципальном районе»);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муниципальная поддержка – финансовая поддержка, предоставляемая за счёт средств местного бюджета на реализацию мероприятия подпрограммы;</w:t>
      </w:r>
    </w:p>
    <w:p w:rsidR="00992E92" w:rsidRPr="00C27FC1" w:rsidRDefault="00992E92" w:rsidP="00BC3548">
      <w:pPr>
        <w:shd w:val="clear" w:color="auto" w:fill="FFFFFF" w:themeFill="background1"/>
        <w:ind w:firstLine="708"/>
        <w:jc w:val="both"/>
        <w:rPr>
          <w:szCs w:val="28"/>
        </w:rPr>
      </w:pPr>
      <w:r w:rsidRPr="00C27FC1">
        <w:rPr>
          <w:szCs w:val="28"/>
        </w:rPr>
        <w:t>отбор – отбор исполнителей комплекса процессных мероприятий, проводимый для оказания муниципальной поддержки;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участники отбора – субъекты малого и среднего предпринимательства, определенные в соответствии с п.1 ст.4  Федерального закона от 24 июля 2007 г. №209-ФЗ «О развитии малого и среднего предпринимательства в Российской Федерации», состоящие на налоговом учете в качестве налогоплательщика и осуществляющий деятельность на территории Куженерского муниципального района Республики Марий Эл, изъявившие желание участвовать в отборе;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исполнители комплекса процессных мероприятий программы – участники отбора, прошедшие соответствующую процедуру отбора и заключившие договоры о предоставлении субсидии;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договор - договор о предоставлении субсидии на реализацию комплекса процессных мероприятий программы;</w:t>
      </w:r>
    </w:p>
    <w:p w:rsidR="00992E92" w:rsidRPr="00C27FC1" w:rsidRDefault="00992E92">
      <w:pPr>
        <w:ind w:firstLine="748"/>
        <w:jc w:val="both"/>
        <w:rPr>
          <w:szCs w:val="28"/>
        </w:rPr>
      </w:pPr>
      <w:r w:rsidRPr="00C27FC1">
        <w:rPr>
          <w:szCs w:val="28"/>
        </w:rPr>
        <w:t>комиссия — комиссия Администрации Куженерского муниципального района по отбору исполнителей комплекса процессных мероприятий</w:t>
      </w:r>
      <w:r w:rsidRPr="00C27FC1">
        <w:rPr>
          <w:sz w:val="27"/>
          <w:szCs w:val="27"/>
        </w:rPr>
        <w:t xml:space="preserve"> </w:t>
      </w:r>
      <w:r w:rsidRPr="00C27FC1">
        <w:rPr>
          <w:szCs w:val="28"/>
        </w:rPr>
        <w:t>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году;</w:t>
      </w:r>
    </w:p>
    <w:p w:rsidR="00992E92" w:rsidRPr="00C27FC1" w:rsidRDefault="00992E92">
      <w:pPr>
        <w:ind w:firstLine="708"/>
        <w:jc w:val="both"/>
        <w:rPr>
          <w:bCs/>
          <w:szCs w:val="28"/>
        </w:rPr>
      </w:pPr>
      <w:r w:rsidRPr="00C27FC1">
        <w:rPr>
          <w:szCs w:val="28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:rsidR="00992E92" w:rsidRPr="00C27FC1" w:rsidRDefault="00992E92">
      <w:pPr>
        <w:keepNext/>
        <w:keepLines/>
        <w:suppressLineNumbers/>
        <w:ind w:firstLine="717"/>
        <w:jc w:val="both"/>
        <w:rPr>
          <w:bCs/>
          <w:w w:val="104"/>
          <w:szCs w:val="28"/>
        </w:rPr>
      </w:pPr>
      <w:r w:rsidRPr="00C27FC1">
        <w:rPr>
          <w:bCs/>
          <w:szCs w:val="28"/>
        </w:rPr>
        <w:t>1.3. Предметом отбора является право заключения договора о предоставлении субсидии.</w:t>
      </w:r>
    </w:p>
    <w:p w:rsidR="00992E92" w:rsidRPr="00C27FC1" w:rsidRDefault="00992E92">
      <w:pPr>
        <w:suppressLineNumbers/>
        <w:ind w:firstLine="717"/>
        <w:jc w:val="both"/>
        <w:rPr>
          <w:szCs w:val="28"/>
        </w:rPr>
      </w:pPr>
      <w:r w:rsidRPr="00C27FC1">
        <w:rPr>
          <w:bCs/>
          <w:w w:val="104"/>
          <w:szCs w:val="28"/>
        </w:rPr>
        <w:t xml:space="preserve">1.4. Организатором отбора исполнителей комплекса процессных мероприятий является Администрация Куженерского муниципального района (далее – Администрация), которая размещает извещение о проведении отбора в районной газете «Заря» и на официальном сайте </w:t>
      </w:r>
      <w:r w:rsidRPr="00C27FC1">
        <w:rPr>
          <w:szCs w:val="28"/>
        </w:rPr>
        <w:t>Администрации Куженерского муниципального района</w:t>
      </w:r>
      <w:r w:rsidRPr="00C27FC1">
        <w:t xml:space="preserve"> </w:t>
      </w:r>
      <w:r w:rsidRPr="00C27FC1">
        <w:rPr>
          <w:szCs w:val="28"/>
        </w:rPr>
        <w:t xml:space="preserve">в информационно-телекоммуникационной сети «Интернет» </w:t>
      </w:r>
      <w:r w:rsidRPr="00C27FC1">
        <w:rPr>
          <w:bCs/>
          <w:w w:val="104"/>
          <w:szCs w:val="28"/>
        </w:rPr>
        <w:t xml:space="preserve"> – </w:t>
      </w:r>
      <w:hyperlink r:id="rId7" w:history="1">
        <w:r w:rsidRPr="00C27FC1">
          <w:rPr>
            <w:rStyle w:val="a6"/>
            <w:color w:val="auto"/>
          </w:rPr>
          <w:t>www.kuzhener.ru</w:t>
        </w:r>
      </w:hyperlink>
      <w:r w:rsidRPr="00C27FC1">
        <w:rPr>
          <w:bCs/>
          <w:w w:val="104"/>
          <w:szCs w:val="28"/>
          <w:u w:val="single"/>
        </w:rPr>
        <w:t>.</w:t>
      </w:r>
    </w:p>
    <w:p w:rsidR="00992E92" w:rsidRPr="00C27FC1" w:rsidRDefault="00992E92">
      <w:pPr>
        <w:ind w:right="-5" w:firstLine="748"/>
        <w:jc w:val="both"/>
        <w:rPr>
          <w:szCs w:val="28"/>
        </w:rPr>
      </w:pPr>
      <w:r w:rsidRPr="00C27FC1">
        <w:rPr>
          <w:szCs w:val="28"/>
        </w:rPr>
        <w:t xml:space="preserve">1.5. В извещении о проведении отбора указываются наименование мероприятия, объёмы и источники их финансирования, дата и время начала </w:t>
      </w:r>
      <w:r w:rsidRPr="00C27FC1">
        <w:rPr>
          <w:szCs w:val="28"/>
        </w:rPr>
        <w:lastRenderedPageBreak/>
        <w:t>и окончания представления заявок на участие в отборе, место и время проведения отбора.</w:t>
      </w:r>
    </w:p>
    <w:p w:rsidR="00992E92" w:rsidRPr="00C27FC1" w:rsidRDefault="00992E92">
      <w:pPr>
        <w:ind w:right="-5" w:firstLine="748"/>
        <w:jc w:val="both"/>
        <w:rPr>
          <w:szCs w:val="28"/>
        </w:rPr>
      </w:pPr>
      <w:r w:rsidRPr="00C27FC1">
        <w:rPr>
          <w:szCs w:val="28"/>
        </w:rPr>
        <w:t>1.6. Договоры заключаются с участниками отбора, прошедшими соответствующую процедуру отбора. Срок действия договоров – до 31 декабря 2024 года.</w:t>
      </w:r>
    </w:p>
    <w:p w:rsidR="00992E92" w:rsidRPr="00C27FC1" w:rsidRDefault="00992E92">
      <w:pPr>
        <w:ind w:right="-5" w:firstLine="708"/>
        <w:jc w:val="both"/>
        <w:rPr>
          <w:b/>
          <w:szCs w:val="28"/>
        </w:rPr>
      </w:pPr>
      <w:r w:rsidRPr="00C27FC1">
        <w:rPr>
          <w:szCs w:val="28"/>
        </w:rPr>
        <w:tab/>
      </w:r>
    </w:p>
    <w:p w:rsidR="00992E92" w:rsidRPr="00C27FC1" w:rsidRDefault="00992E92">
      <w:pPr>
        <w:ind w:right="-5" w:firstLine="708"/>
        <w:jc w:val="center"/>
        <w:rPr>
          <w:b/>
          <w:szCs w:val="28"/>
        </w:rPr>
      </w:pPr>
      <w:r w:rsidRPr="00C27FC1">
        <w:rPr>
          <w:b/>
          <w:szCs w:val="28"/>
        </w:rPr>
        <w:t>2. Требования к участникам отбора</w:t>
      </w:r>
    </w:p>
    <w:p w:rsidR="00992E92" w:rsidRPr="00C27FC1" w:rsidRDefault="00992E92">
      <w:pPr>
        <w:shd w:val="clear" w:color="auto" w:fill="FFFFFF"/>
        <w:ind w:right="-5"/>
        <w:jc w:val="both"/>
        <w:rPr>
          <w:szCs w:val="28"/>
        </w:rPr>
      </w:pPr>
      <w:r w:rsidRPr="00C27FC1">
        <w:rPr>
          <w:b/>
          <w:szCs w:val="28"/>
        </w:rPr>
        <w:tab/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2.1. Участники отбора, соответствующие условиям оказания муниципальной поддержки и критериям, установленным разделами 5 и 6 Порядка отбора соответственно, имеют равный доступ к участию в отборе.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2.2. В оказании муниципальной поддержки участникам отбора отказывается в случае, если: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участник отбора не соответствует требованиям, установленным статьей 4 Федерального закона от 24 июля 2007 г. № 209-ФЗ «О развитии малого и среднего предпринимательства в Российской Федерации»;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не соблюдены сроки представления заявки, указанные в извещении о проведении отбора;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 xml:space="preserve">  не представлены в установленный срок необходимые документы, указанные в разделе 4 настоящего Порядка, или представлены недостоверные сведения и документы;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 xml:space="preserve">заявка на участие в отборе и прилагаемые к ней документы не соответствуют условиям оказания муниципальной финансовой поддержки и критериям отбора исполнителей комплекса процессных мероприятий, установленным Порядком; 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ранее в отношении участника отбора было принято решение об оказании аналогичной поддержки (поддержки условия оказания которой совпадают, включая форму, вид поддержки и цели ее оказания) и сроки её оказания не истекли;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с момента признания участника отбора допустившим нарушение порядка и условий оказания государственной и муниципальной поддержки, предоставленной в соответствии с нормативными правовыми актами Российской Федерации, Республики Марий Эл и Администрации Куженерского муниципального района, в том числе не обеспечившим целевого использования средств государственной и муниципальной  поддержки, прошло менее чем три года.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</w:p>
    <w:p w:rsidR="00992E92" w:rsidRPr="00C27FC1" w:rsidRDefault="00992E92">
      <w:pPr>
        <w:ind w:right="-5" w:firstLine="708"/>
        <w:jc w:val="center"/>
        <w:rPr>
          <w:b/>
          <w:bCs/>
          <w:szCs w:val="28"/>
        </w:rPr>
      </w:pPr>
      <w:r w:rsidRPr="00C27FC1">
        <w:rPr>
          <w:b/>
          <w:bCs/>
          <w:szCs w:val="28"/>
        </w:rPr>
        <w:t>3. Краткая характеристика мероприятия подпрограммы</w:t>
      </w:r>
    </w:p>
    <w:p w:rsidR="00992E92" w:rsidRPr="00C27FC1" w:rsidRDefault="00992E92">
      <w:pPr>
        <w:tabs>
          <w:tab w:val="left" w:pos="9360"/>
          <w:tab w:val="left" w:pos="10431"/>
          <w:tab w:val="left" w:pos="10545"/>
        </w:tabs>
        <w:ind w:right="-81" w:firstLine="900"/>
        <w:jc w:val="both"/>
        <w:rPr>
          <w:b/>
          <w:bCs/>
          <w:szCs w:val="28"/>
        </w:rPr>
      </w:pPr>
    </w:p>
    <w:p w:rsidR="00992E92" w:rsidRPr="00C27FC1" w:rsidRDefault="00992E92">
      <w:pPr>
        <w:shd w:val="clear" w:color="auto" w:fill="FFFFFF"/>
        <w:tabs>
          <w:tab w:val="left" w:pos="9360"/>
        </w:tabs>
        <w:ind w:right="-81" w:firstLine="708"/>
        <w:jc w:val="both"/>
        <w:rPr>
          <w:szCs w:val="28"/>
        </w:rPr>
      </w:pPr>
      <w:r w:rsidRPr="00C27FC1">
        <w:rPr>
          <w:szCs w:val="28"/>
        </w:rPr>
        <w:t xml:space="preserve">3.1. Финансирование мероприятия комплекса процессных мероприятий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осуществляется за счёт средств муниципального бюджета. </w:t>
      </w:r>
    </w:p>
    <w:p w:rsidR="00992E92" w:rsidRPr="00C27FC1" w:rsidRDefault="00992E92">
      <w:pPr>
        <w:shd w:val="clear" w:color="auto" w:fill="FFFFFF"/>
        <w:tabs>
          <w:tab w:val="left" w:pos="9360"/>
        </w:tabs>
        <w:ind w:right="-81" w:firstLine="708"/>
        <w:jc w:val="both"/>
        <w:rPr>
          <w:szCs w:val="28"/>
        </w:rPr>
      </w:pPr>
      <w:r w:rsidRPr="00C27FC1">
        <w:rPr>
          <w:szCs w:val="28"/>
        </w:rPr>
        <w:lastRenderedPageBreak/>
        <w:t>Размер предоставляемой субсидии – 50 000 (пятьдесят тысяч)</w:t>
      </w:r>
      <w:r w:rsidRPr="00C27FC1">
        <w:t xml:space="preserve"> </w:t>
      </w:r>
      <w:r w:rsidRPr="00C27FC1">
        <w:rPr>
          <w:szCs w:val="28"/>
        </w:rPr>
        <w:t>рублей.</w:t>
      </w:r>
    </w:p>
    <w:p w:rsidR="00992E92" w:rsidRPr="00C27FC1" w:rsidRDefault="00992E92">
      <w:pPr>
        <w:shd w:val="clear" w:color="auto" w:fill="FFFFFF"/>
        <w:tabs>
          <w:tab w:val="left" w:pos="9360"/>
        </w:tabs>
        <w:ind w:right="-81" w:firstLine="708"/>
        <w:jc w:val="both"/>
        <w:rPr>
          <w:szCs w:val="28"/>
        </w:rPr>
      </w:pPr>
      <w:r w:rsidRPr="00C27FC1">
        <w:rPr>
          <w:szCs w:val="28"/>
        </w:rPr>
        <w:t xml:space="preserve">Программное мероприятие, предусматривает </w:t>
      </w:r>
      <w:proofErr w:type="spellStart"/>
      <w:r w:rsidRPr="00C27FC1">
        <w:rPr>
          <w:szCs w:val="28"/>
        </w:rPr>
        <w:t>софинансирование</w:t>
      </w:r>
      <w:proofErr w:type="spellEnd"/>
      <w:r w:rsidRPr="00C27FC1">
        <w:rPr>
          <w:szCs w:val="28"/>
        </w:rPr>
        <w:t xml:space="preserve"> затрат субъектов малого и среднего предпринимательства на приобретение оборудования из расчета не более 50 процентов произведенных затрат на одного получателя поддержки.</w:t>
      </w:r>
    </w:p>
    <w:p w:rsidR="00992E92" w:rsidRPr="00C27FC1" w:rsidRDefault="00992E92">
      <w:pPr>
        <w:shd w:val="clear" w:color="auto" w:fill="FFFFFF"/>
        <w:tabs>
          <w:tab w:val="left" w:pos="9360"/>
        </w:tabs>
        <w:ind w:right="-81" w:firstLine="708"/>
        <w:jc w:val="both"/>
        <w:rPr>
          <w:szCs w:val="28"/>
        </w:rPr>
      </w:pPr>
      <w:r w:rsidRPr="00C27FC1">
        <w:rPr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станков, приборов, аппаратов, агрегатов, установок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992E92" w:rsidRPr="00C27FC1" w:rsidRDefault="00992E92">
      <w:pPr>
        <w:shd w:val="clear" w:color="auto" w:fill="FFFFFF"/>
        <w:tabs>
          <w:tab w:val="left" w:pos="9360"/>
        </w:tabs>
        <w:ind w:right="-81" w:firstLine="708"/>
        <w:jc w:val="both"/>
        <w:rPr>
          <w:rFonts w:eastAsia="Arial"/>
          <w:b/>
          <w:bCs/>
        </w:rPr>
      </w:pPr>
      <w:r w:rsidRPr="00C27FC1">
        <w:rPr>
          <w:szCs w:val="28"/>
        </w:rPr>
        <w:t>Субсидия не предоставляется на возмещение затрат, связанных с приобретением физически изношенного или морально устаревшего оборудования.</w:t>
      </w:r>
    </w:p>
    <w:p w:rsidR="00992E92" w:rsidRPr="00C27FC1" w:rsidRDefault="00992E92">
      <w:pPr>
        <w:autoSpaceDE w:val="0"/>
        <w:spacing w:before="240"/>
        <w:ind w:right="-5"/>
        <w:jc w:val="center"/>
        <w:rPr>
          <w:rFonts w:eastAsia="Arial"/>
          <w:b/>
          <w:bCs/>
        </w:rPr>
      </w:pPr>
      <w:r w:rsidRPr="00C27FC1">
        <w:rPr>
          <w:rFonts w:eastAsia="Arial"/>
          <w:b/>
          <w:bCs/>
        </w:rPr>
        <w:t>4. Порядок предоставления заявок на участие в отборе</w:t>
      </w:r>
    </w:p>
    <w:p w:rsidR="00992E92" w:rsidRPr="00C27FC1" w:rsidRDefault="00992E92">
      <w:pPr>
        <w:autoSpaceDE w:val="0"/>
        <w:ind w:right="-5"/>
        <w:jc w:val="center"/>
        <w:rPr>
          <w:rFonts w:eastAsia="Arial"/>
          <w:b/>
          <w:bCs/>
        </w:rPr>
      </w:pP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 xml:space="preserve">4.1.  Участник отбора подаёт на рассмотрение комиссии по отбору исполнителей мероприятия комплекса процессных мероприятий:                                                  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  <w:rPr>
          <w:szCs w:val="28"/>
        </w:rPr>
      </w:pPr>
      <w:r w:rsidRPr="00C27FC1">
        <w:rPr>
          <w:szCs w:val="28"/>
        </w:rPr>
        <w:t xml:space="preserve">заявку на участие в отборе </w:t>
      </w:r>
      <w:r w:rsidRPr="00C27FC1">
        <w:rPr>
          <w:i/>
          <w:iCs/>
          <w:szCs w:val="28"/>
        </w:rPr>
        <w:t>по форме согласно</w:t>
      </w:r>
      <w:r w:rsidRPr="00C27FC1">
        <w:rPr>
          <w:szCs w:val="28"/>
        </w:rPr>
        <w:t xml:space="preserve"> </w:t>
      </w:r>
      <w:r w:rsidRPr="00C27FC1">
        <w:rPr>
          <w:i/>
          <w:iCs/>
          <w:szCs w:val="28"/>
        </w:rPr>
        <w:t>приложению № 1 к Порядку отбора</w:t>
      </w:r>
      <w:r w:rsidRPr="00C27FC1">
        <w:rPr>
          <w:szCs w:val="28"/>
        </w:rPr>
        <w:t>, подписанную участником отбора (</w:t>
      </w:r>
      <w:r w:rsidRPr="00C27FC1">
        <w:rPr>
          <w:i/>
          <w:iCs/>
          <w:szCs w:val="28"/>
        </w:rPr>
        <w:t>законным представителем, либо лицом, действующим на основании доверенности</w:t>
      </w:r>
      <w:r w:rsidRPr="00C27FC1">
        <w:rPr>
          <w:szCs w:val="28"/>
        </w:rPr>
        <w:t>);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  <w:rPr>
          <w:szCs w:val="28"/>
        </w:rPr>
      </w:pPr>
      <w:r w:rsidRPr="00C27FC1">
        <w:rPr>
          <w:szCs w:val="28"/>
        </w:rPr>
        <w:t>копии договоров на приобретение в собственность оборудования;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rPr>
          <w:szCs w:val="28"/>
        </w:rPr>
        <w:t>заверенные банком платёжные поручения, подтверждающие фактическую оплату участником отбора понесенных затрат по мероприятию комплекса процессных мероприятий;</w:t>
      </w:r>
      <w:r w:rsidRPr="00C27FC1">
        <w:t xml:space="preserve">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заверенные банком выписки с расчетного счёта участника отбора на дату осуществления платежей по мероприятию комплекса процессных мероприятий;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копии бухгалтерских документов, подтверждающих постановку на баланс приобретённого оборудования (</w:t>
      </w:r>
      <w:r w:rsidRPr="00C27FC1">
        <w:rPr>
          <w:i/>
          <w:iCs/>
        </w:rPr>
        <w:t>при наличии, в зависимости от системы налогообложения</w:t>
      </w:r>
      <w:r w:rsidRPr="00C27FC1">
        <w:t xml:space="preserve">);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предложения о функциональных и качественных характеристиках реализуемого программного мероприятия, подтверждающих факт модернизации производства, с разъяснением экономического эффекта от реализации данного мероприятия (</w:t>
      </w:r>
      <w:r w:rsidRPr="00C27FC1">
        <w:rPr>
          <w:i/>
          <w:iCs/>
        </w:rPr>
        <w:t>по форме Приложения № 3 к Порядку</w:t>
      </w:r>
      <w:r w:rsidRPr="00C27FC1">
        <w:t>);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lastRenderedPageBreak/>
        <w:t>уведомление от участника отбора о фактическом наличии оборудования во владении и пользовании на момент подачи заявки;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уведомление от участника отбора о том, что на момент подачи заявки он не является получателем аналогичной государственной финансовой поддержки, оказываемой по другим программным мероприятиям;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 xml:space="preserve">справку об объемах производства, средней заработной плате работающих (без учета внешних совместителей) и объемах инвестиций в основной капитал за предшествующий год, за последний отчетный период </w:t>
      </w:r>
      <w:r w:rsidRPr="00C27FC1">
        <w:rPr>
          <w:i/>
          <w:iCs/>
        </w:rPr>
        <w:t>в соответствии с Приложением № 2 к Порядку</w:t>
      </w:r>
      <w:r w:rsidRPr="00C27FC1">
        <w:t>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 xml:space="preserve">доверенность на право представления интересов по участию в отборе исполнителей мероприятий </w:t>
      </w:r>
      <w:r w:rsidRPr="00C27FC1">
        <w:rPr>
          <w:i/>
          <w:iCs/>
        </w:rPr>
        <w:t>в соответствии с Приложением № 4 к Порядку</w:t>
      </w:r>
      <w:r w:rsidRPr="00C27FC1">
        <w:t xml:space="preserve"> (</w:t>
      </w:r>
      <w:r w:rsidRPr="00C27FC1">
        <w:rPr>
          <w:i/>
          <w:iCs/>
        </w:rPr>
        <w:t>для юридических лиц</w:t>
      </w:r>
      <w:r w:rsidRPr="00C27FC1">
        <w:t>).</w:t>
      </w:r>
    </w:p>
    <w:p w:rsidR="00992E92" w:rsidRPr="00C27FC1" w:rsidRDefault="00992E92">
      <w:pPr>
        <w:ind w:firstLine="708"/>
        <w:jc w:val="both"/>
      </w:pPr>
      <w:r w:rsidRPr="00C27FC1">
        <w:t xml:space="preserve">4.2. Для участия в отборе Администрация посредством системы межведомственного электронного взаимодействия в течение 10 рабочих дней со дня получения заявки на участие в отборе запрашивает следующие сведения об участниках отборов: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 xml:space="preserve">выписка из Единого государственного реестра юридических лиц или из Единого государственного реестра индивидуальных предпринимателей;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 xml:space="preserve">сведения о наличии (отсутствии) задолженности по уплате налогов, сборов, пеней и штрафов на дату предоставления заявки;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сведения из бухгалтерского баланса (в том числе отчёт о прибылях и убытках) за последний отчётный период (</w:t>
      </w:r>
      <w:r w:rsidRPr="00C27FC1">
        <w:rPr>
          <w:i/>
          <w:iCs/>
        </w:rPr>
        <w:t>при наличии, в зависимости от системы налогообложения</w:t>
      </w:r>
      <w:r w:rsidRPr="00C27FC1">
        <w:t xml:space="preserve">);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>сведения из налоговой декларации по налогу, уплачиваемому в связи с применением упрощенной системы налогообложения, за последний отчётный период;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t xml:space="preserve">сведения из налоговых деклараций по единому налогу на вменённый доход для отдельных видов деятельности за последний отчётный период; 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  <w:rPr>
          <w:szCs w:val="28"/>
          <w:lang w:eastAsia="ru-RU"/>
        </w:rPr>
      </w:pPr>
      <w:r w:rsidRPr="00C27FC1">
        <w:t>сведения из статистического отчета по форме № ПМ «Сведения об основных показателях деятельности малого предприятия», или по форме № МП (микро) «Сведения об основных показателях деятельности микропредприятия», или по форме № П-4 «Сведения о численности и заработной плате работников» за последний отчётный период (</w:t>
      </w:r>
      <w:r w:rsidRPr="00C27FC1">
        <w:rPr>
          <w:i/>
          <w:iCs/>
        </w:rPr>
        <w:t>при наличии, в зависимости от системы налогообложения</w:t>
      </w:r>
      <w:r w:rsidRPr="00C27FC1">
        <w:t>);</w:t>
      </w:r>
    </w:p>
    <w:p w:rsidR="00992E92" w:rsidRPr="00C27FC1" w:rsidRDefault="00992E92">
      <w:pPr>
        <w:numPr>
          <w:ilvl w:val="0"/>
          <w:numId w:val="2"/>
        </w:numPr>
        <w:ind w:firstLine="709"/>
        <w:jc w:val="both"/>
      </w:pPr>
      <w:r w:rsidRPr="00C27FC1">
        <w:rPr>
          <w:szCs w:val="28"/>
          <w:lang w:eastAsia="ru-RU"/>
        </w:rPr>
        <w:t xml:space="preserve">сведения из формы РСВ-1 ПФР расчёта по начисленным и уплаченным страховым взносам на обязательное пенсионное страхование в Пенсионный фонд Российской </w:t>
      </w:r>
      <w:r w:rsidRPr="00C27FC1">
        <w:rPr>
          <w:szCs w:val="28"/>
          <w:lang w:eastAsia="ru-RU"/>
        </w:rPr>
        <w:lastRenderedPageBreak/>
        <w:t>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за последний отчётный период - для индивидуальных предпринимателей.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t xml:space="preserve">Участник отбора вправе по собственной инициативе представить в Администрацию названные выше документы, запрашиваемые в рамках межведомственного электронного взаимодействия, в том числе с приложением документов, подтверждающих приём налоговыми органами и органами статистики налоговых деклараций и статистических отчётов в электронном виде по телекоммуникационным каналам связи. 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4.3. Требования к содержанию и оформлению документов, входящих в состав заявки на участие в отборе: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- участники отбора подают заявки на участие в отборе, которые отвечают требованиям настоящего Порядка;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- при подготовке заявки на участие в отборе и документов, входящих в её состав, не допускается применение факсимильных подписей;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- все экземпляры заявки на участие в отборе должны быть напечатаны, либо заполнены собственноручно участником отбора (законного представителя, либо лица, действующего на основании доверенности);</w:t>
      </w:r>
    </w:p>
    <w:p w:rsidR="00992E92" w:rsidRPr="00C27FC1" w:rsidRDefault="00992E92">
      <w:pPr>
        <w:shd w:val="clear" w:color="auto" w:fill="FFFFFF"/>
        <w:ind w:right="-5" w:firstLine="720"/>
        <w:jc w:val="both"/>
        <w:rPr>
          <w:szCs w:val="28"/>
        </w:rPr>
      </w:pPr>
      <w:r w:rsidRPr="00C27FC1">
        <w:rPr>
          <w:szCs w:val="28"/>
        </w:rPr>
        <w:t>- участник отбора вправе представить заявку на участие в отборе и документы, входящие в её состав, в едином сшитом, пронумерованном, заверенном печатью (при наличии) и подписью участника отбора (законного представителя, либо лица, действующего на основании доверенности) пакете документов.</w:t>
      </w: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8"/>
        </w:rPr>
        <w:t>4.4. Заявка на участие в отборе, с приложением документов, содержащая согласие участника отбора на участие в отборе и его обязательства по выполнению его условий и заключению договора, должна быть подготовлена и представлена в Администрацию района</w:t>
      </w:r>
      <w:r w:rsidRPr="00C27FC1">
        <w:rPr>
          <w:szCs w:val="24"/>
        </w:rPr>
        <w:t xml:space="preserve">.   </w:t>
      </w: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4"/>
        </w:rPr>
        <w:t>4.5. Заявки на участие в отборе принимаются секретарём комиссии, который обязан зарегистрировать их с указанием даты и времени приёма.</w:t>
      </w: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4"/>
        </w:rPr>
        <w:t>4.6. Участник отбора имеет право:</w:t>
      </w: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4"/>
        </w:rPr>
        <w:t xml:space="preserve">получать от организатора отбора информацию об условиях и порядке проведения отбора; </w:t>
      </w:r>
    </w:p>
    <w:p w:rsidR="00992E92" w:rsidRPr="00C27FC1" w:rsidRDefault="00992E92">
      <w:pPr>
        <w:ind w:right="-5" w:firstLine="708"/>
        <w:jc w:val="both"/>
        <w:rPr>
          <w:rFonts w:eastAsia="Arial"/>
        </w:rPr>
      </w:pPr>
      <w:r w:rsidRPr="00C27FC1">
        <w:rPr>
          <w:szCs w:val="24"/>
        </w:rPr>
        <w:t xml:space="preserve">до окончания срока приёма заявок вносить изменения, дополнения и корректировки в заявку на участие в отборе, не противоречащие Порядку отборов; </w:t>
      </w:r>
    </w:p>
    <w:p w:rsidR="00992E92" w:rsidRPr="00C27FC1" w:rsidRDefault="00992E92">
      <w:pPr>
        <w:autoSpaceDE w:val="0"/>
        <w:ind w:right="-5" w:firstLine="708"/>
        <w:jc w:val="both"/>
        <w:rPr>
          <w:rFonts w:eastAsia="Arial"/>
        </w:rPr>
      </w:pPr>
      <w:r w:rsidRPr="00C27FC1">
        <w:rPr>
          <w:rFonts w:eastAsia="Arial"/>
        </w:rPr>
        <w:t>отозвать свою заявку на участие в отборе до даты проведения отбора.</w:t>
      </w:r>
    </w:p>
    <w:p w:rsidR="00992E92" w:rsidRPr="00C27FC1" w:rsidRDefault="00992E92">
      <w:pPr>
        <w:widowControl w:val="0"/>
        <w:snapToGrid w:val="0"/>
        <w:ind w:right="-5" w:firstLine="709"/>
        <w:jc w:val="center"/>
        <w:rPr>
          <w:rFonts w:eastAsia="Arial"/>
        </w:rPr>
      </w:pPr>
    </w:p>
    <w:p w:rsidR="00992E92" w:rsidRPr="00C27FC1" w:rsidRDefault="00992E92">
      <w:pPr>
        <w:widowControl w:val="0"/>
        <w:snapToGrid w:val="0"/>
        <w:ind w:right="-5" w:firstLine="709"/>
        <w:jc w:val="center"/>
        <w:rPr>
          <w:rFonts w:eastAsia="Arial"/>
          <w:b/>
          <w:bCs/>
        </w:rPr>
      </w:pPr>
      <w:r w:rsidRPr="00C27FC1">
        <w:rPr>
          <w:rFonts w:eastAsia="Arial"/>
          <w:b/>
          <w:bCs/>
        </w:rPr>
        <w:t>5. Условия оказания муниципальной поддержки</w:t>
      </w:r>
    </w:p>
    <w:p w:rsidR="00992E92" w:rsidRPr="00C27FC1" w:rsidRDefault="00992E92">
      <w:pPr>
        <w:widowControl w:val="0"/>
        <w:snapToGrid w:val="0"/>
        <w:ind w:right="-5" w:firstLine="709"/>
        <w:jc w:val="center"/>
        <w:rPr>
          <w:rFonts w:eastAsia="Arial"/>
          <w:b/>
          <w:bCs/>
        </w:rPr>
      </w:pPr>
    </w:p>
    <w:p w:rsidR="00992E92" w:rsidRPr="00C27FC1" w:rsidRDefault="00992E92">
      <w:pPr>
        <w:widowControl w:val="0"/>
        <w:snapToGrid w:val="0"/>
        <w:ind w:right="-5" w:firstLine="709"/>
        <w:jc w:val="both"/>
        <w:rPr>
          <w:rFonts w:eastAsia="Arial"/>
        </w:rPr>
      </w:pPr>
      <w:r w:rsidRPr="00C27FC1">
        <w:rPr>
          <w:rFonts w:eastAsia="Arial"/>
        </w:rPr>
        <w:t>Условиями оказания муниципальной поддержки являются:</w:t>
      </w:r>
    </w:p>
    <w:p w:rsidR="00992E92" w:rsidRPr="00C27FC1" w:rsidRDefault="00992E92">
      <w:pPr>
        <w:widowControl w:val="0"/>
        <w:snapToGrid w:val="0"/>
        <w:ind w:right="-5" w:firstLine="709"/>
        <w:jc w:val="both"/>
        <w:rPr>
          <w:rFonts w:eastAsia="Arial"/>
        </w:rPr>
      </w:pPr>
      <w:r w:rsidRPr="00C27FC1">
        <w:rPr>
          <w:rFonts w:eastAsia="Arial"/>
        </w:rPr>
        <w:t xml:space="preserve">- отсутствие задолженности по налоговым и иным обязательным платежам в бюджеты бюджетной системы Российской Федерации и </w:t>
      </w:r>
      <w:r w:rsidRPr="00C27FC1">
        <w:rPr>
          <w:rFonts w:eastAsia="Arial"/>
        </w:rPr>
        <w:lastRenderedPageBreak/>
        <w:t xml:space="preserve">внебюджетные фонды;  </w:t>
      </w:r>
    </w:p>
    <w:p w:rsidR="00992E92" w:rsidRPr="00C27FC1" w:rsidRDefault="00992E92">
      <w:pPr>
        <w:widowControl w:val="0"/>
        <w:snapToGrid w:val="0"/>
        <w:ind w:right="-5" w:firstLine="709"/>
        <w:jc w:val="both"/>
        <w:rPr>
          <w:rFonts w:eastAsia="Arial"/>
          <w:b/>
          <w:bCs/>
        </w:rPr>
      </w:pPr>
      <w:r w:rsidRPr="00C27FC1">
        <w:rPr>
          <w:rFonts w:eastAsia="Arial"/>
        </w:rPr>
        <w:t xml:space="preserve">- безубыточная деятельность за последний отчётный период. </w:t>
      </w:r>
    </w:p>
    <w:p w:rsidR="00992E92" w:rsidRPr="00C27FC1" w:rsidRDefault="00992E92">
      <w:pPr>
        <w:widowControl w:val="0"/>
        <w:snapToGrid w:val="0"/>
        <w:ind w:right="-5" w:firstLine="709"/>
        <w:jc w:val="center"/>
        <w:rPr>
          <w:rFonts w:eastAsia="Arial"/>
          <w:b/>
          <w:bCs/>
        </w:rPr>
      </w:pPr>
    </w:p>
    <w:p w:rsidR="00992E92" w:rsidRPr="00C27FC1" w:rsidRDefault="00992E92">
      <w:pPr>
        <w:widowControl w:val="0"/>
        <w:snapToGrid w:val="0"/>
        <w:ind w:right="-5" w:firstLine="709"/>
        <w:jc w:val="center"/>
        <w:rPr>
          <w:rFonts w:eastAsia="Arial"/>
          <w:b/>
          <w:bCs/>
        </w:rPr>
      </w:pPr>
      <w:r w:rsidRPr="00C27FC1">
        <w:rPr>
          <w:rFonts w:eastAsia="Arial"/>
          <w:b/>
          <w:bCs/>
        </w:rPr>
        <w:t>6. Критерии оценки заявок на участие в отборе</w:t>
      </w:r>
    </w:p>
    <w:p w:rsidR="00992E92" w:rsidRPr="00C27FC1" w:rsidRDefault="00992E92">
      <w:pPr>
        <w:widowControl w:val="0"/>
        <w:snapToGrid w:val="0"/>
        <w:ind w:right="-5" w:firstLine="708"/>
        <w:jc w:val="both"/>
        <w:rPr>
          <w:rFonts w:eastAsia="Arial"/>
          <w:b/>
          <w:bCs/>
        </w:rPr>
      </w:pPr>
    </w:p>
    <w:p w:rsidR="00992E92" w:rsidRPr="00C27FC1" w:rsidRDefault="00992E92">
      <w:pPr>
        <w:ind w:firstLine="709"/>
        <w:jc w:val="both"/>
        <w:rPr>
          <w:szCs w:val="28"/>
        </w:rPr>
      </w:pPr>
      <w:r w:rsidRPr="00C27FC1">
        <w:rPr>
          <w:szCs w:val="28"/>
        </w:rPr>
        <w:t>По мероприятию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товаров»:</w:t>
      </w:r>
    </w:p>
    <w:p w:rsidR="00992E92" w:rsidRPr="00C27FC1" w:rsidRDefault="00992E92">
      <w:pPr>
        <w:ind w:firstLine="709"/>
        <w:jc w:val="both"/>
        <w:rPr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08"/>
        <w:gridCol w:w="3110"/>
      </w:tblGrid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  <w:jc w:val="center"/>
              <w:rPr>
                <w:b/>
                <w:bCs/>
                <w:sz w:val="26"/>
                <w:szCs w:val="26"/>
              </w:rPr>
            </w:pPr>
            <w:r w:rsidRPr="00C27FC1">
              <w:rPr>
                <w:b/>
                <w:bCs/>
                <w:sz w:val="26"/>
                <w:szCs w:val="26"/>
              </w:rPr>
              <w:t xml:space="preserve"> а) Темп роста объёмов производства (услуг) </w:t>
            </w:r>
          </w:p>
          <w:p w:rsidR="00992E92" w:rsidRPr="00C27FC1" w:rsidRDefault="00992E92">
            <w:pPr>
              <w:tabs>
                <w:tab w:val="left" w:pos="9360"/>
              </w:tabs>
              <w:ind w:right="-81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(2023 г. к 2022 г., %)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  <w:rPr>
                <w:b/>
                <w:bCs/>
                <w:sz w:val="26"/>
                <w:szCs w:val="26"/>
              </w:rPr>
            </w:pPr>
            <w:r w:rsidRPr="00C27FC1">
              <w:rPr>
                <w:b/>
                <w:bCs/>
                <w:sz w:val="26"/>
                <w:szCs w:val="26"/>
              </w:rPr>
              <w:t xml:space="preserve">Соответствие требованиям </w:t>
            </w:r>
          </w:p>
          <w:p w:rsidR="00992E92" w:rsidRPr="00C27FC1" w:rsidRDefault="00992E92">
            <w:pPr>
              <w:spacing w:after="240"/>
              <w:ind w:right="-5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Порядка отбора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z w:val="26"/>
                <w:szCs w:val="26"/>
              </w:rPr>
              <w:t>100 и более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z w:val="26"/>
                <w:szCs w:val="26"/>
              </w:rPr>
              <w:t xml:space="preserve">соответствует 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z w:val="26"/>
                <w:szCs w:val="26"/>
              </w:rPr>
              <w:t>Менее 100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z w:val="26"/>
                <w:szCs w:val="26"/>
              </w:rPr>
              <w:t>не соответствует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  <w:jc w:val="center"/>
              <w:rPr>
                <w:b/>
                <w:bCs/>
                <w:sz w:val="26"/>
                <w:szCs w:val="26"/>
              </w:rPr>
            </w:pPr>
            <w:r w:rsidRPr="00C27FC1">
              <w:rPr>
                <w:b/>
                <w:bCs/>
                <w:sz w:val="26"/>
                <w:szCs w:val="26"/>
              </w:rPr>
              <w:t>б) Темп роста средней заработной платы работающих (без учёта внешних совместителей)</w:t>
            </w:r>
          </w:p>
          <w:p w:rsidR="00992E92" w:rsidRPr="00C27FC1" w:rsidRDefault="00992E92">
            <w:pPr>
              <w:tabs>
                <w:tab w:val="left" w:pos="9360"/>
              </w:tabs>
              <w:ind w:right="-81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(2023 г. к 2022 г., %)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  <w:rPr>
                <w:b/>
                <w:bCs/>
                <w:sz w:val="26"/>
                <w:szCs w:val="26"/>
              </w:rPr>
            </w:pPr>
            <w:r w:rsidRPr="00C27FC1">
              <w:rPr>
                <w:b/>
                <w:bCs/>
                <w:sz w:val="26"/>
                <w:szCs w:val="26"/>
              </w:rPr>
              <w:t xml:space="preserve">Соответствие требованиям </w:t>
            </w:r>
          </w:p>
          <w:p w:rsidR="00992E92" w:rsidRPr="00C27FC1" w:rsidRDefault="00992E92">
            <w:pPr>
              <w:spacing w:after="240"/>
              <w:ind w:right="-5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 xml:space="preserve">Порядка отбора 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z w:val="26"/>
                <w:szCs w:val="26"/>
              </w:rPr>
              <w:t>100 и более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z w:val="26"/>
                <w:szCs w:val="26"/>
              </w:rPr>
              <w:t xml:space="preserve">соответствует 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z w:val="26"/>
                <w:szCs w:val="26"/>
              </w:rPr>
              <w:t>Менее 100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z w:val="26"/>
                <w:szCs w:val="26"/>
              </w:rPr>
              <w:t>не соответствует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в) Уровень средней заработной платы за последний отчётный период, рублей)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  <w:rPr>
                <w:b/>
                <w:bCs/>
                <w:sz w:val="26"/>
                <w:szCs w:val="26"/>
              </w:rPr>
            </w:pPr>
            <w:r w:rsidRPr="00C27FC1">
              <w:rPr>
                <w:b/>
                <w:bCs/>
                <w:sz w:val="26"/>
                <w:szCs w:val="26"/>
              </w:rPr>
              <w:t xml:space="preserve">Соответствие требованиям </w:t>
            </w:r>
          </w:p>
          <w:p w:rsidR="00992E92" w:rsidRPr="00C27FC1" w:rsidRDefault="00992E92">
            <w:pPr>
              <w:spacing w:after="240"/>
              <w:ind w:right="-5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Порядка отбора</w:t>
            </w:r>
            <w:r w:rsidRPr="00C27FC1">
              <w:rPr>
                <w:b/>
                <w:bCs/>
                <w:spacing w:val="6"/>
                <w:sz w:val="26"/>
                <w:szCs w:val="26"/>
              </w:rPr>
              <w:t xml:space="preserve"> 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C27FC1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pacing w:val="6"/>
                <w:sz w:val="26"/>
                <w:szCs w:val="26"/>
              </w:rPr>
              <w:t>16 242</w:t>
            </w:r>
            <w:r w:rsidR="00992E92" w:rsidRPr="00C27FC1">
              <w:rPr>
                <w:spacing w:val="6"/>
                <w:sz w:val="26"/>
                <w:szCs w:val="26"/>
              </w:rPr>
              <w:t xml:space="preserve"> и более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pacing w:val="6"/>
                <w:sz w:val="26"/>
                <w:szCs w:val="26"/>
              </w:rPr>
              <w:t xml:space="preserve">соответствует 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pacing w:val="6"/>
                <w:sz w:val="26"/>
                <w:szCs w:val="26"/>
              </w:rPr>
              <w:t xml:space="preserve">менее </w:t>
            </w:r>
            <w:r w:rsidR="00C27FC1" w:rsidRPr="00C27FC1">
              <w:rPr>
                <w:spacing w:val="6"/>
                <w:sz w:val="26"/>
                <w:szCs w:val="26"/>
              </w:rPr>
              <w:t>16 242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right="-5"/>
              <w:jc w:val="center"/>
            </w:pPr>
            <w:r w:rsidRPr="00C27FC1">
              <w:rPr>
                <w:spacing w:val="6"/>
                <w:sz w:val="26"/>
                <w:szCs w:val="26"/>
              </w:rPr>
              <w:t>не соответствует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г) Создание новых рабочих мест в текущем году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pacing w:after="240"/>
              <w:jc w:val="center"/>
            </w:pPr>
            <w:r w:rsidRPr="00C27FC1">
              <w:rPr>
                <w:b/>
                <w:bCs/>
                <w:sz w:val="26"/>
                <w:szCs w:val="26"/>
              </w:rPr>
              <w:t>Соответствие требованиям Порядка отбора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r w:rsidRPr="00C27FC1">
              <w:rPr>
                <w:sz w:val="26"/>
                <w:szCs w:val="26"/>
              </w:rPr>
              <w:t>предусмотрено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jc w:val="center"/>
            </w:pPr>
            <w:r w:rsidRPr="00C27FC1">
              <w:rPr>
                <w:sz w:val="26"/>
                <w:szCs w:val="26"/>
              </w:rPr>
              <w:t>соответствует</w:t>
            </w:r>
          </w:p>
        </w:tc>
      </w:tr>
      <w:tr w:rsidR="00992E92" w:rsidRPr="00C27FC1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r w:rsidRPr="00C27FC1">
              <w:rPr>
                <w:sz w:val="26"/>
                <w:szCs w:val="26"/>
              </w:rPr>
              <w:t>не предусмотрено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jc w:val="center"/>
            </w:pPr>
            <w:r w:rsidRPr="00C27FC1">
              <w:rPr>
                <w:sz w:val="26"/>
                <w:szCs w:val="26"/>
              </w:rPr>
              <w:t>не соответствует</w:t>
            </w:r>
          </w:p>
        </w:tc>
      </w:tr>
    </w:tbl>
    <w:p w:rsidR="00992E92" w:rsidRPr="00C27FC1" w:rsidRDefault="00992E92">
      <w:pPr>
        <w:autoSpaceDE w:val="0"/>
        <w:ind w:right="-5"/>
        <w:jc w:val="center"/>
        <w:rPr>
          <w:rFonts w:ascii="Arial" w:eastAsia="Arial" w:hAnsi="Arial" w:cs="Arial"/>
          <w:sz w:val="20"/>
        </w:rPr>
      </w:pPr>
    </w:p>
    <w:p w:rsidR="00992E92" w:rsidRPr="00C27FC1" w:rsidRDefault="00992E92">
      <w:pPr>
        <w:autoSpaceDE w:val="0"/>
        <w:ind w:right="-5"/>
        <w:jc w:val="center"/>
        <w:rPr>
          <w:rFonts w:eastAsia="Arial"/>
          <w:b/>
          <w:bCs/>
        </w:rPr>
      </w:pPr>
      <w:r w:rsidRPr="00C27FC1">
        <w:rPr>
          <w:rFonts w:eastAsia="Arial"/>
          <w:b/>
          <w:bCs/>
        </w:rPr>
        <w:t xml:space="preserve">7.  Порядок проведения отбора </w:t>
      </w:r>
    </w:p>
    <w:p w:rsidR="00992E92" w:rsidRPr="00C27FC1" w:rsidRDefault="00992E92">
      <w:pPr>
        <w:autoSpaceDE w:val="0"/>
        <w:ind w:right="-5"/>
        <w:jc w:val="center"/>
        <w:rPr>
          <w:rFonts w:eastAsia="Arial"/>
          <w:b/>
          <w:bCs/>
        </w:rPr>
      </w:pP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4"/>
        </w:rPr>
        <w:t>7.1. Отбор проводится в следующем порядке:</w:t>
      </w:r>
    </w:p>
    <w:p w:rsidR="00992E92" w:rsidRPr="00C27FC1" w:rsidRDefault="00992E92">
      <w:pPr>
        <w:ind w:right="-5" w:firstLine="708"/>
        <w:jc w:val="both"/>
        <w:rPr>
          <w:szCs w:val="24"/>
        </w:rPr>
      </w:pPr>
      <w:r w:rsidRPr="00C27FC1">
        <w:rPr>
          <w:szCs w:val="24"/>
        </w:rPr>
        <w:t xml:space="preserve">7.1.1. Приём заявок на участие в отборе осуществляется в течение двадцати календарных дней со дня размещения извещения о проведении отбора исполнителей мероприятия комплекса процессных мероприятий в районной газете «Заря» и размещения на официальном сайте Администрации Куженерского муниципального района - </w:t>
      </w:r>
      <w:hyperlink r:id="rId8" w:history="1">
        <w:r w:rsidRPr="00C27FC1">
          <w:rPr>
            <w:rStyle w:val="a6"/>
            <w:color w:val="auto"/>
            <w:szCs w:val="24"/>
          </w:rPr>
          <w:t>www.kuzhener.ru</w:t>
        </w:r>
      </w:hyperlink>
      <w:r w:rsidRPr="00C27FC1">
        <w:rPr>
          <w:szCs w:val="24"/>
          <w:u w:val="single"/>
        </w:rPr>
        <w:t>.</w:t>
      </w:r>
    </w:p>
    <w:p w:rsidR="00992E92" w:rsidRPr="00C27FC1" w:rsidRDefault="00992E92">
      <w:pPr>
        <w:ind w:right="-5" w:firstLine="708"/>
        <w:jc w:val="both"/>
      </w:pPr>
      <w:r w:rsidRPr="00C27FC1">
        <w:rPr>
          <w:szCs w:val="24"/>
        </w:rPr>
        <w:t>Заседание комиссии по отбору исполнителей мероприятия комплекса процессных мероприятий проводится не позднее, чем через десять календарных дней с момента окончания приёма заявок на участие в отборе. Время и место заседания комиссии определяется её председателем.</w:t>
      </w:r>
    </w:p>
    <w:p w:rsidR="00992E92" w:rsidRPr="00C27FC1" w:rsidRDefault="00992E92">
      <w:pPr>
        <w:widowControl w:val="0"/>
        <w:ind w:firstLine="708"/>
        <w:jc w:val="both"/>
        <w:rPr>
          <w:szCs w:val="24"/>
        </w:rPr>
      </w:pPr>
      <w:r w:rsidRPr="00C27FC1">
        <w:lastRenderedPageBreak/>
        <w:t xml:space="preserve">7.1.2. Комиссией рассматриваются заявки на участие в отборе на наличие полного комплекта документов, предусмотренных пунктами 4.1 и 4.2 </w:t>
      </w:r>
      <w:r w:rsidRPr="00C27FC1">
        <w:rPr>
          <w:szCs w:val="28"/>
        </w:rPr>
        <w:t>Порядка отбора</w:t>
      </w:r>
      <w:r w:rsidRPr="00C27FC1">
        <w:t xml:space="preserve">, на предмет соответствия требованиям, установленным в разделе 2 настоящего </w:t>
      </w:r>
      <w:r w:rsidRPr="00C27FC1">
        <w:rPr>
          <w:szCs w:val="28"/>
        </w:rPr>
        <w:t xml:space="preserve">Порядка, условиям оказания муниципальной поддержки, указанным в разделе 5 настоящего Порядка, и критериям оценки заявок на участие в отборе исполнителей мероприятия </w:t>
      </w:r>
      <w:r w:rsidRPr="00C27FC1">
        <w:rPr>
          <w:szCs w:val="24"/>
        </w:rPr>
        <w:t>комплекса процессных мероприятий</w:t>
      </w:r>
      <w:r w:rsidRPr="00C27FC1">
        <w:rPr>
          <w:szCs w:val="28"/>
        </w:rPr>
        <w:t>, установленным разделом 6 настоящего Порядка</w:t>
      </w:r>
      <w:r w:rsidRPr="00C27FC1">
        <w:t xml:space="preserve">. 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4"/>
        </w:rPr>
        <w:t>7.1.3. В случае выявления в представленных документах противоречий председатель комиссии (заместитель председателя) запрашивает от участников отборов разъяснения сведений, представленных в заявке на участие в отборе.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7.1.4. Отбор признаётся несостоявшимся в случае, если: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никто из участников отбора не допущен к участию;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не подано ни одной заявки на участие в отборе.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7.2. Определение участников отбора, прошедших процедуру отбора: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7.2.1. Комиссия рассматривает заявки на участие в отборе и подводит итоги отбора.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 xml:space="preserve">В случае соответствия заявки на участие в отборе пункту 7.1.2. настоящего Порядка участник отбора, представивший заявку, признаётся исполнителем мероприятия </w:t>
      </w:r>
      <w:r w:rsidRPr="00C27FC1">
        <w:rPr>
          <w:szCs w:val="24"/>
        </w:rPr>
        <w:t>комплекса процессных мероприятий</w:t>
      </w:r>
      <w:r w:rsidRPr="00C27FC1">
        <w:rPr>
          <w:szCs w:val="28"/>
        </w:rPr>
        <w:t>, прошедшим процедуру отбора.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В случае если процедуру отбора прошло несколько участников отбора, общая сумма запрашиваемой субсидии превысила общую сумму, субсидия распределяется между участниками, прошедшими процедуру отбора, пропорционально удельному весу субсидии, запрашиваемой каждым участником отбора.</w:t>
      </w:r>
    </w:p>
    <w:p w:rsidR="00992E92" w:rsidRPr="00C27FC1" w:rsidRDefault="00992E92">
      <w:pPr>
        <w:ind w:right="-5" w:firstLine="708"/>
        <w:jc w:val="both"/>
        <w:rPr>
          <w:szCs w:val="28"/>
        </w:rPr>
      </w:pPr>
      <w:r w:rsidRPr="00C27FC1">
        <w:rPr>
          <w:szCs w:val="28"/>
        </w:rPr>
        <w:t>7.2.2. Решение комиссии оформляется протоколом рассмотрения заявок на участие в отборе и подведения итогов отбора, который подписывается всеми присутствующими на заседании членами комиссии в день проведения конкурсных отборов.</w:t>
      </w:r>
    </w:p>
    <w:p w:rsidR="00992E92" w:rsidRPr="00C27FC1" w:rsidRDefault="00992E92">
      <w:pPr>
        <w:ind w:right="-5" w:firstLine="708"/>
        <w:jc w:val="both"/>
        <w:rPr>
          <w:rFonts w:eastAsia="Arial"/>
        </w:rPr>
      </w:pPr>
      <w:r w:rsidRPr="00C27FC1">
        <w:rPr>
          <w:szCs w:val="28"/>
        </w:rPr>
        <w:t>7.2.3. В течение пяти календарных дней со дня подписания протокола рассмотрения заявок на участие в отборе и подведения итогов отбора победителям направляются уведомления о предоставлении субсидии.</w:t>
      </w:r>
    </w:p>
    <w:p w:rsidR="00992E92" w:rsidRPr="00C27FC1" w:rsidRDefault="00992E92">
      <w:pPr>
        <w:widowControl w:val="0"/>
        <w:snapToGrid w:val="0"/>
        <w:ind w:right="-5" w:firstLine="708"/>
        <w:jc w:val="both"/>
        <w:rPr>
          <w:rFonts w:eastAsia="Arial"/>
          <w:szCs w:val="28"/>
        </w:rPr>
      </w:pPr>
      <w:r w:rsidRPr="00C27FC1">
        <w:rPr>
          <w:rFonts w:eastAsia="Arial"/>
        </w:rPr>
        <w:t>7.2.4</w:t>
      </w:r>
      <w:r w:rsidRPr="00C27FC1">
        <w:rPr>
          <w:rFonts w:eastAsia="Arial"/>
          <w:szCs w:val="28"/>
        </w:rPr>
        <w:t>.  В течение десяти календарных дней со дня принятия решения о предоставлении субсидии Администрацией Куженерского муниципального района заключаются договоры с победителями отбора.</w:t>
      </w:r>
    </w:p>
    <w:p w:rsidR="00992E92" w:rsidRPr="00C27FC1" w:rsidRDefault="00992E92">
      <w:pPr>
        <w:widowControl w:val="0"/>
        <w:snapToGrid w:val="0"/>
        <w:ind w:right="-5" w:firstLine="708"/>
        <w:jc w:val="both"/>
        <w:rPr>
          <w:rFonts w:eastAsia="Arial"/>
          <w:szCs w:val="28"/>
        </w:rPr>
      </w:pPr>
      <w:r w:rsidRPr="00C27FC1">
        <w:rPr>
          <w:rFonts w:eastAsia="Arial"/>
          <w:szCs w:val="28"/>
        </w:rPr>
        <w:t>7.2.5. В случае отказа в предоставлении субсидии участникам отбора в письменной форме направляются уведомления (с указанием оснований для отказа) в течение пяти календарных дней со дня подписания протокола рассмотрения заявок на участие в отборе и подведения итогов отбора.</w:t>
      </w:r>
    </w:p>
    <w:p w:rsidR="00992E92" w:rsidRDefault="00992E92">
      <w:pPr>
        <w:widowControl w:val="0"/>
        <w:snapToGrid w:val="0"/>
        <w:ind w:right="-5" w:firstLine="708"/>
        <w:jc w:val="both"/>
        <w:rPr>
          <w:rFonts w:eastAsia="Arial"/>
          <w:szCs w:val="28"/>
        </w:rPr>
      </w:pPr>
    </w:p>
    <w:p w:rsidR="00BC3548" w:rsidRPr="00C27FC1" w:rsidRDefault="00BC3548">
      <w:pPr>
        <w:widowControl w:val="0"/>
        <w:snapToGrid w:val="0"/>
        <w:ind w:right="-5" w:firstLine="708"/>
        <w:jc w:val="both"/>
        <w:rPr>
          <w:rFonts w:eastAsia="Arial"/>
          <w:szCs w:val="28"/>
        </w:rPr>
      </w:pPr>
    </w:p>
    <w:p w:rsidR="00992E92" w:rsidRPr="00C27FC1" w:rsidRDefault="00992E92">
      <w:pPr>
        <w:tabs>
          <w:tab w:val="left" w:pos="6240"/>
        </w:tabs>
        <w:jc w:val="right"/>
        <w:rPr>
          <w:rFonts w:eastAsia="Arial"/>
          <w:szCs w:val="28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6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  <w:r w:rsidRPr="00C27FC1">
        <w:rPr>
          <w:b/>
          <w:bCs/>
          <w:sz w:val="26"/>
          <w:szCs w:val="26"/>
        </w:rPr>
        <w:lastRenderedPageBreak/>
        <w:t>Приложение № 1 к Порядку</w:t>
      </w: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00"/>
        <w:gridCol w:w="5737"/>
      </w:tblGrid>
      <w:tr w:rsidR="00992E92" w:rsidRPr="00C27FC1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firstLine="720"/>
              <w:rPr>
                <w:i/>
                <w:szCs w:val="28"/>
              </w:rPr>
            </w:pPr>
            <w:r w:rsidRPr="00C27FC1">
              <w:rPr>
                <w:szCs w:val="28"/>
              </w:rPr>
              <w:t>______________</w:t>
            </w:r>
          </w:p>
          <w:p w:rsidR="00992E92" w:rsidRPr="00C27FC1" w:rsidRDefault="00992E92">
            <w:pPr>
              <w:rPr>
                <w:i/>
              </w:rPr>
            </w:pPr>
            <w:r w:rsidRPr="00C27FC1">
              <w:rPr>
                <w:i/>
                <w:szCs w:val="28"/>
              </w:rPr>
              <w:t xml:space="preserve">            </w:t>
            </w:r>
            <w:r w:rsidRPr="00C27FC1">
              <w:rPr>
                <w:i/>
              </w:rPr>
              <w:t>Дата, исх. номер</w:t>
            </w:r>
          </w:p>
          <w:p w:rsidR="00992E92" w:rsidRPr="00C27FC1" w:rsidRDefault="00992E92">
            <w:pPr>
              <w:rPr>
                <w:i/>
              </w:rPr>
            </w:pP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t xml:space="preserve">В комиссию по отбору исполнителей </w:t>
            </w:r>
            <w:r w:rsidRPr="00C27FC1">
              <w:rPr>
                <w:szCs w:val="28"/>
              </w:rPr>
              <w:t>комплекса процессных мероприятий</w:t>
            </w:r>
            <w:r w:rsidRPr="00C27FC1">
              <w:rPr>
                <w:sz w:val="27"/>
                <w:szCs w:val="27"/>
              </w:rPr>
              <w:t xml:space="preserve"> </w:t>
            </w:r>
            <w:r w:rsidRPr="00C27FC1">
              <w:t xml:space="preserve">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</w:t>
            </w:r>
            <w:bookmarkStart w:id="3" w:name="_Hlk96411643"/>
            <w:r w:rsidRPr="00C27FC1">
              <w:t>в Куженерском муниципальном районе Республики Марий Эл</w:t>
            </w:r>
            <w:bookmarkEnd w:id="3"/>
            <w:r w:rsidRPr="00C27FC1">
              <w:t xml:space="preserve"> на 2014-2030 годы» </w:t>
            </w:r>
          </w:p>
          <w:p w:rsidR="00992E92" w:rsidRPr="00C27FC1" w:rsidRDefault="00992E92">
            <w:pPr>
              <w:snapToGrid w:val="0"/>
              <w:jc w:val="center"/>
            </w:pPr>
            <w:r w:rsidRPr="00C27FC1">
              <w:t>в 2024 году</w:t>
            </w:r>
          </w:p>
        </w:tc>
      </w:tr>
    </w:tbl>
    <w:p w:rsidR="00992E92" w:rsidRPr="00C27FC1" w:rsidRDefault="00992E92">
      <w:pPr>
        <w:jc w:val="center"/>
        <w:rPr>
          <w:sz w:val="18"/>
        </w:rPr>
      </w:pPr>
    </w:p>
    <w:p w:rsidR="00992E92" w:rsidRPr="00C27FC1" w:rsidRDefault="00992E92">
      <w:pPr>
        <w:jc w:val="center"/>
        <w:rPr>
          <w:b/>
          <w:iCs/>
          <w:sz w:val="18"/>
          <w:szCs w:val="28"/>
        </w:rPr>
      </w:pPr>
    </w:p>
    <w:p w:rsidR="00992E92" w:rsidRPr="00C27FC1" w:rsidRDefault="00992E92">
      <w:pPr>
        <w:jc w:val="center"/>
        <w:rPr>
          <w:b/>
          <w:szCs w:val="28"/>
        </w:rPr>
      </w:pPr>
      <w:r w:rsidRPr="00C27FC1">
        <w:rPr>
          <w:b/>
          <w:iCs/>
          <w:szCs w:val="28"/>
        </w:rPr>
        <w:t>ЗАЯВКА НА УЧАСТИЕ В ОТБОРЕ</w:t>
      </w:r>
    </w:p>
    <w:p w:rsidR="00992E92" w:rsidRPr="00C27FC1" w:rsidRDefault="00992E92">
      <w:pPr>
        <w:ind w:firstLine="748"/>
        <w:jc w:val="center"/>
        <w:rPr>
          <w:b/>
          <w:szCs w:val="28"/>
        </w:rPr>
      </w:pPr>
      <w:r w:rsidRPr="00C27FC1">
        <w:rPr>
          <w:b/>
          <w:szCs w:val="28"/>
        </w:rPr>
        <w:t>на право заключения договора в 2024 году на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</w:p>
    <w:p w:rsidR="00992E92" w:rsidRPr="00C27FC1" w:rsidRDefault="00992E92">
      <w:pPr>
        <w:ind w:right="-83" w:firstLine="709"/>
        <w:jc w:val="center"/>
        <w:rPr>
          <w:b/>
          <w:szCs w:val="28"/>
        </w:rPr>
      </w:pPr>
    </w:p>
    <w:p w:rsidR="00992E92" w:rsidRPr="00C27FC1" w:rsidRDefault="00992E92">
      <w:pPr>
        <w:ind w:right="-83" w:firstLine="709"/>
        <w:jc w:val="both"/>
        <w:rPr>
          <w:szCs w:val="28"/>
        </w:rPr>
      </w:pPr>
      <w:r w:rsidRPr="00C27FC1">
        <w:rPr>
          <w:szCs w:val="28"/>
        </w:rPr>
        <w:t>1</w:t>
      </w:r>
      <w:r w:rsidRPr="00C27FC1">
        <w:rPr>
          <w:i/>
          <w:szCs w:val="28"/>
        </w:rPr>
        <w:t>. </w:t>
      </w:r>
      <w:r w:rsidRPr="00C27FC1">
        <w:rPr>
          <w:szCs w:val="28"/>
        </w:rPr>
        <w:t>Изучив Порядок проведения отбора исполнителей комплекса процессных мероприятий</w:t>
      </w:r>
      <w:r w:rsidRPr="00C27FC1">
        <w:rPr>
          <w:sz w:val="27"/>
          <w:szCs w:val="27"/>
        </w:rPr>
        <w:t xml:space="preserve"> </w:t>
      </w:r>
      <w:r w:rsidRPr="00C27FC1">
        <w:rPr>
          <w:szCs w:val="28"/>
        </w:rPr>
        <w:t xml:space="preserve">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</w:t>
      </w:r>
      <w:r w:rsidRPr="00C27FC1">
        <w:t>в Куженерском муниципальном районе Республики Марий Эл</w:t>
      </w:r>
      <w:r w:rsidRPr="00C27FC1">
        <w:rPr>
          <w:szCs w:val="28"/>
        </w:rPr>
        <w:t xml:space="preserve"> на 2014-2030 годы» в 2024 году, а также законодательные и нормативные правовые акты, регулирующие данную сферу, </w:t>
      </w:r>
    </w:p>
    <w:p w:rsidR="00992E92" w:rsidRPr="00C27FC1" w:rsidRDefault="00992E92">
      <w:pPr>
        <w:ind w:right="-83"/>
        <w:jc w:val="both"/>
        <w:rPr>
          <w:i/>
          <w:sz w:val="22"/>
          <w:szCs w:val="22"/>
        </w:rPr>
      </w:pPr>
      <w:r w:rsidRPr="00C27FC1">
        <w:rPr>
          <w:szCs w:val="28"/>
        </w:rPr>
        <w:t>__________________</w:t>
      </w:r>
      <w:r w:rsidRPr="00C27FC1">
        <w:rPr>
          <w:b/>
          <w:szCs w:val="28"/>
        </w:rPr>
        <w:t>_______________________________________________</w:t>
      </w:r>
    </w:p>
    <w:p w:rsidR="00992E92" w:rsidRPr="00C27FC1" w:rsidRDefault="00992E92">
      <w:pPr>
        <w:ind w:right="-83"/>
        <w:jc w:val="center"/>
        <w:rPr>
          <w:szCs w:val="28"/>
        </w:rPr>
      </w:pPr>
      <w:r w:rsidRPr="00C27FC1">
        <w:rPr>
          <w:i/>
          <w:sz w:val="22"/>
          <w:szCs w:val="22"/>
        </w:rPr>
        <w:t xml:space="preserve">        (наименование участника Отбора)</w:t>
      </w:r>
    </w:p>
    <w:p w:rsidR="00992E92" w:rsidRPr="00C27FC1" w:rsidRDefault="00992E92">
      <w:pPr>
        <w:spacing w:after="120"/>
        <w:ind w:left="283"/>
        <w:rPr>
          <w:i/>
          <w:sz w:val="22"/>
          <w:szCs w:val="22"/>
        </w:rPr>
      </w:pPr>
      <w:r w:rsidRPr="00C27FC1">
        <w:rPr>
          <w:szCs w:val="28"/>
        </w:rPr>
        <w:t>в лице,</w:t>
      </w:r>
      <w:r w:rsidRPr="00C27FC1">
        <w:rPr>
          <w:i/>
          <w:szCs w:val="28"/>
        </w:rPr>
        <w:t xml:space="preserve"> ______________________________________________________________</w:t>
      </w:r>
    </w:p>
    <w:p w:rsidR="00992E92" w:rsidRPr="00C27FC1" w:rsidRDefault="00992E92">
      <w:pPr>
        <w:spacing w:after="120"/>
        <w:ind w:left="283"/>
        <w:rPr>
          <w:bCs/>
          <w:szCs w:val="28"/>
        </w:rPr>
      </w:pPr>
      <w:r w:rsidRPr="00C27FC1">
        <w:rPr>
          <w:i/>
          <w:sz w:val="22"/>
          <w:szCs w:val="22"/>
        </w:rPr>
        <w:t xml:space="preserve">      </w:t>
      </w:r>
      <w:r w:rsidRPr="00C27FC1">
        <w:rPr>
          <w:i/>
          <w:sz w:val="20"/>
        </w:rPr>
        <w:t>(наименование должности, Ф.И.О. руководителя, уполномоченного лица для юридического лица)</w:t>
      </w:r>
    </w:p>
    <w:p w:rsidR="00992E92" w:rsidRPr="00C27FC1" w:rsidRDefault="00992E92">
      <w:pPr>
        <w:jc w:val="both"/>
        <w:rPr>
          <w:szCs w:val="28"/>
        </w:rPr>
      </w:pPr>
      <w:r w:rsidRPr="00C27FC1">
        <w:rPr>
          <w:bCs/>
          <w:szCs w:val="28"/>
        </w:rPr>
        <w:t>сообщает о согласии участвовать в Отборе и направляет настоящую заявку на участие в Отборе.</w:t>
      </w:r>
    </w:p>
    <w:p w:rsidR="00992E92" w:rsidRPr="00C27FC1" w:rsidRDefault="00992E92">
      <w:pPr>
        <w:ind w:firstLine="748"/>
        <w:jc w:val="both"/>
        <w:rPr>
          <w:bCs/>
          <w:szCs w:val="28"/>
        </w:rPr>
      </w:pPr>
      <w:r w:rsidRPr="00C27FC1">
        <w:rPr>
          <w:szCs w:val="28"/>
        </w:rPr>
        <w:t xml:space="preserve">2. Мы согласны реализовать мероприятие </w:t>
      </w:r>
      <w:r w:rsidRPr="00C27FC1">
        <w:rPr>
          <w:szCs w:val="24"/>
        </w:rPr>
        <w:t>комплекса процессных мероприятий</w:t>
      </w:r>
      <w:r w:rsidRPr="00C27FC1">
        <w:rPr>
          <w:szCs w:val="28"/>
        </w:rPr>
        <w:t xml:space="preserve"> в соответствии с договором  предоставлении бюджетной субсидии на реализацию мероприятия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по пункту 3.4. раздела 3 комплекса процессных мероприятий «Развитие малого и среднего предпринимательства в Куженерском муниципальном районе» Приложения № 2 к муниципальной программе «Экономическое развитие и развитие предпринимательства </w:t>
      </w:r>
      <w:r w:rsidRPr="00C27FC1">
        <w:t xml:space="preserve">в Куженерском муниципальном районе Республики </w:t>
      </w:r>
      <w:r w:rsidRPr="00C27FC1">
        <w:lastRenderedPageBreak/>
        <w:t>Марий Эл</w:t>
      </w:r>
      <w:r w:rsidRPr="00C27FC1">
        <w:rPr>
          <w:szCs w:val="28"/>
        </w:rPr>
        <w:t xml:space="preserve"> на 2014-2030 годы» в 2024 году, на условиях, предусмотренных Порядком  отбора, с учетом поданной нами заявки на участие в Отборе.</w:t>
      </w:r>
    </w:p>
    <w:p w:rsidR="00992E92" w:rsidRPr="00C27FC1" w:rsidRDefault="00992E92">
      <w:pPr>
        <w:ind w:firstLine="709"/>
        <w:jc w:val="both"/>
        <w:rPr>
          <w:bCs/>
          <w:szCs w:val="28"/>
        </w:rPr>
      </w:pPr>
      <w:r w:rsidRPr="00C27FC1">
        <w:rPr>
          <w:bCs/>
          <w:szCs w:val="28"/>
        </w:rPr>
        <w:t xml:space="preserve">3. Настоящей заявкой на участие в отборе подтверждаем, что </w:t>
      </w:r>
    </w:p>
    <w:p w:rsidR="00992E92" w:rsidRPr="00C27FC1" w:rsidRDefault="00992E92">
      <w:pPr>
        <w:jc w:val="both"/>
        <w:rPr>
          <w:bCs/>
          <w:i/>
          <w:sz w:val="22"/>
          <w:szCs w:val="22"/>
        </w:rPr>
      </w:pPr>
      <w:r w:rsidRPr="00C27FC1">
        <w:rPr>
          <w:bCs/>
          <w:szCs w:val="28"/>
        </w:rPr>
        <w:t>________________________________________________________________</w:t>
      </w:r>
    </w:p>
    <w:p w:rsidR="00992E92" w:rsidRPr="00C27FC1" w:rsidRDefault="00992E92">
      <w:pPr>
        <w:jc w:val="both"/>
        <w:rPr>
          <w:bCs/>
          <w:szCs w:val="28"/>
        </w:rPr>
      </w:pPr>
      <w:r w:rsidRPr="00C27FC1">
        <w:rPr>
          <w:bCs/>
          <w:i/>
          <w:sz w:val="22"/>
          <w:szCs w:val="22"/>
        </w:rPr>
        <w:t>(наименование организации - участника Отбора, индивидуального предпринимателя)</w:t>
      </w:r>
    </w:p>
    <w:p w:rsidR="00992E92" w:rsidRPr="00C27FC1" w:rsidRDefault="00992E92">
      <w:pPr>
        <w:spacing w:after="40"/>
        <w:jc w:val="both"/>
        <w:rPr>
          <w:szCs w:val="28"/>
        </w:rPr>
      </w:pPr>
      <w:r w:rsidRPr="00C27FC1">
        <w:rPr>
          <w:bCs/>
          <w:szCs w:val="28"/>
        </w:rPr>
        <w:t>не имеет задолженности по налоговым и иным обязательным платежам в бюджеты бюджетной системы Российской Федерации и внебюджетные фонды, деятельность является безубыточной.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4. Настоящим гарантируем достоверность представленной нами в заявке на участие в Отборе информации и подтверждаем право Администрации Куженерского муниципального района, не противоречащее требованию формирования равных для всех участников отбора условий, запрашивать у нас, в уполномоченных органах власти и у упомянутых в нашей заявке на участие в отборе юридических и физических лиц информацию, уточняющую представленные нами сведения, в том числе сведения о соисполнителях.</w:t>
      </w:r>
    </w:p>
    <w:p w:rsidR="00992E92" w:rsidRPr="00C27FC1" w:rsidRDefault="00992E92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701"/>
        <w:gridCol w:w="1701"/>
      </w:tblGrid>
      <w:tr w:rsidR="00992E92" w:rsidRPr="00C27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27FC1">
              <w:rPr>
                <w:b/>
                <w:sz w:val="24"/>
                <w:szCs w:val="24"/>
              </w:rPr>
              <w:t>№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27FC1">
              <w:rPr>
                <w:b/>
                <w:sz w:val="24"/>
                <w:szCs w:val="24"/>
              </w:rPr>
              <w:t>Единица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i/>
                <w:iCs/>
                <w:sz w:val="24"/>
                <w:szCs w:val="24"/>
              </w:rPr>
            </w:pPr>
            <w:r w:rsidRPr="00C27FC1">
              <w:rPr>
                <w:b/>
                <w:sz w:val="24"/>
                <w:szCs w:val="24"/>
              </w:rPr>
              <w:t>Значение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i/>
                <w:iCs/>
                <w:sz w:val="24"/>
                <w:szCs w:val="24"/>
              </w:rPr>
              <w:t>(цифрами и прописью)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b/>
                <w:sz w:val="24"/>
                <w:szCs w:val="24"/>
              </w:rPr>
              <w:t>Примечание</w:t>
            </w:r>
          </w:p>
        </w:tc>
      </w:tr>
      <w:tr w:rsidR="00992E92" w:rsidRPr="00C27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 xml:space="preserve">Темп роста объёмов производства, оказываемых услуг </w:t>
            </w:r>
            <w:r w:rsidRPr="00C27FC1">
              <w:rPr>
                <w:sz w:val="24"/>
                <w:szCs w:val="24"/>
              </w:rPr>
              <w:br/>
            </w:r>
            <w:r w:rsidRPr="00C27FC1">
              <w:rPr>
                <w:b/>
                <w:bCs/>
                <w:sz w:val="24"/>
                <w:szCs w:val="24"/>
              </w:rPr>
              <w:t>(2023 г. к 2022 г.)</w:t>
            </w:r>
            <w:r w:rsidRPr="00C27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i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992E92" w:rsidRPr="00C27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 xml:space="preserve">Темп роста средней заработной платы работающих (без учета внешних совместителей) </w:t>
            </w:r>
            <w:r w:rsidRPr="00C27FC1">
              <w:rPr>
                <w:b/>
                <w:bCs/>
                <w:sz w:val="24"/>
                <w:szCs w:val="24"/>
              </w:rPr>
              <w:t>(2023 г. к 2022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i/>
                <w:sz w:val="24"/>
                <w:szCs w:val="24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992E92" w:rsidRPr="00C27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 xml:space="preserve">Уровень средней заработной платы </w:t>
            </w:r>
            <w:r w:rsidRPr="00C27FC1">
              <w:rPr>
                <w:b/>
                <w:bCs/>
                <w:sz w:val="24"/>
                <w:szCs w:val="24"/>
              </w:rPr>
              <w:t>за последний отчётный период</w:t>
            </w:r>
            <w:r w:rsidRPr="00C27F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992E92" w:rsidRPr="00C27F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rPr>
                <w:sz w:val="24"/>
                <w:szCs w:val="24"/>
              </w:rPr>
              <w:t xml:space="preserve">Создание новых рабочих мест </w:t>
            </w:r>
            <w:r w:rsidRPr="00C27FC1">
              <w:rPr>
                <w:b/>
                <w:bCs/>
                <w:sz w:val="24"/>
                <w:szCs w:val="24"/>
              </w:rPr>
              <w:t>в текущем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i/>
                <w:sz w:val="24"/>
                <w:szCs w:val="24"/>
              </w:rPr>
              <w:t>Предусмотрено, не предусмотрено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992E92" w:rsidRPr="00C27FC1" w:rsidRDefault="00992E92">
      <w:pPr>
        <w:tabs>
          <w:tab w:val="right" w:leader="dot" w:pos="10148"/>
        </w:tabs>
        <w:ind w:right="8"/>
        <w:jc w:val="both"/>
      </w:pP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  <w:r w:rsidRPr="00C27FC1">
        <w:rPr>
          <w:szCs w:val="28"/>
        </w:rPr>
        <w:t xml:space="preserve">Смета расходов на реализацию </w:t>
      </w:r>
      <w:proofErr w:type="gramStart"/>
      <w:r w:rsidRPr="00C27FC1">
        <w:rPr>
          <w:szCs w:val="28"/>
        </w:rPr>
        <w:t xml:space="preserve">мероприятия  </w:t>
      </w:r>
      <w:r w:rsidRPr="00C27FC1">
        <w:rPr>
          <w:szCs w:val="24"/>
        </w:rPr>
        <w:t>комплекса</w:t>
      </w:r>
      <w:proofErr w:type="gramEnd"/>
      <w:r w:rsidRPr="00C27FC1">
        <w:rPr>
          <w:szCs w:val="24"/>
        </w:rPr>
        <w:t xml:space="preserve"> процессных мероприятий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2"/>
      </w:tblGrid>
      <w:tr w:rsidR="00992E92" w:rsidRPr="00C27FC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center"/>
            </w:pPr>
            <w:r w:rsidRPr="00C27FC1">
              <w:rPr>
                <w:b/>
                <w:sz w:val="24"/>
                <w:szCs w:val="24"/>
              </w:rPr>
              <w:t xml:space="preserve">Составляющие расходов на реализацию мероприятия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center"/>
              <w:rPr>
                <w:b/>
                <w:sz w:val="24"/>
                <w:szCs w:val="24"/>
              </w:rPr>
            </w:pPr>
            <w:r w:rsidRPr="00C27FC1">
              <w:rPr>
                <w:b/>
                <w:sz w:val="24"/>
                <w:szCs w:val="24"/>
              </w:rPr>
              <w:t xml:space="preserve">средства бюджета Куженерского муниципального района </w:t>
            </w:r>
          </w:p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center"/>
              <w:rPr>
                <w:b/>
                <w:sz w:val="24"/>
                <w:szCs w:val="24"/>
              </w:rPr>
            </w:pPr>
            <w:r w:rsidRPr="00C27FC1">
              <w:rPr>
                <w:b/>
                <w:sz w:val="24"/>
                <w:szCs w:val="24"/>
              </w:rPr>
              <w:t>Республики Марий Эл</w:t>
            </w:r>
          </w:p>
          <w:p w:rsidR="00992E92" w:rsidRPr="00C27FC1" w:rsidRDefault="00992E92">
            <w:pPr>
              <w:tabs>
                <w:tab w:val="right" w:leader="dot" w:pos="10148"/>
              </w:tabs>
              <w:ind w:right="8"/>
              <w:jc w:val="center"/>
            </w:pPr>
            <w:r w:rsidRPr="00C27FC1">
              <w:rPr>
                <w:b/>
                <w:sz w:val="24"/>
                <w:szCs w:val="24"/>
              </w:rPr>
              <w:t>(тыс. рублей)</w:t>
            </w:r>
          </w:p>
        </w:tc>
      </w:tr>
      <w:tr w:rsidR="00992E92" w:rsidRPr="00C27FC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</w:pPr>
            <w:r w:rsidRPr="00C27FC1">
              <w:rPr>
                <w:sz w:val="24"/>
                <w:szCs w:val="24"/>
              </w:rPr>
              <w:t>(статьи расходов, например, оплата выставочной площади)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rPr>
                <w:sz w:val="24"/>
                <w:szCs w:val="24"/>
              </w:rPr>
            </w:pPr>
          </w:p>
        </w:tc>
      </w:tr>
      <w:tr w:rsidR="00992E92" w:rsidRPr="00C27FC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</w:pPr>
            <w:r w:rsidRPr="00C27FC1">
              <w:rPr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rPr>
                <w:sz w:val="24"/>
                <w:szCs w:val="24"/>
              </w:rPr>
            </w:pPr>
          </w:p>
        </w:tc>
      </w:tr>
    </w:tbl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  <w:r w:rsidRPr="00C27FC1">
        <w:rPr>
          <w:b/>
          <w:i/>
          <w:iCs/>
          <w:sz w:val="24"/>
          <w:szCs w:val="24"/>
        </w:rPr>
        <w:lastRenderedPageBreak/>
        <w:t>Примечание:</w:t>
      </w:r>
      <w:r w:rsidRPr="00C27FC1">
        <w:rPr>
          <w:i/>
          <w:iCs/>
          <w:sz w:val="24"/>
          <w:szCs w:val="24"/>
        </w:rPr>
        <w:t xml:space="preserve"> смета расходов заполняется применительно к конкретному подпрограммному мероприятию</w:t>
      </w:r>
    </w:p>
    <w:p w:rsidR="00992E92" w:rsidRPr="00C27FC1" w:rsidRDefault="00992E92">
      <w:pPr>
        <w:ind w:firstLine="748"/>
        <w:jc w:val="both"/>
        <w:rPr>
          <w:szCs w:val="28"/>
        </w:rPr>
      </w:pPr>
      <w:r w:rsidRPr="00C27FC1">
        <w:rPr>
          <w:szCs w:val="28"/>
        </w:rPr>
        <w:t xml:space="preserve">5. В случае, если наша заявка на участие в Отборе будет признана победившей, мы берём на себя обязательство подписать договор о предоставлении бюджетной субсидии на реализацию мероприятия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 по пункту 3.4. раздела 3 комплекса процессных мероприятий «Развитие малого и среднего предпринимательства в Куженерском муниципальном районе» Приложения № 2 к муниципальной программе «Экономическое развитие и развитие предпринимательства </w:t>
      </w:r>
      <w:r w:rsidRPr="00C27FC1">
        <w:t>в Куженерском муниципальном районе Республики Марий Эл</w:t>
      </w:r>
      <w:r w:rsidRPr="00C27FC1">
        <w:rPr>
          <w:szCs w:val="28"/>
        </w:rPr>
        <w:t xml:space="preserve"> на 2014-2030 годы» в 2024 году, в соответствии с требованиями Порядка отбора. </w:t>
      </w:r>
    </w:p>
    <w:p w:rsidR="00992E92" w:rsidRPr="00C27FC1" w:rsidRDefault="00992E92">
      <w:pPr>
        <w:spacing w:after="120"/>
        <w:ind w:firstLine="708"/>
        <w:jc w:val="both"/>
        <w:rPr>
          <w:szCs w:val="28"/>
        </w:rPr>
      </w:pPr>
      <w:r w:rsidRPr="00C27FC1">
        <w:rPr>
          <w:szCs w:val="28"/>
        </w:rPr>
        <w:t xml:space="preserve">6. Сообщаем, что для оперативного уведомления нас по вопросам организационного характера взаимодействия с Администрацией Куженерского муниципального района нами уполномочен </w:t>
      </w:r>
    </w:p>
    <w:p w:rsidR="00992E92" w:rsidRPr="00C27FC1" w:rsidRDefault="00992E92">
      <w:pPr>
        <w:spacing w:after="120"/>
        <w:ind w:firstLine="708"/>
        <w:rPr>
          <w:i/>
          <w:sz w:val="22"/>
          <w:szCs w:val="22"/>
        </w:rPr>
      </w:pPr>
      <w:r w:rsidRPr="00C27FC1">
        <w:rPr>
          <w:szCs w:val="28"/>
        </w:rPr>
        <w:t>___________________________________________________________</w:t>
      </w:r>
    </w:p>
    <w:p w:rsidR="00992E92" w:rsidRPr="00C27FC1" w:rsidRDefault="00992E92">
      <w:pPr>
        <w:spacing w:after="120"/>
        <w:ind w:firstLine="708"/>
        <w:jc w:val="center"/>
        <w:rPr>
          <w:szCs w:val="28"/>
        </w:rPr>
      </w:pPr>
      <w:r w:rsidRPr="00C27FC1">
        <w:rPr>
          <w:i/>
          <w:sz w:val="22"/>
          <w:szCs w:val="22"/>
        </w:rPr>
        <w:t>(контактная информация уполномоченного лица)</w:t>
      </w: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>Все сведения о проведении Отбора просим сообщать указанному уполномоченному лицу.</w:t>
      </w:r>
    </w:p>
    <w:p w:rsidR="00992E92" w:rsidRPr="00C27FC1" w:rsidRDefault="00992E92">
      <w:pPr>
        <w:spacing w:after="120"/>
        <w:ind w:firstLine="708"/>
        <w:rPr>
          <w:szCs w:val="28"/>
        </w:rPr>
      </w:pPr>
      <w:r w:rsidRPr="00C27FC1">
        <w:rPr>
          <w:szCs w:val="28"/>
        </w:rPr>
        <w:t>7. Юридический и фактический адреса/ место жительства, телефон_________, факс__________, банковские реквизиты: _____________________________________________________________.</w:t>
      </w:r>
    </w:p>
    <w:p w:rsidR="00992E92" w:rsidRPr="00C27FC1" w:rsidRDefault="00992E92">
      <w:pPr>
        <w:spacing w:after="120"/>
        <w:ind w:firstLine="708"/>
        <w:jc w:val="both"/>
        <w:rPr>
          <w:szCs w:val="28"/>
        </w:rPr>
      </w:pPr>
      <w:r w:rsidRPr="00C27FC1">
        <w:rPr>
          <w:szCs w:val="28"/>
        </w:rPr>
        <w:t>8. Корреспонденцию в наш адрес просим направлять по адресу: _____________________________________________________________.</w:t>
      </w:r>
    </w:p>
    <w:p w:rsidR="00992E92" w:rsidRPr="00C27FC1" w:rsidRDefault="00992E92">
      <w:pPr>
        <w:spacing w:after="120"/>
        <w:ind w:firstLine="708"/>
        <w:jc w:val="both"/>
        <w:rPr>
          <w:szCs w:val="28"/>
        </w:rPr>
      </w:pPr>
      <w:r w:rsidRPr="00C27FC1">
        <w:rPr>
          <w:szCs w:val="28"/>
        </w:rPr>
        <w:t>9. К настоящей заявке на участие в Отборе прилагаются документы, предусмотренные Положением об отборе.</w:t>
      </w:r>
    </w:p>
    <w:p w:rsidR="00992E92" w:rsidRPr="00C27FC1" w:rsidRDefault="00992E92">
      <w:pPr>
        <w:spacing w:after="120"/>
        <w:ind w:firstLine="708"/>
        <w:jc w:val="both"/>
        <w:rPr>
          <w:iCs/>
          <w:szCs w:val="28"/>
        </w:rPr>
      </w:pPr>
      <w:r w:rsidRPr="00C27FC1">
        <w:rPr>
          <w:szCs w:val="28"/>
        </w:rPr>
        <w:t>10. Заполняя данную заявку, Вы даете согласие на обработку персональных данных в соответствии с частью 4 ст. 9 Федерального закона от 27 июля 2006г. № 152-ФЗ «О персональных данных».</w:t>
      </w:r>
    </w:p>
    <w:p w:rsidR="00992E92" w:rsidRPr="00C27FC1" w:rsidRDefault="00992E92">
      <w:pPr>
        <w:rPr>
          <w:iCs/>
          <w:szCs w:val="28"/>
        </w:rPr>
      </w:pPr>
    </w:p>
    <w:p w:rsidR="00992E92" w:rsidRPr="00C27FC1" w:rsidRDefault="00992E92">
      <w:pPr>
        <w:rPr>
          <w:iCs/>
          <w:szCs w:val="28"/>
        </w:rPr>
      </w:pPr>
      <w:r w:rsidRPr="00C27FC1">
        <w:rPr>
          <w:iCs/>
          <w:szCs w:val="28"/>
        </w:rPr>
        <w:t xml:space="preserve">Участник отбора </w:t>
      </w:r>
    </w:p>
    <w:p w:rsidR="00992E92" w:rsidRPr="00C27FC1" w:rsidRDefault="00992E92">
      <w:pPr>
        <w:rPr>
          <w:iCs/>
          <w:szCs w:val="28"/>
          <w:vertAlign w:val="superscript"/>
        </w:rPr>
      </w:pPr>
      <w:r w:rsidRPr="00C27FC1">
        <w:rPr>
          <w:iCs/>
          <w:szCs w:val="28"/>
        </w:rPr>
        <w:t>(уполномоченный представитель)</w:t>
      </w:r>
      <w:r w:rsidRPr="00C27FC1">
        <w:rPr>
          <w:iCs/>
          <w:szCs w:val="28"/>
        </w:rPr>
        <w:tab/>
        <w:t>_________________ (Фамилия И.О.)</w:t>
      </w:r>
    </w:p>
    <w:p w:rsidR="00992E92" w:rsidRPr="00C27FC1" w:rsidRDefault="00992E92">
      <w:pPr>
        <w:rPr>
          <w:iCs/>
          <w:szCs w:val="28"/>
        </w:rPr>
      </w:pPr>
      <w:r w:rsidRPr="00C27FC1">
        <w:rPr>
          <w:iCs/>
          <w:szCs w:val="28"/>
          <w:vertAlign w:val="superscript"/>
        </w:rPr>
        <w:t xml:space="preserve">                                                                                                                  (подпись) </w:t>
      </w:r>
      <w:r w:rsidRPr="00C27FC1">
        <w:rPr>
          <w:iCs/>
          <w:szCs w:val="28"/>
        </w:rPr>
        <w:t xml:space="preserve">                                                                    </w:t>
      </w:r>
    </w:p>
    <w:p w:rsidR="00992E92" w:rsidRPr="00C27FC1" w:rsidRDefault="00992E92">
      <w:pPr>
        <w:rPr>
          <w:iCs/>
          <w:szCs w:val="28"/>
        </w:rPr>
      </w:pPr>
    </w:p>
    <w:p w:rsidR="00992E92" w:rsidRPr="00C27FC1" w:rsidRDefault="00992E92">
      <w:pPr>
        <w:rPr>
          <w:szCs w:val="28"/>
          <w:vertAlign w:val="superscript"/>
        </w:rPr>
      </w:pPr>
      <w:r w:rsidRPr="00C27FC1">
        <w:rPr>
          <w:iCs/>
          <w:szCs w:val="28"/>
        </w:rPr>
        <w:t xml:space="preserve">Главный </w:t>
      </w:r>
      <w:proofErr w:type="gramStart"/>
      <w:r w:rsidRPr="00C27FC1">
        <w:rPr>
          <w:iCs/>
          <w:szCs w:val="28"/>
        </w:rPr>
        <w:t xml:space="preserve">бухгалтер  </w:t>
      </w:r>
      <w:r w:rsidRPr="00C27FC1">
        <w:rPr>
          <w:iCs/>
          <w:szCs w:val="28"/>
        </w:rPr>
        <w:tab/>
      </w:r>
      <w:proofErr w:type="gramEnd"/>
      <w:r w:rsidRPr="00C27FC1">
        <w:rPr>
          <w:iCs/>
          <w:szCs w:val="28"/>
        </w:rPr>
        <w:t xml:space="preserve">                 </w:t>
      </w:r>
      <w:r w:rsidRPr="00C27FC1">
        <w:rPr>
          <w:iCs/>
          <w:szCs w:val="28"/>
        </w:rPr>
        <w:tab/>
        <w:t>_________________   (Фамилия И.О.)</w:t>
      </w:r>
    </w:p>
    <w:p w:rsidR="00992E92" w:rsidRPr="00C27FC1" w:rsidRDefault="00992E92">
      <w:pPr>
        <w:ind w:left="2832" w:firstLine="708"/>
        <w:rPr>
          <w:iCs/>
          <w:szCs w:val="28"/>
        </w:rPr>
      </w:pPr>
      <w:r w:rsidRPr="00C27FC1">
        <w:rPr>
          <w:szCs w:val="28"/>
          <w:vertAlign w:val="superscript"/>
        </w:rPr>
        <w:t xml:space="preserve">                                    (подпись)</w:t>
      </w:r>
    </w:p>
    <w:p w:rsidR="00992E92" w:rsidRPr="00C27FC1" w:rsidRDefault="00992E92">
      <w:pPr>
        <w:rPr>
          <w:iCs/>
          <w:szCs w:val="28"/>
        </w:rPr>
      </w:pPr>
      <w:r w:rsidRPr="00C27FC1">
        <w:rPr>
          <w:iCs/>
          <w:szCs w:val="28"/>
        </w:rPr>
        <w:t xml:space="preserve">                                                                     </w:t>
      </w:r>
    </w:p>
    <w:p w:rsidR="00992E92" w:rsidRPr="00C27FC1" w:rsidRDefault="00992E92">
      <w:pPr>
        <w:rPr>
          <w:b/>
          <w:iCs/>
          <w:szCs w:val="28"/>
        </w:rPr>
      </w:pPr>
      <w:r w:rsidRPr="00C27FC1">
        <w:rPr>
          <w:iCs/>
          <w:szCs w:val="28"/>
        </w:rPr>
        <w:t xml:space="preserve">                                          М.П.</w:t>
      </w:r>
    </w:p>
    <w:p w:rsidR="00992E92" w:rsidRPr="00C27FC1" w:rsidRDefault="00992E92">
      <w:pPr>
        <w:rPr>
          <w:b/>
          <w:iCs/>
          <w:szCs w:val="28"/>
        </w:rPr>
      </w:pPr>
    </w:p>
    <w:p w:rsidR="00992E92" w:rsidRPr="00C27FC1" w:rsidRDefault="00992E92">
      <w:pPr>
        <w:jc w:val="right"/>
        <w:rPr>
          <w:b/>
          <w:iCs/>
          <w:szCs w:val="28"/>
        </w:rPr>
      </w:pPr>
    </w:p>
    <w:p w:rsidR="00992E92" w:rsidRPr="00C27FC1" w:rsidRDefault="00992E92">
      <w:pPr>
        <w:jc w:val="right"/>
        <w:rPr>
          <w:b/>
          <w:iCs/>
          <w:szCs w:val="28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iCs/>
          <w:sz w:val="26"/>
          <w:szCs w:val="26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6"/>
        </w:rPr>
      </w:pPr>
      <w:r w:rsidRPr="00C27FC1">
        <w:rPr>
          <w:b/>
          <w:bCs/>
          <w:sz w:val="26"/>
          <w:szCs w:val="26"/>
        </w:rPr>
        <w:t>Приложение № 2 к Порядку</w:t>
      </w: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88"/>
        <w:gridCol w:w="5649"/>
      </w:tblGrid>
      <w:tr w:rsidR="00992E92" w:rsidRPr="00C27FC1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firstLine="720"/>
              <w:rPr>
                <w:i/>
                <w:szCs w:val="28"/>
              </w:rPr>
            </w:pPr>
            <w:r w:rsidRPr="00C27FC1">
              <w:rPr>
                <w:szCs w:val="28"/>
              </w:rPr>
              <w:t>______________</w:t>
            </w:r>
          </w:p>
          <w:p w:rsidR="00992E92" w:rsidRPr="00C27FC1" w:rsidRDefault="00992E92">
            <w:pPr>
              <w:rPr>
                <w:i/>
              </w:rPr>
            </w:pPr>
            <w:r w:rsidRPr="00C27FC1">
              <w:rPr>
                <w:i/>
                <w:szCs w:val="28"/>
              </w:rPr>
              <w:t xml:space="preserve">            </w:t>
            </w:r>
            <w:r w:rsidRPr="00C27FC1">
              <w:rPr>
                <w:i/>
              </w:rPr>
              <w:t>Дата, исх. номер</w:t>
            </w:r>
          </w:p>
          <w:p w:rsidR="00992E92" w:rsidRPr="00C27FC1" w:rsidRDefault="00992E92">
            <w:pPr>
              <w:rPr>
                <w:i/>
              </w:rPr>
            </w:pP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t xml:space="preserve">В комиссию по отбору исполнителей </w:t>
            </w:r>
            <w:r w:rsidRPr="00C27FC1">
              <w:rPr>
                <w:szCs w:val="28"/>
              </w:rPr>
              <w:t>комплекса процессных мероприятий</w:t>
            </w:r>
            <w:r w:rsidRPr="00C27FC1">
              <w:t xml:space="preserve">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</w:t>
            </w:r>
          </w:p>
        </w:tc>
      </w:tr>
    </w:tbl>
    <w:p w:rsidR="00992E92" w:rsidRPr="00C27FC1" w:rsidRDefault="00992E92">
      <w:pPr>
        <w:ind w:left="6300"/>
        <w:jc w:val="right"/>
      </w:pPr>
    </w:p>
    <w:p w:rsidR="00992E92" w:rsidRPr="00C27FC1" w:rsidRDefault="00992E92">
      <w:pPr>
        <w:rPr>
          <w:sz w:val="24"/>
          <w:szCs w:val="24"/>
        </w:rPr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1"/>
        <w:gridCol w:w="239"/>
        <w:gridCol w:w="919"/>
        <w:gridCol w:w="850"/>
        <w:gridCol w:w="1276"/>
        <w:gridCol w:w="1440"/>
        <w:gridCol w:w="60"/>
        <w:gridCol w:w="40"/>
      </w:tblGrid>
      <w:tr w:rsidR="00992E92" w:rsidRPr="00C27FC1">
        <w:trPr>
          <w:trHeight w:val="884"/>
        </w:trPr>
        <w:tc>
          <w:tcPr>
            <w:tcW w:w="8095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27FC1">
              <w:rPr>
                <w:b/>
                <w:szCs w:val="28"/>
              </w:rPr>
              <w:t>Сведения об основных показателях деятельности</w:t>
            </w:r>
            <w:r w:rsidRPr="00C27FC1">
              <w:rPr>
                <w:b/>
                <w:sz w:val="24"/>
                <w:szCs w:val="24"/>
              </w:rPr>
              <w:t xml:space="preserve"> ____________________________</w:t>
            </w:r>
          </w:p>
          <w:p w:rsidR="00992E92" w:rsidRPr="00C27FC1" w:rsidRDefault="00992E92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jc w:val="center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Факт.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sz w:val="24"/>
                <w:szCs w:val="24"/>
              </w:rPr>
              <w:t xml:space="preserve"> </w:t>
            </w:r>
            <w:r w:rsidR="00C27FC1" w:rsidRPr="00C27FC1">
              <w:rPr>
                <w:sz w:val="24"/>
                <w:szCs w:val="24"/>
                <w:lang w:val="en-US"/>
              </w:rPr>
              <w:t>I</w:t>
            </w:r>
            <w:r w:rsidR="00C27FC1" w:rsidRPr="00C27FC1">
              <w:rPr>
                <w:sz w:val="24"/>
                <w:szCs w:val="24"/>
              </w:rPr>
              <w:t xml:space="preserve"> квартал </w:t>
            </w:r>
            <w:r w:rsidRPr="00C27FC1">
              <w:rPr>
                <w:sz w:val="24"/>
                <w:szCs w:val="24"/>
              </w:rPr>
              <w:t>2024 г.</w:t>
            </w: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Ожидаемое 2024 г.</w:t>
            </w: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Оборот от продажи товаров, продукции, работ и услуг</w:t>
            </w:r>
          </w:p>
          <w:p w:rsidR="00992E92" w:rsidRPr="00C27FC1" w:rsidRDefault="00992E92">
            <w:r w:rsidRPr="00C27FC1">
              <w:rPr>
                <w:sz w:val="24"/>
                <w:szCs w:val="24"/>
              </w:rPr>
              <w:t>(без НДС),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Средняя численность работников</w:t>
            </w:r>
          </w:p>
          <w:p w:rsidR="00992E92" w:rsidRPr="00C27FC1" w:rsidRDefault="00992E92">
            <w:r w:rsidRPr="00C27FC1">
              <w:rPr>
                <w:sz w:val="24"/>
                <w:szCs w:val="24"/>
              </w:rPr>
              <w:t xml:space="preserve"> (без внешних совместителей), чел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Фонд начисленной заработной платы</w:t>
            </w:r>
          </w:p>
          <w:p w:rsidR="00992E92" w:rsidRPr="00C27FC1" w:rsidRDefault="00992E92">
            <w:r w:rsidRPr="00C27FC1">
              <w:rPr>
                <w:sz w:val="24"/>
                <w:szCs w:val="24"/>
              </w:rPr>
              <w:t xml:space="preserve"> (без внешних совместителей),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Среднемесячная заработная плата работающих </w:t>
            </w:r>
          </w:p>
          <w:p w:rsidR="00992E92" w:rsidRPr="00C27FC1" w:rsidRDefault="00992E92">
            <w:r w:rsidRPr="00C27FC1">
              <w:rPr>
                <w:sz w:val="24"/>
                <w:szCs w:val="24"/>
              </w:rPr>
              <w:t>(без внешних совместителей),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</w:pPr>
            <w:r w:rsidRPr="00C27FC1">
              <w:rPr>
                <w:sz w:val="24"/>
                <w:szCs w:val="24"/>
              </w:rPr>
              <w:t>Инвестиции в основной капитал,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</w:pPr>
            <w:r w:rsidRPr="00C27FC1">
              <w:rPr>
                <w:sz w:val="24"/>
                <w:szCs w:val="24"/>
              </w:rPr>
              <w:t>Уплачено налогов в бюджеты всех уровней и государственные внебюджетные фонды,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</w:pPr>
            <w:r w:rsidRPr="00C27FC1">
              <w:rPr>
                <w:sz w:val="24"/>
                <w:szCs w:val="24"/>
              </w:rPr>
              <w:t>Финансовый результат хозяйственной деятельности,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</w:pPr>
            <w:r w:rsidRPr="00C27FC1">
              <w:rPr>
                <w:sz w:val="24"/>
                <w:szCs w:val="24"/>
              </w:rPr>
              <w:t>Просроченная задолженность по заработной плате, тыс. руб.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rPr>
          <w:trHeight w:val="255"/>
        </w:trPr>
        <w:tc>
          <w:tcPr>
            <w:tcW w:w="4811" w:type="dxa"/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92E92" w:rsidRPr="00C27FC1">
        <w:trPr>
          <w:trHeight w:val="255"/>
        </w:trPr>
        <w:tc>
          <w:tcPr>
            <w:tcW w:w="4811" w:type="dxa"/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jc w:val="both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sz w:val="24"/>
                <w:szCs w:val="24"/>
              </w:rPr>
            </w:pPr>
          </w:p>
        </w:tc>
      </w:tr>
      <w:tr w:rsidR="00992E92" w:rsidRPr="00C27FC1">
        <w:trPr>
          <w:trHeight w:val="255"/>
        </w:trPr>
        <w:tc>
          <w:tcPr>
            <w:tcW w:w="4811" w:type="dxa"/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Участник отбора ___________</w:t>
            </w:r>
            <w:proofErr w:type="spellStart"/>
            <w:r w:rsidRPr="00C27FC1">
              <w:rPr>
                <w:sz w:val="24"/>
                <w:szCs w:val="24"/>
              </w:rPr>
              <w:t>И.О.Фамилия</w:t>
            </w:r>
            <w:proofErr w:type="spellEnd"/>
          </w:p>
          <w:p w:rsidR="00992E92" w:rsidRPr="00C27FC1" w:rsidRDefault="00992E92">
            <w:pPr>
              <w:tabs>
                <w:tab w:val="right" w:leader="dot" w:pos="10148"/>
              </w:tabs>
              <w:ind w:right="8"/>
              <w:jc w:val="both"/>
              <w:rPr>
                <w:sz w:val="24"/>
                <w:szCs w:val="24"/>
              </w:rPr>
            </w:pPr>
          </w:p>
          <w:p w:rsidR="00992E92" w:rsidRPr="00C27FC1" w:rsidRDefault="00992E92">
            <w:pPr>
              <w:keepNext/>
              <w:numPr>
                <w:ilvl w:val="0"/>
                <w:numId w:val="1"/>
              </w:numPr>
              <w:tabs>
                <w:tab w:val="right" w:leader="dot" w:pos="10148"/>
              </w:tabs>
              <w:ind w:left="0" w:right="8" w:firstLine="0"/>
              <w:jc w:val="both"/>
              <w:outlineLvl w:val="0"/>
              <w:rPr>
                <w:bCs/>
                <w:sz w:val="24"/>
                <w:szCs w:val="24"/>
              </w:rPr>
            </w:pPr>
            <w:r w:rsidRPr="00C27FC1">
              <w:rPr>
                <w:bCs/>
                <w:sz w:val="24"/>
                <w:szCs w:val="24"/>
              </w:rPr>
              <w:t>Главный бухгалтер _________</w:t>
            </w:r>
            <w:proofErr w:type="spellStart"/>
            <w:r w:rsidRPr="00C27FC1">
              <w:rPr>
                <w:bCs/>
                <w:sz w:val="24"/>
                <w:szCs w:val="24"/>
              </w:rPr>
              <w:t>И.О.Фамилия</w:t>
            </w:r>
            <w:proofErr w:type="spellEnd"/>
          </w:p>
          <w:p w:rsidR="00992E92" w:rsidRPr="00C27FC1" w:rsidRDefault="00992E92">
            <w:pPr>
              <w:tabs>
                <w:tab w:val="right" w:leader="dot" w:pos="10148"/>
              </w:tabs>
              <w:ind w:right="8"/>
              <w:jc w:val="both"/>
              <w:rPr>
                <w:bCs/>
                <w:sz w:val="24"/>
                <w:szCs w:val="24"/>
              </w:rPr>
            </w:pPr>
          </w:p>
          <w:p w:rsidR="00992E92" w:rsidRPr="00C27FC1" w:rsidRDefault="00992E92">
            <w:pPr>
              <w:tabs>
                <w:tab w:val="right" w:leader="dot" w:pos="10148"/>
              </w:tabs>
              <w:ind w:right="8"/>
              <w:jc w:val="both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М.П.</w:t>
            </w:r>
          </w:p>
          <w:p w:rsidR="00992E92" w:rsidRPr="00C27FC1" w:rsidRDefault="00992E92">
            <w:pPr>
              <w:tabs>
                <w:tab w:val="right" w:leader="dot" w:pos="101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92E92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  <w:p w:rsidR="00BC3548" w:rsidRPr="00C27FC1" w:rsidRDefault="00BC3548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92E92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  <w:p w:rsidR="00BC3548" w:rsidRPr="00C27FC1" w:rsidRDefault="00BC3548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992E92" w:rsidRPr="00C27FC1" w:rsidRDefault="00992E92">
            <w:pPr>
              <w:snapToGrid w:val="0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92E92" w:rsidRPr="00C27FC1" w:rsidRDefault="00992E92">
            <w:pPr>
              <w:snapToGrid w:val="0"/>
            </w:pPr>
          </w:p>
        </w:tc>
      </w:tr>
    </w:tbl>
    <w:p w:rsidR="00992E92" w:rsidRPr="00C27FC1" w:rsidRDefault="00992E92">
      <w:pPr>
        <w:tabs>
          <w:tab w:val="left" w:pos="6240"/>
        </w:tabs>
        <w:jc w:val="right"/>
      </w:pPr>
    </w:p>
    <w:p w:rsidR="00BC3548" w:rsidRDefault="00BC3548">
      <w:pPr>
        <w:tabs>
          <w:tab w:val="left" w:pos="6240"/>
        </w:tabs>
        <w:jc w:val="right"/>
        <w:rPr>
          <w:b/>
          <w:bCs/>
          <w:sz w:val="26"/>
          <w:szCs w:val="26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  <w:r w:rsidRPr="00C27FC1">
        <w:rPr>
          <w:b/>
          <w:bCs/>
          <w:sz w:val="26"/>
          <w:szCs w:val="26"/>
        </w:rPr>
        <w:lastRenderedPageBreak/>
        <w:t>Приложение № 3 к Порядку</w:t>
      </w: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50"/>
        <w:gridCol w:w="5687"/>
      </w:tblGrid>
      <w:tr w:rsidR="00992E92" w:rsidRPr="00C27FC1"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firstLine="720"/>
              <w:rPr>
                <w:i/>
                <w:szCs w:val="28"/>
              </w:rPr>
            </w:pPr>
            <w:r w:rsidRPr="00C27FC1">
              <w:rPr>
                <w:szCs w:val="28"/>
              </w:rPr>
              <w:t>______________</w:t>
            </w:r>
          </w:p>
          <w:p w:rsidR="00992E92" w:rsidRPr="00C27FC1" w:rsidRDefault="00992E92">
            <w:pPr>
              <w:rPr>
                <w:i/>
              </w:rPr>
            </w:pPr>
            <w:r w:rsidRPr="00C27FC1">
              <w:rPr>
                <w:i/>
                <w:szCs w:val="28"/>
              </w:rPr>
              <w:t xml:space="preserve">            </w:t>
            </w:r>
            <w:r w:rsidRPr="00C27FC1">
              <w:rPr>
                <w:i/>
              </w:rPr>
              <w:t>Дата, исх. номер</w:t>
            </w:r>
          </w:p>
          <w:p w:rsidR="00992E92" w:rsidRPr="00C27FC1" w:rsidRDefault="00992E92">
            <w:pPr>
              <w:rPr>
                <w:i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t xml:space="preserve">В комиссию по отбору исполнителей </w:t>
            </w:r>
            <w:r w:rsidRPr="00C27FC1">
              <w:rPr>
                <w:szCs w:val="28"/>
              </w:rPr>
              <w:t>комплекса процессных мероприятий</w:t>
            </w:r>
            <w:r w:rsidRPr="00C27FC1">
              <w:t xml:space="preserve">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2014-2025 годы» в 2024 году</w:t>
            </w:r>
          </w:p>
        </w:tc>
      </w:tr>
    </w:tbl>
    <w:p w:rsidR="00992E92" w:rsidRPr="00C27FC1" w:rsidRDefault="00992E92">
      <w:pPr>
        <w:jc w:val="right"/>
      </w:pPr>
    </w:p>
    <w:p w:rsidR="00992E92" w:rsidRPr="00C27FC1" w:rsidRDefault="00992E92">
      <w:pPr>
        <w:tabs>
          <w:tab w:val="right" w:leader="dot" w:pos="10148"/>
        </w:tabs>
        <w:ind w:right="8"/>
        <w:jc w:val="center"/>
        <w:rPr>
          <w:sz w:val="24"/>
          <w:szCs w:val="24"/>
        </w:rPr>
      </w:pPr>
    </w:p>
    <w:p w:rsidR="00992E92" w:rsidRPr="00C27FC1" w:rsidRDefault="00992E92">
      <w:pPr>
        <w:shd w:val="clear" w:color="auto" w:fill="FFFFFF"/>
        <w:tabs>
          <w:tab w:val="left" w:pos="180"/>
          <w:tab w:val="left" w:pos="1680"/>
          <w:tab w:val="right" w:leader="dot" w:pos="10148"/>
        </w:tabs>
        <w:ind w:right="8" w:firstLine="709"/>
        <w:jc w:val="center"/>
        <w:rPr>
          <w:b/>
          <w:i/>
          <w:sz w:val="24"/>
          <w:szCs w:val="24"/>
        </w:rPr>
      </w:pPr>
      <w:r w:rsidRPr="00C27FC1">
        <w:rPr>
          <w:szCs w:val="28"/>
        </w:rPr>
        <w:t xml:space="preserve">ПРЕДЛОЖЕНИЯ О ФУНКЦИОНАЛЬНЫХ И КАЧЕСТВЕННЫХ ХАРАКТЕРИСТИКАХ РЕАЛИЗУЕМОГО МЕРОПРИЯТИЯ </w:t>
      </w:r>
      <w:r w:rsidRPr="00C27FC1">
        <w:t>КОМПЛЕКСА ПРОЦЕССНЫХ МЕРОПРИЯТИЙ</w:t>
      </w:r>
    </w:p>
    <w:p w:rsidR="00992E92" w:rsidRPr="00C27FC1" w:rsidRDefault="00992E92">
      <w:pPr>
        <w:tabs>
          <w:tab w:val="right" w:leader="dot" w:pos="10148"/>
        </w:tabs>
        <w:ind w:right="8"/>
        <w:jc w:val="center"/>
        <w:rPr>
          <w:b/>
          <w:i/>
          <w:sz w:val="24"/>
          <w:szCs w:val="24"/>
        </w:rPr>
      </w:pPr>
    </w:p>
    <w:p w:rsidR="00992E92" w:rsidRPr="00C27FC1" w:rsidRDefault="00992E92">
      <w:pPr>
        <w:tabs>
          <w:tab w:val="right" w:leader="dot" w:pos="10148"/>
        </w:tabs>
        <w:ind w:right="8" w:firstLine="720"/>
        <w:jc w:val="both"/>
        <w:rPr>
          <w:b/>
          <w:bCs/>
          <w:i/>
          <w:sz w:val="18"/>
          <w:szCs w:val="18"/>
          <w:vertAlign w:val="superscript"/>
        </w:rPr>
      </w:pPr>
      <w:r w:rsidRPr="00C27FC1">
        <w:rPr>
          <w:szCs w:val="28"/>
        </w:rPr>
        <w:t>1. Исполняя наши обязательства и изучив Порядок отбора, мы</w:t>
      </w:r>
      <w:r w:rsidRPr="00C27FC1">
        <w:rPr>
          <w:b/>
          <w:szCs w:val="28"/>
        </w:rPr>
        <w:t>______________________________________________________________</w:t>
      </w:r>
    </w:p>
    <w:p w:rsidR="00992E92" w:rsidRPr="00C27FC1" w:rsidRDefault="00992E92">
      <w:pPr>
        <w:tabs>
          <w:tab w:val="right" w:leader="dot" w:pos="10148"/>
        </w:tabs>
        <w:ind w:right="8"/>
        <w:jc w:val="center"/>
        <w:rPr>
          <w:bCs/>
          <w:szCs w:val="28"/>
        </w:rPr>
      </w:pPr>
      <w:r w:rsidRPr="00C27FC1">
        <w:rPr>
          <w:b/>
          <w:bCs/>
          <w:i/>
          <w:sz w:val="18"/>
          <w:szCs w:val="18"/>
          <w:vertAlign w:val="superscript"/>
        </w:rPr>
        <w:t>(</w:t>
      </w:r>
      <w:r w:rsidRPr="00C27FC1">
        <w:rPr>
          <w:b/>
          <w:bCs/>
          <w:i/>
          <w:spacing w:val="-3"/>
          <w:sz w:val="18"/>
          <w:szCs w:val="18"/>
          <w:vertAlign w:val="superscript"/>
        </w:rPr>
        <w:t>наименование, Ф.И.О. участника отбора)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bCs/>
          <w:i/>
          <w:sz w:val="18"/>
          <w:szCs w:val="18"/>
          <w:vertAlign w:val="superscript"/>
        </w:rPr>
      </w:pPr>
      <w:r w:rsidRPr="00C27FC1">
        <w:rPr>
          <w:bCs/>
          <w:szCs w:val="28"/>
        </w:rPr>
        <w:t>в лице_________________________________________________________</w:t>
      </w:r>
    </w:p>
    <w:p w:rsidR="00992E92" w:rsidRPr="00C27FC1" w:rsidRDefault="00992E92">
      <w:pPr>
        <w:tabs>
          <w:tab w:val="right" w:leader="dot" w:pos="10148"/>
        </w:tabs>
        <w:ind w:right="6"/>
        <w:jc w:val="center"/>
        <w:rPr>
          <w:bCs/>
          <w:szCs w:val="28"/>
        </w:rPr>
      </w:pPr>
      <w:r w:rsidRPr="00C27FC1">
        <w:rPr>
          <w:bCs/>
          <w:i/>
          <w:sz w:val="18"/>
          <w:szCs w:val="18"/>
          <w:vertAlign w:val="superscript"/>
        </w:rPr>
        <w:t>(наименование должности руководителя участника отбора - юридического лица, его Фамилия, Имя, Отчество)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bCs/>
          <w:szCs w:val="28"/>
        </w:rPr>
      </w:pPr>
      <w:r w:rsidRPr="00C27FC1">
        <w:rPr>
          <w:bCs/>
          <w:szCs w:val="28"/>
        </w:rPr>
        <w:t xml:space="preserve">уполномоченного подписать договор в случае признания нас прошедшими отбор, согласны выполнить предусмотренные Порядком отбора функции в соответствии с требованиями и на условиях, указанных ниже: </w:t>
      </w:r>
    </w:p>
    <w:p w:rsidR="00992E92" w:rsidRPr="00C27FC1" w:rsidRDefault="00992E92">
      <w:pPr>
        <w:tabs>
          <w:tab w:val="right" w:leader="dot" w:pos="10148"/>
        </w:tabs>
        <w:ind w:right="8" w:firstLine="720"/>
        <w:jc w:val="both"/>
        <w:rPr>
          <w:bCs/>
          <w:szCs w:val="28"/>
        </w:rPr>
      </w:pPr>
    </w:p>
    <w:p w:rsidR="00992E92" w:rsidRPr="00C27FC1" w:rsidRDefault="00992E92">
      <w:pPr>
        <w:tabs>
          <w:tab w:val="right" w:leader="dot" w:pos="10148"/>
        </w:tabs>
        <w:ind w:right="8" w:firstLine="720"/>
        <w:jc w:val="both"/>
        <w:rPr>
          <w:szCs w:val="28"/>
        </w:rPr>
      </w:pPr>
      <w:r w:rsidRPr="00C27FC1">
        <w:rPr>
          <w:szCs w:val="28"/>
        </w:rPr>
        <w:t xml:space="preserve">2. Цель мероприятия: </w:t>
      </w: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4919"/>
        <w:gridCol w:w="4725"/>
      </w:tblGrid>
      <w:tr w:rsidR="00992E92" w:rsidRPr="00C27FC1"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</w:pPr>
            <w:r w:rsidRPr="00C27FC1">
              <w:rPr>
                <w:szCs w:val="28"/>
              </w:rPr>
              <w:t>Цель проекта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  <w:rPr>
                <w:szCs w:val="28"/>
              </w:rPr>
            </w:pPr>
          </w:p>
        </w:tc>
      </w:tr>
      <w:tr w:rsidR="00992E92" w:rsidRPr="00C27FC1"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</w:pPr>
            <w:r w:rsidRPr="00C27FC1">
              <w:rPr>
                <w:szCs w:val="28"/>
              </w:rPr>
              <w:t>Форма реализации мероприятия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  <w:rPr>
                <w:szCs w:val="28"/>
              </w:rPr>
            </w:pPr>
          </w:p>
        </w:tc>
      </w:tr>
      <w:tr w:rsidR="00992E92" w:rsidRPr="00C27FC1"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</w:pPr>
            <w:r w:rsidRPr="00C27FC1">
              <w:rPr>
                <w:szCs w:val="28"/>
              </w:rPr>
              <w:t>Результаты реализации мероприятия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left="-108" w:right="8"/>
              <w:jc w:val="both"/>
              <w:rPr>
                <w:szCs w:val="28"/>
              </w:rPr>
            </w:pPr>
          </w:p>
        </w:tc>
      </w:tr>
    </w:tbl>
    <w:p w:rsidR="00992E92" w:rsidRPr="00C27FC1" w:rsidRDefault="00992E92">
      <w:pPr>
        <w:tabs>
          <w:tab w:val="right" w:leader="dot" w:pos="10148"/>
        </w:tabs>
        <w:ind w:right="8"/>
        <w:jc w:val="both"/>
      </w:pPr>
    </w:p>
    <w:p w:rsidR="00992E92" w:rsidRPr="00C27FC1" w:rsidRDefault="00992E92">
      <w:pPr>
        <w:tabs>
          <w:tab w:val="right" w:leader="dot" w:pos="10148"/>
        </w:tabs>
        <w:ind w:right="8" w:firstLine="713"/>
        <w:jc w:val="both"/>
        <w:rPr>
          <w:sz w:val="18"/>
          <w:szCs w:val="18"/>
        </w:rPr>
      </w:pPr>
      <w:r w:rsidRPr="00C27FC1">
        <w:rPr>
          <w:szCs w:val="28"/>
        </w:rPr>
        <w:t xml:space="preserve">3. Смета расходов на реализацию мероприятия </w:t>
      </w:r>
      <w:r w:rsidRPr="00C27FC1">
        <w:rPr>
          <w:szCs w:val="24"/>
        </w:rPr>
        <w:t>комплекса процессных мероприятий</w:t>
      </w:r>
      <w:r w:rsidRPr="00C27FC1">
        <w:rPr>
          <w:szCs w:val="28"/>
        </w:rPr>
        <w:t xml:space="preserve">_________________________________________ 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i/>
          <w:sz w:val="18"/>
          <w:szCs w:val="28"/>
        </w:rPr>
      </w:pPr>
      <w:r w:rsidRPr="00C27FC1">
        <w:rPr>
          <w:sz w:val="18"/>
          <w:szCs w:val="18"/>
        </w:rPr>
        <w:t xml:space="preserve">                                                                                   </w:t>
      </w:r>
      <w:r w:rsidRPr="00C27FC1">
        <w:rPr>
          <w:i/>
          <w:sz w:val="18"/>
          <w:szCs w:val="18"/>
        </w:rPr>
        <w:t xml:space="preserve">(наименование мероприятия) 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i/>
          <w:sz w:val="18"/>
          <w:szCs w:val="28"/>
        </w:rPr>
      </w:pPr>
    </w:p>
    <w:tbl>
      <w:tblPr>
        <w:tblW w:w="0" w:type="auto"/>
        <w:tblInd w:w="26" w:type="dxa"/>
        <w:tblLayout w:type="fixed"/>
        <w:tblLook w:val="0000" w:firstRow="0" w:lastRow="0" w:firstColumn="0" w:lastColumn="0" w:noHBand="0" w:noVBand="0"/>
      </w:tblPr>
      <w:tblGrid>
        <w:gridCol w:w="5293"/>
        <w:gridCol w:w="1427"/>
        <w:gridCol w:w="2743"/>
      </w:tblGrid>
      <w:tr w:rsidR="00992E92" w:rsidRPr="00C27FC1">
        <w:tc>
          <w:tcPr>
            <w:tcW w:w="5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tabs>
                <w:tab w:val="center" w:pos="4677"/>
                <w:tab w:val="right" w:pos="9355"/>
                <w:tab w:val="right" w:leader="dot" w:pos="10148"/>
              </w:tabs>
              <w:snapToGrid w:val="0"/>
              <w:ind w:right="8"/>
              <w:jc w:val="both"/>
            </w:pPr>
            <w:r w:rsidRPr="00C27FC1">
              <w:rPr>
                <w:szCs w:val="28"/>
              </w:rPr>
              <w:t>Составляющие расходов на реализацию мероприятия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center"/>
            </w:pPr>
            <w:r w:rsidRPr="00C27FC1">
              <w:rPr>
                <w:szCs w:val="28"/>
              </w:rPr>
              <w:t>Сумма</w:t>
            </w:r>
          </w:p>
        </w:tc>
      </w:tr>
      <w:tr w:rsidR="00992E92" w:rsidRPr="00C27FC1">
        <w:tc>
          <w:tcPr>
            <w:tcW w:w="5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b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</w:pPr>
            <w:r w:rsidRPr="00C27FC1">
              <w:rPr>
                <w:szCs w:val="28"/>
              </w:rPr>
              <w:t>Всего, рублей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</w:pPr>
            <w:r w:rsidRPr="00C27FC1">
              <w:rPr>
                <w:szCs w:val="28"/>
              </w:rPr>
              <w:t>в т.ч. субсидия из средств местного бюджета</w:t>
            </w:r>
          </w:p>
        </w:tc>
      </w:tr>
      <w:tr w:rsidR="00992E92" w:rsidRPr="00C27FC1"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</w:pPr>
            <w:r w:rsidRPr="00C27FC1">
              <w:rPr>
                <w:szCs w:val="28"/>
              </w:rPr>
              <w:t>(Статьи расходов. Например, оплата выставочной площади)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Cs w:val="28"/>
              </w:rPr>
            </w:pPr>
          </w:p>
        </w:tc>
      </w:tr>
      <w:tr w:rsidR="00992E92" w:rsidRPr="00C27FC1"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Cs w:val="28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right" w:leader="dot" w:pos="10148"/>
              </w:tabs>
              <w:snapToGrid w:val="0"/>
              <w:ind w:right="8"/>
              <w:jc w:val="both"/>
              <w:rPr>
                <w:szCs w:val="28"/>
              </w:rPr>
            </w:pPr>
          </w:p>
        </w:tc>
      </w:tr>
    </w:tbl>
    <w:p w:rsidR="00992E92" w:rsidRPr="00C27FC1" w:rsidRDefault="00992E92">
      <w:pPr>
        <w:tabs>
          <w:tab w:val="right" w:leader="dot" w:pos="10148"/>
        </w:tabs>
        <w:ind w:right="8"/>
        <w:jc w:val="both"/>
        <w:rPr>
          <w:i/>
          <w:sz w:val="24"/>
          <w:szCs w:val="24"/>
        </w:rPr>
      </w:pPr>
      <w:r w:rsidRPr="00C27FC1">
        <w:rPr>
          <w:b/>
          <w:i/>
          <w:sz w:val="24"/>
          <w:szCs w:val="24"/>
        </w:rPr>
        <w:t>Примечание:</w:t>
      </w:r>
      <w:r w:rsidRPr="00C27FC1">
        <w:rPr>
          <w:i/>
          <w:sz w:val="24"/>
          <w:szCs w:val="24"/>
        </w:rPr>
        <w:t xml:space="preserve"> смета расходов заполняется применительно к конкретному программному мероприятию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i/>
          <w:sz w:val="24"/>
          <w:szCs w:val="24"/>
        </w:rPr>
      </w:pP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  <w:r w:rsidRPr="00C27FC1">
        <w:rPr>
          <w:szCs w:val="28"/>
        </w:rPr>
        <w:lastRenderedPageBreak/>
        <w:t xml:space="preserve">           4.  Контактные телефоны, должности, фамилии и имена лиц (полностью), уполномоченных для контактов_________________________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  <w:r w:rsidRPr="00C27FC1">
        <w:rPr>
          <w:szCs w:val="28"/>
        </w:rPr>
        <w:t>Адрес электронной почты_________________________________________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bCs/>
          <w:szCs w:val="28"/>
        </w:rPr>
      </w:pPr>
      <w:r w:rsidRPr="00C27FC1">
        <w:rPr>
          <w:szCs w:val="28"/>
        </w:rPr>
        <w:t>Участник отбора              ____________________         И. О. Фамилия</w:t>
      </w:r>
    </w:p>
    <w:p w:rsidR="00992E92" w:rsidRPr="00C27FC1" w:rsidRDefault="00992E92">
      <w:pPr>
        <w:keepNext/>
        <w:numPr>
          <w:ilvl w:val="0"/>
          <w:numId w:val="1"/>
        </w:numPr>
        <w:tabs>
          <w:tab w:val="right" w:leader="dot" w:pos="10148"/>
        </w:tabs>
        <w:ind w:left="0" w:right="8" w:firstLine="0"/>
        <w:jc w:val="both"/>
        <w:outlineLvl w:val="0"/>
        <w:rPr>
          <w:szCs w:val="28"/>
          <w:vertAlign w:val="superscript"/>
        </w:rPr>
      </w:pPr>
      <w:r w:rsidRPr="00C27FC1">
        <w:rPr>
          <w:bCs/>
          <w:szCs w:val="28"/>
        </w:rPr>
        <w:t>Главный бухгалтер          ____________________           И. О. Фамилия</w:t>
      </w:r>
    </w:p>
    <w:p w:rsidR="00992E92" w:rsidRPr="00C27FC1" w:rsidRDefault="00992E92">
      <w:pPr>
        <w:tabs>
          <w:tab w:val="right" w:leader="dot" w:pos="10148"/>
        </w:tabs>
        <w:ind w:right="8"/>
        <w:jc w:val="both"/>
        <w:rPr>
          <w:szCs w:val="28"/>
        </w:rPr>
      </w:pPr>
      <w:r w:rsidRPr="00C27FC1">
        <w:rPr>
          <w:szCs w:val="28"/>
          <w:vertAlign w:val="superscript"/>
        </w:rPr>
        <w:t xml:space="preserve"> </w:t>
      </w:r>
      <w:r w:rsidRPr="00C27FC1">
        <w:rPr>
          <w:szCs w:val="28"/>
        </w:rPr>
        <w:t xml:space="preserve"> М.П.</w:t>
      </w: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shd w:val="clear" w:color="auto" w:fill="FFFFFF"/>
        <w:ind w:right="-5"/>
        <w:rPr>
          <w:szCs w:val="28"/>
        </w:rPr>
      </w:pP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  <w:r w:rsidRPr="00C27FC1">
        <w:rPr>
          <w:b/>
          <w:bCs/>
          <w:sz w:val="26"/>
          <w:szCs w:val="26"/>
        </w:rPr>
        <w:lastRenderedPageBreak/>
        <w:t>Приложение № 4 к Порядку</w:t>
      </w:r>
    </w:p>
    <w:p w:rsidR="00992E92" w:rsidRPr="00C27FC1" w:rsidRDefault="00992E92">
      <w:pPr>
        <w:tabs>
          <w:tab w:val="left" w:pos="6240"/>
        </w:tabs>
        <w:jc w:val="right"/>
        <w:rPr>
          <w:b/>
          <w:bCs/>
          <w:sz w:val="26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13"/>
        <w:gridCol w:w="5717"/>
      </w:tblGrid>
      <w:tr w:rsidR="00992E92" w:rsidRPr="00C27FC1"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ind w:firstLine="720"/>
              <w:rPr>
                <w:i/>
                <w:szCs w:val="28"/>
              </w:rPr>
            </w:pPr>
            <w:r w:rsidRPr="00C27FC1">
              <w:rPr>
                <w:szCs w:val="28"/>
              </w:rPr>
              <w:t>______________</w:t>
            </w:r>
          </w:p>
          <w:p w:rsidR="00992E92" w:rsidRPr="00C27FC1" w:rsidRDefault="00992E92">
            <w:pPr>
              <w:rPr>
                <w:i/>
              </w:rPr>
            </w:pPr>
            <w:r w:rsidRPr="00C27FC1">
              <w:rPr>
                <w:i/>
                <w:szCs w:val="28"/>
              </w:rPr>
              <w:t xml:space="preserve">            </w:t>
            </w:r>
            <w:r w:rsidRPr="00C27FC1">
              <w:rPr>
                <w:i/>
              </w:rPr>
              <w:t>Дата, исх. номер</w:t>
            </w:r>
          </w:p>
          <w:p w:rsidR="00992E92" w:rsidRPr="00C27FC1" w:rsidRDefault="00992E92">
            <w:pPr>
              <w:rPr>
                <w:i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t xml:space="preserve">В комиссию по отбору исполнителей </w:t>
            </w:r>
            <w:r w:rsidRPr="00C27FC1">
              <w:rPr>
                <w:szCs w:val="28"/>
              </w:rPr>
              <w:t>комплекса процессных мероприятий</w:t>
            </w:r>
            <w:r w:rsidRPr="00C27FC1">
              <w:t xml:space="preserve">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</w:t>
            </w:r>
          </w:p>
          <w:p w:rsidR="00992E92" w:rsidRPr="00C27FC1" w:rsidRDefault="00992E92">
            <w:pPr>
              <w:snapToGrid w:val="0"/>
              <w:jc w:val="center"/>
            </w:pPr>
            <w:r w:rsidRPr="00C27FC1">
              <w:t>в 2024 году</w:t>
            </w:r>
          </w:p>
        </w:tc>
      </w:tr>
    </w:tbl>
    <w:p w:rsidR="00992E92" w:rsidRPr="00C27FC1" w:rsidRDefault="00992E92">
      <w:pPr>
        <w:shd w:val="clear" w:color="auto" w:fill="FFFFFF"/>
        <w:ind w:right="-5"/>
      </w:pPr>
    </w:p>
    <w:p w:rsidR="00992E92" w:rsidRPr="00C27FC1" w:rsidRDefault="00992E92">
      <w:pPr>
        <w:keepNext/>
        <w:numPr>
          <w:ilvl w:val="0"/>
          <w:numId w:val="1"/>
        </w:numPr>
        <w:ind w:left="360" w:firstLine="0"/>
        <w:jc w:val="center"/>
        <w:outlineLvl w:val="0"/>
        <w:rPr>
          <w:b/>
          <w:bCs/>
          <w:sz w:val="24"/>
          <w:szCs w:val="24"/>
        </w:rPr>
      </w:pPr>
      <w:r w:rsidRPr="00C27FC1">
        <w:rPr>
          <w:b/>
          <w:bCs/>
          <w:sz w:val="24"/>
          <w:szCs w:val="24"/>
        </w:rPr>
        <w:t xml:space="preserve">ФОРМА ДОВЕРЕННОСТИ </w:t>
      </w:r>
    </w:p>
    <w:p w:rsidR="00992E92" w:rsidRPr="00C27FC1" w:rsidRDefault="00992E92">
      <w:pPr>
        <w:keepNext/>
        <w:numPr>
          <w:ilvl w:val="0"/>
          <w:numId w:val="1"/>
        </w:numPr>
        <w:ind w:left="360" w:firstLine="0"/>
        <w:jc w:val="center"/>
        <w:outlineLvl w:val="0"/>
        <w:rPr>
          <w:b/>
          <w:bCs/>
          <w:sz w:val="24"/>
          <w:szCs w:val="24"/>
        </w:rPr>
      </w:pPr>
      <w:r w:rsidRPr="00C27FC1">
        <w:rPr>
          <w:b/>
          <w:bCs/>
          <w:sz w:val="24"/>
          <w:szCs w:val="24"/>
        </w:rPr>
        <w:t>НА ПРАВО ПРЕДОСТАВЛЕНИЯ ИНТЕРЕСОВ ОРГАНИЗАЦИИ -УЧАСТНИКА ОТБОРА</w:t>
      </w:r>
    </w:p>
    <w:p w:rsidR="00992E92" w:rsidRPr="00C27FC1" w:rsidRDefault="00992E92">
      <w:pPr>
        <w:rPr>
          <w:b/>
          <w:bCs/>
          <w:sz w:val="24"/>
          <w:szCs w:val="24"/>
        </w:rPr>
      </w:pPr>
    </w:p>
    <w:p w:rsidR="00992E92" w:rsidRPr="00C27FC1" w:rsidRDefault="00992E92">
      <w:pPr>
        <w:ind w:firstLine="720"/>
        <w:rPr>
          <w:i/>
          <w:szCs w:val="28"/>
        </w:rPr>
      </w:pPr>
      <w:r w:rsidRPr="00C27FC1">
        <w:rPr>
          <w:szCs w:val="28"/>
        </w:rPr>
        <w:t>______________</w:t>
      </w:r>
    </w:p>
    <w:p w:rsidR="00992E92" w:rsidRPr="00C27FC1" w:rsidRDefault="00992E92">
      <w:pPr>
        <w:rPr>
          <w:b/>
          <w:i/>
          <w:szCs w:val="28"/>
        </w:rPr>
      </w:pPr>
      <w:r w:rsidRPr="00C27FC1">
        <w:rPr>
          <w:i/>
          <w:szCs w:val="28"/>
        </w:rPr>
        <w:t xml:space="preserve">            </w:t>
      </w:r>
      <w:r w:rsidRPr="00C27FC1">
        <w:rPr>
          <w:i/>
        </w:rPr>
        <w:t>Дата, исх. номер</w:t>
      </w:r>
    </w:p>
    <w:p w:rsidR="00992E92" w:rsidRPr="00C27FC1" w:rsidRDefault="00992E92">
      <w:pPr>
        <w:jc w:val="center"/>
        <w:rPr>
          <w:b/>
          <w:i/>
          <w:szCs w:val="28"/>
        </w:rPr>
      </w:pPr>
    </w:p>
    <w:p w:rsidR="00992E92" w:rsidRPr="00C27FC1" w:rsidRDefault="00992E92">
      <w:pPr>
        <w:jc w:val="center"/>
        <w:rPr>
          <w:b/>
          <w:szCs w:val="28"/>
        </w:rPr>
      </w:pPr>
    </w:p>
    <w:p w:rsidR="00992E92" w:rsidRPr="00C27FC1" w:rsidRDefault="00992E92">
      <w:pPr>
        <w:jc w:val="center"/>
        <w:rPr>
          <w:szCs w:val="28"/>
        </w:rPr>
      </w:pPr>
      <w:r w:rsidRPr="00C27FC1">
        <w:rPr>
          <w:b/>
          <w:szCs w:val="28"/>
        </w:rPr>
        <w:t xml:space="preserve">ДОВЕРЕННОСТЬ № ____ </w:t>
      </w:r>
    </w:p>
    <w:p w:rsidR="00992E92" w:rsidRPr="00C27FC1" w:rsidRDefault="00992E92">
      <w:pPr>
        <w:jc w:val="center"/>
        <w:rPr>
          <w:szCs w:val="28"/>
          <w:vertAlign w:val="superscript"/>
        </w:rPr>
      </w:pPr>
      <w:r w:rsidRPr="00C27FC1">
        <w:rPr>
          <w:szCs w:val="28"/>
        </w:rPr>
        <w:t>________________________________________________________________</w:t>
      </w:r>
    </w:p>
    <w:p w:rsidR="00992E92" w:rsidRPr="00C27FC1" w:rsidRDefault="00992E92">
      <w:pPr>
        <w:jc w:val="center"/>
        <w:rPr>
          <w:szCs w:val="28"/>
        </w:rPr>
      </w:pPr>
      <w:r w:rsidRPr="00C27FC1">
        <w:rPr>
          <w:szCs w:val="28"/>
          <w:vertAlign w:val="superscript"/>
        </w:rPr>
        <w:t>(прописью число, месяц и год выдачи доверенности)</w:t>
      </w:r>
    </w:p>
    <w:p w:rsidR="00992E92" w:rsidRPr="00C27FC1" w:rsidRDefault="00992E92">
      <w:pPr>
        <w:rPr>
          <w:szCs w:val="28"/>
        </w:rPr>
      </w:pPr>
      <w:r w:rsidRPr="00C27FC1">
        <w:rPr>
          <w:szCs w:val="28"/>
        </w:rPr>
        <w:tab/>
        <w:t>Юридическое лицо – участник отбора: _________________________</w:t>
      </w:r>
    </w:p>
    <w:p w:rsidR="00992E92" w:rsidRPr="00C27FC1" w:rsidRDefault="00992E92">
      <w:pPr>
        <w:rPr>
          <w:szCs w:val="28"/>
          <w:vertAlign w:val="superscript"/>
        </w:rPr>
      </w:pPr>
      <w:r w:rsidRPr="00C27FC1">
        <w:rPr>
          <w:szCs w:val="28"/>
        </w:rPr>
        <w:t>________________________________________________________________</w:t>
      </w:r>
    </w:p>
    <w:p w:rsidR="00992E92" w:rsidRPr="00C27FC1" w:rsidRDefault="00992E92">
      <w:pPr>
        <w:ind w:left="2832"/>
        <w:rPr>
          <w:szCs w:val="28"/>
        </w:rPr>
      </w:pPr>
      <w:r w:rsidRPr="00C27FC1">
        <w:rPr>
          <w:szCs w:val="28"/>
          <w:vertAlign w:val="superscript"/>
        </w:rPr>
        <w:t xml:space="preserve">    (наименование юридического лица)</w:t>
      </w:r>
    </w:p>
    <w:p w:rsidR="00992E92" w:rsidRPr="00C27FC1" w:rsidRDefault="00992E92">
      <w:pPr>
        <w:rPr>
          <w:szCs w:val="28"/>
          <w:vertAlign w:val="superscript"/>
        </w:rPr>
      </w:pPr>
      <w:r w:rsidRPr="00C27FC1">
        <w:rPr>
          <w:szCs w:val="28"/>
        </w:rPr>
        <w:t>доверяет ________________________________________________________</w:t>
      </w:r>
    </w:p>
    <w:p w:rsidR="00992E92" w:rsidRPr="00C27FC1" w:rsidRDefault="00992E92">
      <w:pPr>
        <w:ind w:left="2832"/>
        <w:rPr>
          <w:szCs w:val="28"/>
        </w:rPr>
      </w:pPr>
      <w:r w:rsidRPr="00C27FC1">
        <w:rPr>
          <w:szCs w:val="28"/>
          <w:vertAlign w:val="superscript"/>
        </w:rPr>
        <w:t xml:space="preserve">            (фамилия, имя, отчество, должность)</w:t>
      </w:r>
    </w:p>
    <w:p w:rsidR="00992E92" w:rsidRPr="00C27FC1" w:rsidRDefault="00992E92">
      <w:pPr>
        <w:jc w:val="both"/>
        <w:rPr>
          <w:b/>
          <w:bCs/>
          <w:szCs w:val="28"/>
          <w:vertAlign w:val="superscript"/>
        </w:rPr>
      </w:pPr>
      <w:r w:rsidRPr="00C27FC1">
        <w:rPr>
          <w:szCs w:val="28"/>
        </w:rPr>
        <w:t>паспорт серии ______ №_________ ___________________ 20 __ г. выдан ________________________________________________________________представлять интересы ____________________________________________</w:t>
      </w:r>
    </w:p>
    <w:p w:rsidR="00992E92" w:rsidRPr="00C27FC1" w:rsidRDefault="00992E92">
      <w:pPr>
        <w:ind w:left="3540"/>
        <w:jc w:val="center"/>
      </w:pPr>
      <w:r w:rsidRPr="00C27FC1">
        <w:rPr>
          <w:b/>
          <w:bCs/>
          <w:szCs w:val="28"/>
          <w:vertAlign w:val="superscript"/>
        </w:rPr>
        <w:t xml:space="preserve">                      (наименование организации)</w:t>
      </w:r>
    </w:p>
    <w:p w:rsidR="00992E92" w:rsidRPr="00C27FC1" w:rsidRDefault="00992E92">
      <w:pPr>
        <w:jc w:val="both"/>
      </w:pPr>
      <w:r w:rsidRPr="00C27FC1">
        <w:t>в отборе на право заключения договоров в 2024 году на</w:t>
      </w:r>
      <w:r w:rsidRPr="00C27FC1">
        <w:rPr>
          <w:b/>
        </w:rPr>
        <w:t xml:space="preserve"> </w:t>
      </w:r>
      <w:r w:rsidRPr="00C27FC1">
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</w:t>
      </w:r>
      <w:r w:rsidRPr="00C27FC1">
        <w:rPr>
          <w:b/>
        </w:rPr>
        <w:t xml:space="preserve">, </w:t>
      </w:r>
      <w:r w:rsidRPr="00C27FC1">
        <w:t xml:space="preserve">для реализации пункта 3.4. раздела 3 </w:t>
      </w:r>
      <w:r w:rsidRPr="00C27FC1">
        <w:rPr>
          <w:szCs w:val="28"/>
        </w:rPr>
        <w:t>комплекса процессных мероприятий</w:t>
      </w:r>
      <w:r w:rsidRPr="00C27FC1">
        <w:t xml:space="preserve"> «Развитие малого и среднего предпринимательства в Куженерском муниципальном районе» Приложения № 2 к муниципальной  программе «Экономическое развитие и развитие предпринимательства в Куженерском муниципальном районе Республики Марий Эл на 2014-2030 годы» в 2024 году, проводимом Администрацией Куженерского муниципального района.</w:t>
      </w:r>
    </w:p>
    <w:p w:rsidR="00992E92" w:rsidRPr="00C27FC1" w:rsidRDefault="00992E92">
      <w:pPr>
        <w:jc w:val="both"/>
        <w:rPr>
          <w:b/>
          <w:bCs/>
          <w:szCs w:val="28"/>
        </w:rPr>
      </w:pPr>
      <w:r w:rsidRPr="00C27FC1">
        <w:tab/>
      </w:r>
      <w:r w:rsidRPr="00C27FC1">
        <w:rPr>
          <w:szCs w:val="28"/>
        </w:rPr>
        <w:t xml:space="preserve">В целях выполнения данного поручения он уполномочен представлять в комиссию по отбору исполнителей комплекса процессных </w:t>
      </w:r>
      <w:r w:rsidRPr="00C27FC1">
        <w:rPr>
          <w:szCs w:val="28"/>
        </w:rPr>
        <w:lastRenderedPageBreak/>
        <w:t xml:space="preserve">мероприятий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</w:t>
      </w:r>
      <w:r w:rsidRPr="00C27FC1">
        <w:t>в Куженерском муниципальном районе Республики Марий Эл</w:t>
      </w:r>
      <w:r w:rsidRPr="00C27FC1">
        <w:rPr>
          <w:szCs w:val="28"/>
        </w:rPr>
        <w:t xml:space="preserve"> на 2014-2030 годы» в 2024 году необходимые документы, подписывать и получать от имени организации – доверителя все документы, связанные с его выполнением.</w:t>
      </w:r>
    </w:p>
    <w:p w:rsidR="00992E92" w:rsidRPr="00C27FC1" w:rsidRDefault="00992E92">
      <w:pPr>
        <w:jc w:val="center"/>
        <w:rPr>
          <w:b/>
          <w:bCs/>
          <w:szCs w:val="28"/>
        </w:rPr>
      </w:pPr>
    </w:p>
    <w:p w:rsidR="00992E92" w:rsidRPr="00C27FC1" w:rsidRDefault="00992E92">
      <w:pPr>
        <w:jc w:val="center"/>
        <w:rPr>
          <w:bCs/>
          <w:szCs w:val="28"/>
          <w:vertAlign w:val="superscript"/>
        </w:rPr>
      </w:pPr>
      <w:r w:rsidRPr="00C27FC1">
        <w:rPr>
          <w:bCs/>
          <w:szCs w:val="28"/>
        </w:rPr>
        <w:t xml:space="preserve">Подпись ____________________________________________ удостоверяем. </w:t>
      </w:r>
    </w:p>
    <w:p w:rsidR="00992E92" w:rsidRPr="00C27FC1" w:rsidRDefault="00992E92">
      <w:pPr>
        <w:rPr>
          <w:bCs/>
          <w:szCs w:val="28"/>
          <w:vertAlign w:val="superscript"/>
        </w:rPr>
      </w:pPr>
      <w:r w:rsidRPr="00C27FC1">
        <w:rPr>
          <w:bCs/>
          <w:szCs w:val="28"/>
          <w:vertAlign w:val="superscript"/>
        </w:rPr>
        <w:t xml:space="preserve">                                    (Ф.И.О. </w:t>
      </w:r>
      <w:proofErr w:type="gramStart"/>
      <w:r w:rsidRPr="00C27FC1">
        <w:rPr>
          <w:bCs/>
          <w:szCs w:val="28"/>
          <w:vertAlign w:val="superscript"/>
        </w:rPr>
        <w:t xml:space="preserve">удостоверяемого)   </w:t>
      </w:r>
      <w:proofErr w:type="gramEnd"/>
      <w:r w:rsidRPr="00C27FC1">
        <w:rPr>
          <w:bCs/>
          <w:szCs w:val="28"/>
          <w:vertAlign w:val="superscript"/>
        </w:rPr>
        <w:t xml:space="preserve">                          (подпись удостоверяемого)</w:t>
      </w:r>
    </w:p>
    <w:p w:rsidR="00992E92" w:rsidRPr="00C27FC1" w:rsidRDefault="00992E92">
      <w:pPr>
        <w:jc w:val="center"/>
        <w:rPr>
          <w:bCs/>
          <w:szCs w:val="28"/>
          <w:vertAlign w:val="superscript"/>
        </w:rPr>
      </w:pPr>
    </w:p>
    <w:p w:rsidR="00992E92" w:rsidRPr="00C27FC1" w:rsidRDefault="00992E92">
      <w:pPr>
        <w:jc w:val="center"/>
        <w:rPr>
          <w:bCs/>
          <w:szCs w:val="28"/>
        </w:rPr>
      </w:pPr>
      <w:r w:rsidRPr="00C27FC1">
        <w:rPr>
          <w:bCs/>
          <w:szCs w:val="28"/>
        </w:rPr>
        <w:t>Срок действия договора – до момента исполнения обязательств сторонами.</w:t>
      </w:r>
    </w:p>
    <w:p w:rsidR="00992E92" w:rsidRPr="00C27FC1" w:rsidRDefault="00992E92">
      <w:pPr>
        <w:jc w:val="center"/>
        <w:rPr>
          <w:bCs/>
          <w:szCs w:val="28"/>
          <w:vertAlign w:val="superscript"/>
        </w:rPr>
      </w:pPr>
      <w:r w:rsidRPr="00C27FC1">
        <w:rPr>
          <w:bCs/>
          <w:szCs w:val="28"/>
        </w:rPr>
        <w:t xml:space="preserve">Руководитель                              _______________________ </w:t>
      </w:r>
      <w:proofErr w:type="gramStart"/>
      <w:r w:rsidRPr="00C27FC1">
        <w:rPr>
          <w:bCs/>
          <w:szCs w:val="28"/>
        </w:rPr>
        <w:t>( _</w:t>
      </w:r>
      <w:proofErr w:type="gramEnd"/>
      <w:r w:rsidRPr="00C27FC1">
        <w:rPr>
          <w:bCs/>
          <w:szCs w:val="28"/>
        </w:rPr>
        <w:t>___________ )</w:t>
      </w:r>
    </w:p>
    <w:p w:rsidR="00992E92" w:rsidRPr="00C27FC1" w:rsidRDefault="00992E92">
      <w:pPr>
        <w:ind w:left="4963" w:firstLine="709"/>
        <w:jc w:val="center"/>
        <w:rPr>
          <w:bCs/>
          <w:szCs w:val="28"/>
        </w:rPr>
      </w:pPr>
      <w:r w:rsidRPr="00C27FC1">
        <w:rPr>
          <w:bCs/>
          <w:szCs w:val="28"/>
          <w:vertAlign w:val="superscript"/>
        </w:rPr>
        <w:t xml:space="preserve">                                         (Ф.И.О.)</w:t>
      </w:r>
    </w:p>
    <w:p w:rsidR="00992E92" w:rsidRPr="00C27FC1" w:rsidRDefault="00992E92">
      <w:pPr>
        <w:jc w:val="center"/>
        <w:rPr>
          <w:b/>
          <w:sz w:val="26"/>
          <w:szCs w:val="26"/>
        </w:rPr>
        <w:sectPr w:rsidR="00992E92" w:rsidRPr="00C27FC1">
          <w:footerReference w:type="default" r:id="rId9"/>
          <w:footerReference w:type="first" r:id="rId10"/>
          <w:pgSz w:w="11906" w:h="16838"/>
          <w:pgMar w:top="993" w:right="1134" w:bottom="1418" w:left="1701" w:header="720" w:footer="709" w:gutter="0"/>
          <w:pgNumType w:start="1"/>
          <w:cols w:space="720"/>
          <w:docGrid w:linePitch="360"/>
        </w:sectPr>
      </w:pPr>
      <w:r w:rsidRPr="00C27FC1">
        <w:rPr>
          <w:bCs/>
          <w:szCs w:val="28"/>
        </w:rPr>
        <w:t xml:space="preserve">                                                                 М.П</w:t>
      </w:r>
    </w:p>
    <w:p w:rsidR="00992E92" w:rsidRPr="00C27FC1" w:rsidRDefault="00992E92">
      <w:pPr>
        <w:ind w:right="-110"/>
        <w:jc w:val="right"/>
        <w:rPr>
          <w:b/>
          <w:sz w:val="26"/>
          <w:szCs w:val="26"/>
        </w:rPr>
      </w:pPr>
      <w:r w:rsidRPr="00C27FC1">
        <w:rPr>
          <w:b/>
          <w:sz w:val="26"/>
          <w:szCs w:val="26"/>
        </w:rPr>
        <w:lastRenderedPageBreak/>
        <w:t>Приложение № 5 к Порядку</w:t>
      </w:r>
    </w:p>
    <w:p w:rsidR="00992E92" w:rsidRPr="00C27FC1" w:rsidRDefault="00992E92">
      <w:pPr>
        <w:ind w:right="-110"/>
        <w:jc w:val="center"/>
        <w:rPr>
          <w:b/>
          <w:sz w:val="26"/>
          <w:szCs w:val="26"/>
        </w:rPr>
      </w:pPr>
    </w:p>
    <w:p w:rsidR="00992E92" w:rsidRPr="00C27FC1" w:rsidRDefault="00992E92">
      <w:pPr>
        <w:ind w:right="-110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>Оценка заявок на участие в Отборе</w:t>
      </w:r>
    </w:p>
    <w:p w:rsidR="00992E92" w:rsidRPr="00C27FC1" w:rsidRDefault="00992E92">
      <w:pPr>
        <w:ind w:right="-110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 xml:space="preserve">по программному мероприятию, предусмотренному пунктом 3.4. раздела 3 комплекса процессных мероприятий «Развитие малого и среднего предпринимательства в Куженерском муниципальном районе» Приложения № 2 к муниципальной программе «Экономическое развитие и развитие предпринимательства в муниципальном образовании </w:t>
      </w:r>
    </w:p>
    <w:p w:rsidR="00992E92" w:rsidRPr="00C27FC1" w:rsidRDefault="00992E92">
      <w:pPr>
        <w:ind w:right="-110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>«Куженерский муниципальный район» на 2014-2030 годы»</w:t>
      </w:r>
    </w:p>
    <w:p w:rsidR="00992E92" w:rsidRPr="00C27FC1" w:rsidRDefault="00992E92">
      <w:pPr>
        <w:ind w:right="-110"/>
        <w:jc w:val="center"/>
        <w:rPr>
          <w:b/>
          <w:sz w:val="26"/>
          <w:szCs w:val="26"/>
        </w:rPr>
      </w:pPr>
      <w:r w:rsidRPr="00C27FC1">
        <w:rPr>
          <w:sz w:val="26"/>
          <w:szCs w:val="26"/>
        </w:rPr>
        <w:t>Ф.И.О. члена комиссии по отбору исполнителей программного мероприятия_________________________</w:t>
      </w:r>
    </w:p>
    <w:p w:rsidR="00992E92" w:rsidRPr="00C27FC1" w:rsidRDefault="00992E92">
      <w:pPr>
        <w:ind w:right="-110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558"/>
        <w:gridCol w:w="1913"/>
        <w:gridCol w:w="1556"/>
        <w:gridCol w:w="1595"/>
        <w:gridCol w:w="1315"/>
        <w:gridCol w:w="1545"/>
        <w:gridCol w:w="990"/>
        <w:gridCol w:w="1683"/>
        <w:gridCol w:w="950"/>
      </w:tblGrid>
      <w:tr w:rsidR="00992E92" w:rsidRPr="00C27FC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Критерии оценки заявки 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sz w:val="24"/>
                <w:szCs w:val="24"/>
              </w:rPr>
              <w:t xml:space="preserve">на участие в отборе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>Значимость критериев оценки заявок на участие в Отборе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sz w:val="24"/>
                <w:szCs w:val="24"/>
              </w:rPr>
              <w:t>(баллы)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Заявка 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Заявка </w:t>
            </w:r>
          </w:p>
          <w:p w:rsidR="00992E92" w:rsidRPr="00C27FC1" w:rsidRDefault="00992E92">
            <w:pPr>
              <w:jc w:val="center"/>
            </w:pPr>
            <w:r w:rsidRPr="00C27FC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…</w:t>
            </w:r>
          </w:p>
        </w:tc>
      </w:tr>
      <w:tr w:rsidR="00992E92" w:rsidRPr="00C27FC1">
        <w:trPr>
          <w:cantSplit/>
          <w:trHeight w:val="1124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Баллы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Баллы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center"/>
            </w:pPr>
            <w:r w:rsidRPr="00C27FC1">
              <w:rPr>
                <w:sz w:val="24"/>
                <w:szCs w:val="24"/>
              </w:rPr>
              <w:t>Баллы</w:t>
            </w:r>
          </w:p>
        </w:tc>
      </w:tr>
      <w:tr w:rsidR="00992E92" w:rsidRPr="00C27FC1">
        <w:trPr>
          <w:trHeight w:val="9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spacing w:after="120"/>
              <w:ind w:left="283" w:right="-110"/>
              <w:jc w:val="center"/>
            </w:pPr>
            <w:r w:rsidRPr="00C27FC1">
              <w:rPr>
                <w:sz w:val="24"/>
                <w:szCs w:val="24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jc w:val="both"/>
              <w:rPr>
                <w:sz w:val="24"/>
                <w:szCs w:val="24"/>
              </w:rPr>
            </w:pPr>
            <w:r w:rsidRPr="00C27FC1">
              <w:rPr>
                <w:sz w:val="24"/>
                <w:szCs w:val="24"/>
              </w:rPr>
              <w:t xml:space="preserve">Темп роста объёмов производства, оказываемых услуг </w:t>
            </w:r>
          </w:p>
          <w:p w:rsidR="00992E92" w:rsidRPr="00C27FC1" w:rsidRDefault="00992E92">
            <w:pPr>
              <w:snapToGrid w:val="0"/>
              <w:spacing w:after="120"/>
              <w:jc w:val="both"/>
            </w:pPr>
            <w:r w:rsidRPr="00C27FC1">
              <w:rPr>
                <w:sz w:val="24"/>
                <w:szCs w:val="24"/>
              </w:rPr>
              <w:t xml:space="preserve">(2023 г. к 2022 г.)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-105"/>
              <w:jc w:val="center"/>
            </w:pPr>
            <w:r w:rsidRPr="00C27FC1">
              <w:rPr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</w:tr>
      <w:tr w:rsidR="00992E92" w:rsidRPr="00C27FC1">
        <w:trPr>
          <w:trHeight w:val="9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spacing w:after="120"/>
              <w:ind w:left="283" w:right="-110"/>
              <w:jc w:val="center"/>
            </w:pPr>
            <w:r w:rsidRPr="00C27FC1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spacing w:after="120"/>
              <w:jc w:val="both"/>
            </w:pPr>
            <w:r w:rsidRPr="00C27FC1">
              <w:rPr>
                <w:sz w:val="24"/>
                <w:szCs w:val="24"/>
              </w:rPr>
              <w:t xml:space="preserve">Темп роста средней заработной платы работающих (без учета внешних совместителей) </w:t>
            </w:r>
            <w:r w:rsidRPr="00C27FC1">
              <w:rPr>
                <w:sz w:val="24"/>
                <w:szCs w:val="24"/>
              </w:rPr>
              <w:br/>
              <w:t>(2023 г. к 2022 г.)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-105"/>
              <w:jc w:val="center"/>
            </w:pPr>
            <w:r w:rsidRPr="00C27FC1">
              <w:rPr>
                <w:i/>
                <w:sz w:val="24"/>
                <w:szCs w:val="24"/>
                <w:lang w:val="en-US"/>
              </w:rPr>
              <w:t>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</w:tr>
      <w:tr w:rsidR="00992E92" w:rsidRPr="00C27FC1">
        <w:trPr>
          <w:trHeight w:val="95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snapToGrid w:val="0"/>
              <w:spacing w:after="120"/>
              <w:ind w:left="283" w:right="-110"/>
              <w:jc w:val="center"/>
            </w:pPr>
            <w:r w:rsidRPr="00C27FC1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E92" w:rsidRPr="00C27FC1" w:rsidRDefault="00992E92">
            <w:pPr>
              <w:tabs>
                <w:tab w:val="left" w:pos="9360"/>
              </w:tabs>
              <w:snapToGrid w:val="0"/>
              <w:ind w:right="-81"/>
            </w:pPr>
            <w:r w:rsidRPr="00C27FC1">
              <w:rPr>
                <w:sz w:val="24"/>
                <w:szCs w:val="24"/>
              </w:rPr>
              <w:t>Создание новых рабочих мест в текущем году</w:t>
            </w:r>
            <w:r w:rsidRPr="00C27FC1">
              <w:rPr>
                <w:spacing w:val="6"/>
                <w:sz w:val="24"/>
                <w:szCs w:val="24"/>
              </w:rPr>
              <w:b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ind w:left="-105"/>
              <w:jc w:val="center"/>
              <w:rPr>
                <w:i/>
                <w:sz w:val="24"/>
                <w:szCs w:val="24"/>
              </w:rPr>
            </w:pPr>
            <w:r w:rsidRPr="00C27FC1">
              <w:rPr>
                <w:i/>
                <w:sz w:val="24"/>
                <w:szCs w:val="24"/>
              </w:rPr>
              <w:t>Предусмотрено/</w:t>
            </w:r>
          </w:p>
          <w:p w:rsidR="00992E92" w:rsidRPr="00C27FC1" w:rsidRDefault="00992E92">
            <w:pPr>
              <w:ind w:left="-105"/>
              <w:jc w:val="center"/>
            </w:pPr>
            <w:r w:rsidRPr="00C27FC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92" w:rsidRPr="00C27FC1" w:rsidRDefault="00992E92">
            <w:pPr>
              <w:snapToGrid w:val="0"/>
              <w:spacing w:after="120"/>
              <w:ind w:left="283" w:right="-110"/>
              <w:rPr>
                <w:sz w:val="24"/>
                <w:szCs w:val="24"/>
              </w:rPr>
            </w:pPr>
          </w:p>
        </w:tc>
      </w:tr>
    </w:tbl>
    <w:p w:rsidR="00992E92" w:rsidRPr="00C27FC1" w:rsidRDefault="00992E92">
      <w:pPr>
        <w:sectPr w:rsidR="00992E92" w:rsidRPr="00C27FC1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18" w:bottom="1418" w:left="1418" w:header="709" w:footer="720" w:gutter="0"/>
          <w:cols w:space="720"/>
          <w:docGrid w:linePitch="360"/>
        </w:sectPr>
      </w:pPr>
    </w:p>
    <w:p w:rsidR="00992E92" w:rsidRPr="00C27FC1" w:rsidRDefault="00992E92">
      <w:pPr>
        <w:ind w:firstLine="2552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lastRenderedPageBreak/>
        <w:t>Приложение № 2</w:t>
      </w:r>
    </w:p>
    <w:p w:rsidR="00992E92" w:rsidRPr="00C27FC1" w:rsidRDefault="00992E92">
      <w:pPr>
        <w:ind w:firstLine="4395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>к постановлению Администрации</w:t>
      </w:r>
    </w:p>
    <w:p w:rsidR="00992E92" w:rsidRPr="00C27FC1" w:rsidRDefault="00992E92">
      <w:pPr>
        <w:jc w:val="right"/>
        <w:rPr>
          <w:sz w:val="26"/>
          <w:szCs w:val="26"/>
        </w:rPr>
      </w:pPr>
      <w:r w:rsidRPr="00C27FC1">
        <w:rPr>
          <w:sz w:val="26"/>
          <w:szCs w:val="26"/>
        </w:rPr>
        <w:t>Куженерского муниципального района</w:t>
      </w:r>
    </w:p>
    <w:p w:rsidR="00C35B4A" w:rsidRPr="00C27FC1" w:rsidRDefault="00C35B4A" w:rsidP="00C35B4A">
      <w:pPr>
        <w:tabs>
          <w:tab w:val="left" w:pos="4678"/>
        </w:tabs>
        <w:ind w:firstLine="4536"/>
        <w:jc w:val="both"/>
        <w:rPr>
          <w:sz w:val="26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C27FC1">
        <w:rPr>
          <w:sz w:val="26"/>
          <w:szCs w:val="26"/>
        </w:rPr>
        <w:t xml:space="preserve">от </w:t>
      </w:r>
      <w:r>
        <w:rPr>
          <w:sz w:val="26"/>
          <w:szCs w:val="26"/>
        </w:rPr>
        <w:t>12 апреля</w:t>
      </w:r>
      <w:r w:rsidRPr="00C27FC1">
        <w:rPr>
          <w:sz w:val="26"/>
          <w:szCs w:val="26"/>
        </w:rPr>
        <w:t xml:space="preserve"> 2024 года № </w:t>
      </w:r>
      <w:r>
        <w:rPr>
          <w:sz w:val="26"/>
          <w:szCs w:val="26"/>
        </w:rPr>
        <w:t>131</w:t>
      </w:r>
    </w:p>
    <w:p w:rsidR="00992E92" w:rsidRPr="00C27FC1" w:rsidRDefault="00992E92">
      <w:pPr>
        <w:ind w:firstLine="3686"/>
        <w:jc w:val="center"/>
        <w:rPr>
          <w:sz w:val="26"/>
          <w:szCs w:val="26"/>
        </w:rPr>
      </w:pPr>
    </w:p>
    <w:p w:rsidR="00992E92" w:rsidRPr="00C27FC1" w:rsidRDefault="00992E92">
      <w:pPr>
        <w:ind w:firstLine="3686"/>
        <w:jc w:val="center"/>
        <w:rPr>
          <w:sz w:val="26"/>
          <w:szCs w:val="26"/>
        </w:rPr>
      </w:pPr>
    </w:p>
    <w:p w:rsidR="00992E92" w:rsidRPr="00C27FC1" w:rsidRDefault="00992E92">
      <w:pPr>
        <w:ind w:firstLine="3686"/>
        <w:jc w:val="center"/>
        <w:rPr>
          <w:sz w:val="26"/>
          <w:szCs w:val="26"/>
        </w:rPr>
      </w:pPr>
    </w:p>
    <w:p w:rsidR="00992E92" w:rsidRPr="00C27FC1" w:rsidRDefault="00992E92">
      <w:pPr>
        <w:jc w:val="center"/>
      </w:pPr>
      <w:r w:rsidRPr="00C27FC1">
        <w:t xml:space="preserve">Состав  </w:t>
      </w:r>
    </w:p>
    <w:p w:rsidR="00992E92" w:rsidRPr="00C27FC1" w:rsidRDefault="00992E92">
      <w:pPr>
        <w:jc w:val="center"/>
      </w:pPr>
      <w:r w:rsidRPr="00C27FC1">
        <w:t xml:space="preserve">комиссии по отбору исполнителей </w:t>
      </w:r>
      <w:r w:rsidRPr="00C27FC1">
        <w:rPr>
          <w:szCs w:val="28"/>
        </w:rPr>
        <w:t>комплекса процессных мероприятий</w:t>
      </w:r>
      <w:r w:rsidRPr="00C27FC1">
        <w:t xml:space="preserve">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</w:t>
      </w:r>
    </w:p>
    <w:p w:rsidR="00992E92" w:rsidRPr="00C27FC1" w:rsidRDefault="00992E92">
      <w:pPr>
        <w:jc w:val="center"/>
      </w:pPr>
    </w:p>
    <w:p w:rsidR="00992E92" w:rsidRPr="00C27FC1" w:rsidRDefault="00992E92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9"/>
        <w:gridCol w:w="6698"/>
      </w:tblGrid>
      <w:tr w:rsidR="00992E92" w:rsidRPr="00C27FC1">
        <w:tc>
          <w:tcPr>
            <w:tcW w:w="2589" w:type="dxa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Пузырева И.Г.</w:t>
            </w:r>
          </w:p>
        </w:tc>
        <w:tc>
          <w:tcPr>
            <w:tcW w:w="6698" w:type="dxa"/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t>- заместитель главы Администрации по экономическому развитию территории, председатель комиссии</w:t>
            </w:r>
          </w:p>
          <w:p w:rsidR="00992E92" w:rsidRPr="00C27FC1" w:rsidRDefault="00992E92">
            <w:pPr>
              <w:jc w:val="both"/>
            </w:pPr>
          </w:p>
        </w:tc>
      </w:tr>
      <w:tr w:rsidR="00992E92" w:rsidRPr="00C27FC1">
        <w:tc>
          <w:tcPr>
            <w:tcW w:w="2589" w:type="dxa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Ясова Н.Р.</w:t>
            </w:r>
          </w:p>
        </w:tc>
        <w:tc>
          <w:tcPr>
            <w:tcW w:w="6698" w:type="dxa"/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t>- и.о. советника отдела экономики Администрации Куженерского муниципального района, секретарь комиссии</w:t>
            </w:r>
          </w:p>
          <w:p w:rsidR="00992E92" w:rsidRPr="00C27FC1" w:rsidRDefault="00992E92">
            <w:pPr>
              <w:jc w:val="both"/>
            </w:pPr>
          </w:p>
        </w:tc>
      </w:tr>
      <w:tr w:rsidR="00992E92" w:rsidRPr="00C27FC1">
        <w:tc>
          <w:tcPr>
            <w:tcW w:w="9287" w:type="dxa"/>
            <w:gridSpan w:val="2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Члены комиссии:</w:t>
            </w:r>
          </w:p>
          <w:p w:rsidR="00992E92" w:rsidRPr="00C27FC1" w:rsidRDefault="00992E92"/>
        </w:tc>
      </w:tr>
      <w:tr w:rsidR="00992E92" w:rsidRPr="00C27FC1">
        <w:tc>
          <w:tcPr>
            <w:tcW w:w="2589" w:type="dxa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Швецова Е.В.</w:t>
            </w:r>
          </w:p>
          <w:p w:rsidR="00992E92" w:rsidRPr="00C27FC1" w:rsidRDefault="00992E92"/>
        </w:tc>
        <w:tc>
          <w:tcPr>
            <w:tcW w:w="6698" w:type="dxa"/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t>- председатель Координационного совета по развитию малого и среднего предпринимательства в Куженерском муниципальном районе, член комиссии (по согласованию)</w:t>
            </w:r>
          </w:p>
          <w:p w:rsidR="00992E92" w:rsidRPr="00C27FC1" w:rsidRDefault="00992E92">
            <w:pPr>
              <w:snapToGrid w:val="0"/>
              <w:jc w:val="both"/>
            </w:pPr>
          </w:p>
        </w:tc>
      </w:tr>
      <w:tr w:rsidR="00992E92" w:rsidRPr="00C27FC1">
        <w:tc>
          <w:tcPr>
            <w:tcW w:w="2589" w:type="dxa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Фоминых И.А.</w:t>
            </w:r>
          </w:p>
        </w:tc>
        <w:tc>
          <w:tcPr>
            <w:tcW w:w="6698" w:type="dxa"/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t>- руководитель отдела финансирования и бухгалтерского учета Администрации Куженерского муниципального района, член комиссии</w:t>
            </w:r>
          </w:p>
          <w:p w:rsidR="00992E92" w:rsidRPr="00C27FC1" w:rsidRDefault="00992E92">
            <w:pPr>
              <w:jc w:val="both"/>
            </w:pPr>
          </w:p>
        </w:tc>
      </w:tr>
      <w:tr w:rsidR="00992E92" w:rsidRPr="00C27FC1">
        <w:tc>
          <w:tcPr>
            <w:tcW w:w="2589" w:type="dxa"/>
            <w:shd w:val="clear" w:color="auto" w:fill="auto"/>
          </w:tcPr>
          <w:p w:rsidR="00992E92" w:rsidRPr="00C27FC1" w:rsidRDefault="00992E92">
            <w:pPr>
              <w:snapToGrid w:val="0"/>
            </w:pPr>
            <w:r w:rsidRPr="00C27FC1">
              <w:t>Ярыгина В.Л.</w:t>
            </w:r>
          </w:p>
        </w:tc>
        <w:tc>
          <w:tcPr>
            <w:tcW w:w="6698" w:type="dxa"/>
            <w:shd w:val="clear" w:color="auto" w:fill="auto"/>
          </w:tcPr>
          <w:p w:rsidR="00992E92" w:rsidRPr="00C27FC1" w:rsidRDefault="00992E92">
            <w:pPr>
              <w:snapToGrid w:val="0"/>
              <w:jc w:val="both"/>
            </w:pPr>
            <w:r w:rsidRPr="00C27FC1">
              <w:t>- руководитель финансового управления Администрации Куженерского муниципального района, член комиссии</w:t>
            </w:r>
          </w:p>
          <w:p w:rsidR="00992E92" w:rsidRPr="00C27FC1" w:rsidRDefault="00992E92">
            <w:pPr>
              <w:jc w:val="both"/>
            </w:pPr>
          </w:p>
        </w:tc>
      </w:tr>
    </w:tbl>
    <w:p w:rsidR="00992E92" w:rsidRPr="00C27FC1" w:rsidRDefault="00992E92">
      <w:pPr>
        <w:jc w:val="center"/>
      </w:pPr>
    </w:p>
    <w:p w:rsidR="00992E92" w:rsidRPr="00C27FC1" w:rsidRDefault="00992E92">
      <w:pPr>
        <w:jc w:val="center"/>
      </w:pPr>
    </w:p>
    <w:p w:rsidR="00992E92" w:rsidRPr="00C27FC1" w:rsidRDefault="00992E92">
      <w:pPr>
        <w:jc w:val="center"/>
      </w:pPr>
    </w:p>
    <w:p w:rsidR="00992E92" w:rsidRPr="00C27FC1" w:rsidRDefault="00992E92">
      <w:pPr>
        <w:ind w:firstLine="5387"/>
        <w:jc w:val="both"/>
      </w:pPr>
    </w:p>
    <w:p w:rsidR="00992E92" w:rsidRPr="00C27FC1" w:rsidRDefault="00992E92">
      <w:pPr>
        <w:ind w:firstLine="5387"/>
        <w:jc w:val="both"/>
      </w:pPr>
    </w:p>
    <w:p w:rsidR="00992E92" w:rsidRPr="00C27FC1" w:rsidRDefault="00992E92">
      <w:pPr>
        <w:ind w:firstLine="2552"/>
        <w:jc w:val="center"/>
        <w:rPr>
          <w:sz w:val="26"/>
          <w:szCs w:val="26"/>
        </w:rPr>
      </w:pPr>
    </w:p>
    <w:p w:rsidR="00992E92" w:rsidRPr="00C27FC1" w:rsidRDefault="00992E92">
      <w:pPr>
        <w:ind w:firstLine="2552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lastRenderedPageBreak/>
        <w:t>Приложение № 3</w:t>
      </w:r>
    </w:p>
    <w:p w:rsidR="00992E92" w:rsidRPr="00C27FC1" w:rsidRDefault="00992E92">
      <w:pPr>
        <w:ind w:firstLine="4395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>к постановлению Администрации</w:t>
      </w:r>
    </w:p>
    <w:p w:rsidR="00992E92" w:rsidRPr="00C27FC1" w:rsidRDefault="00992E92">
      <w:pPr>
        <w:ind w:firstLine="4962"/>
        <w:jc w:val="center"/>
        <w:rPr>
          <w:sz w:val="26"/>
          <w:szCs w:val="26"/>
        </w:rPr>
      </w:pPr>
      <w:r w:rsidRPr="00C27FC1">
        <w:rPr>
          <w:sz w:val="26"/>
          <w:szCs w:val="26"/>
        </w:rPr>
        <w:t>Куженерского муниципального района</w:t>
      </w:r>
    </w:p>
    <w:p w:rsidR="00C35B4A" w:rsidRPr="00C27FC1" w:rsidRDefault="00C35B4A" w:rsidP="00C35B4A">
      <w:pPr>
        <w:tabs>
          <w:tab w:val="left" w:pos="4678"/>
        </w:tabs>
        <w:ind w:firstLine="4536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       </w:t>
      </w:r>
      <w:r w:rsidRPr="00C27FC1">
        <w:rPr>
          <w:sz w:val="26"/>
          <w:szCs w:val="26"/>
        </w:rPr>
        <w:t xml:space="preserve">от </w:t>
      </w:r>
      <w:r>
        <w:rPr>
          <w:sz w:val="26"/>
          <w:szCs w:val="26"/>
        </w:rPr>
        <w:t>12 апреля</w:t>
      </w:r>
      <w:r w:rsidRPr="00C27FC1">
        <w:rPr>
          <w:sz w:val="26"/>
          <w:szCs w:val="26"/>
        </w:rPr>
        <w:t xml:space="preserve"> 2024 года № </w:t>
      </w:r>
      <w:r>
        <w:rPr>
          <w:sz w:val="26"/>
          <w:szCs w:val="26"/>
        </w:rPr>
        <w:t>131</w:t>
      </w:r>
    </w:p>
    <w:p w:rsidR="00992E92" w:rsidRPr="00C27FC1" w:rsidRDefault="00992E92">
      <w:pPr>
        <w:jc w:val="center"/>
        <w:rPr>
          <w:sz w:val="26"/>
          <w:szCs w:val="26"/>
        </w:rPr>
      </w:pPr>
    </w:p>
    <w:p w:rsidR="00992E92" w:rsidRPr="00C27FC1" w:rsidRDefault="00992E92">
      <w:pPr>
        <w:jc w:val="center"/>
      </w:pPr>
    </w:p>
    <w:p w:rsidR="00992E92" w:rsidRPr="00C27FC1" w:rsidRDefault="00992E92">
      <w:pPr>
        <w:jc w:val="center"/>
      </w:pPr>
    </w:p>
    <w:p w:rsidR="00992E92" w:rsidRPr="00C27FC1" w:rsidRDefault="00992E92">
      <w:pPr>
        <w:ind w:firstLine="708"/>
        <w:jc w:val="center"/>
      </w:pPr>
      <w:r w:rsidRPr="00C27FC1">
        <w:t>Положение</w:t>
      </w:r>
    </w:p>
    <w:p w:rsidR="00992E92" w:rsidRPr="00C27FC1" w:rsidRDefault="00992E92">
      <w:pPr>
        <w:jc w:val="center"/>
      </w:pPr>
      <w:r w:rsidRPr="00C27FC1">
        <w:t xml:space="preserve">о комиссии по отбору исполнителей </w:t>
      </w:r>
      <w:r w:rsidRPr="00C27FC1">
        <w:rPr>
          <w:szCs w:val="28"/>
        </w:rPr>
        <w:t>комплекса процессных мероприятий</w:t>
      </w:r>
      <w:r w:rsidRPr="00C27FC1">
        <w:t xml:space="preserve"> «Развитие малого и среднего предпринимательства в Куженерском муниципальном районе»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</w:t>
      </w:r>
    </w:p>
    <w:p w:rsidR="00992E92" w:rsidRPr="00C27FC1" w:rsidRDefault="00992E92">
      <w:pPr>
        <w:jc w:val="center"/>
      </w:pPr>
    </w:p>
    <w:p w:rsidR="00992E92" w:rsidRPr="00C27FC1" w:rsidRDefault="00992E92">
      <w:pPr>
        <w:jc w:val="center"/>
      </w:pPr>
    </w:p>
    <w:p w:rsidR="00992E92" w:rsidRPr="00C27FC1" w:rsidRDefault="00992E92">
      <w:pPr>
        <w:jc w:val="center"/>
        <w:rPr>
          <w:szCs w:val="28"/>
        </w:rPr>
      </w:pPr>
      <w:r w:rsidRPr="00C27FC1">
        <w:rPr>
          <w:szCs w:val="28"/>
        </w:rPr>
        <w:t>1. Общие положения</w:t>
      </w:r>
    </w:p>
    <w:p w:rsidR="00992E92" w:rsidRPr="00C27FC1" w:rsidRDefault="00992E92">
      <w:pPr>
        <w:jc w:val="center"/>
        <w:rPr>
          <w:szCs w:val="28"/>
        </w:rPr>
      </w:pPr>
    </w:p>
    <w:p w:rsidR="00992E92" w:rsidRPr="00C27FC1" w:rsidRDefault="00992E92">
      <w:pPr>
        <w:ind w:firstLine="708"/>
        <w:jc w:val="both"/>
        <w:rPr>
          <w:szCs w:val="28"/>
        </w:rPr>
      </w:pPr>
      <w:r w:rsidRPr="00C27FC1">
        <w:rPr>
          <w:szCs w:val="28"/>
        </w:rPr>
        <w:t xml:space="preserve">1.1. Настоящее Положение </w:t>
      </w:r>
      <w:r w:rsidRPr="00C27FC1">
        <w:t xml:space="preserve">о комиссии по отбору исполнителей </w:t>
      </w:r>
      <w:r w:rsidRPr="00C27FC1">
        <w:rPr>
          <w:szCs w:val="28"/>
        </w:rPr>
        <w:t>комплекса процессных мероприятий</w:t>
      </w:r>
      <w:r w:rsidRPr="00C27FC1">
        <w:t xml:space="preserve"> «Развитие малого и среднего предпринимательства в Куженерском муниципальном районе» 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 (далее по тексту- Положение)</w:t>
      </w:r>
      <w:r w:rsidRPr="00C27FC1">
        <w:rPr>
          <w:szCs w:val="28"/>
        </w:rPr>
        <w:t xml:space="preserve"> определяет общий порядок формирования и работы комиссии </w:t>
      </w:r>
      <w:r w:rsidRPr="00C27FC1">
        <w:t xml:space="preserve">по отбору исполнителей </w:t>
      </w:r>
      <w:r w:rsidRPr="00C27FC1">
        <w:rPr>
          <w:szCs w:val="28"/>
        </w:rPr>
        <w:t>комплекса процессных мероприятий</w:t>
      </w:r>
      <w:r w:rsidRPr="00C27FC1">
        <w:t xml:space="preserve"> «Развитие малого и среднего предпринимательства в Куженерском  муниципальном районе»  муниципальной программы «Экономическое развитие и развитие предпринимательства в Куженерском муниципальном районе Республики Марий Эл на 2014-2030 годы» в 2024 году </w:t>
      </w:r>
      <w:r w:rsidRPr="00C27FC1">
        <w:rPr>
          <w:szCs w:val="28"/>
        </w:rPr>
        <w:t>(далее  по тексту – Комиссия).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1.2. В своей деятельности Комиссия руководствуется Конституцией Российской Федерации, Конституцией Республики Марий Эл, Федеральным законом от 24 июля 2007 г. № 209-ФЗ «О развитии малого и среднего предпринимательства в Российской Федерации», а также настоящим Положением.</w:t>
      </w:r>
    </w:p>
    <w:p w:rsidR="00992E92" w:rsidRPr="00C27FC1" w:rsidRDefault="00992E92">
      <w:pPr>
        <w:ind w:firstLine="720"/>
        <w:jc w:val="center"/>
        <w:rPr>
          <w:szCs w:val="28"/>
        </w:rPr>
      </w:pPr>
    </w:p>
    <w:p w:rsidR="00992E92" w:rsidRPr="00C27FC1" w:rsidRDefault="00992E92">
      <w:pPr>
        <w:ind w:firstLine="720"/>
        <w:jc w:val="center"/>
        <w:rPr>
          <w:szCs w:val="28"/>
        </w:rPr>
      </w:pPr>
      <w:r w:rsidRPr="00C27FC1">
        <w:rPr>
          <w:szCs w:val="28"/>
        </w:rPr>
        <w:t>2. Основные задачи и функции Комиссии</w:t>
      </w:r>
    </w:p>
    <w:p w:rsidR="00992E92" w:rsidRPr="00C27FC1" w:rsidRDefault="00992E92">
      <w:pPr>
        <w:ind w:firstLine="720"/>
        <w:jc w:val="both"/>
        <w:rPr>
          <w:szCs w:val="28"/>
        </w:rPr>
      </w:pP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2.1. Основной задачей Комиссии является выявление перспективных, высокотехнологичных, экономически эффективных мероприятий и принятия решения о победителе (</w:t>
      </w:r>
      <w:proofErr w:type="spellStart"/>
      <w:r w:rsidRPr="00C27FC1">
        <w:rPr>
          <w:szCs w:val="28"/>
        </w:rPr>
        <w:t>ях</w:t>
      </w:r>
      <w:proofErr w:type="spellEnd"/>
      <w:r w:rsidRPr="00C27FC1">
        <w:rPr>
          <w:szCs w:val="28"/>
        </w:rPr>
        <w:t xml:space="preserve">) отбора исполнителей мероприятий </w:t>
      </w:r>
      <w:r w:rsidRPr="00C27FC1">
        <w:rPr>
          <w:szCs w:val="24"/>
        </w:rPr>
        <w:t>комплекса процессных мероприятий</w:t>
      </w:r>
      <w:r w:rsidRPr="00C27FC1">
        <w:rPr>
          <w:szCs w:val="28"/>
        </w:rPr>
        <w:t xml:space="preserve"> «Развитие малого и среднего предпринимательства в Куженерском  муниципальном районе»  муниципальной программы «Экономическое развитие и развитие предпринимательства </w:t>
      </w:r>
      <w:r w:rsidRPr="00C27FC1">
        <w:t xml:space="preserve">в Куженерском </w:t>
      </w:r>
      <w:r w:rsidRPr="00C27FC1">
        <w:lastRenderedPageBreak/>
        <w:t>муниципальном районе Республики Марий Эл</w:t>
      </w:r>
      <w:r w:rsidRPr="00C27FC1">
        <w:rPr>
          <w:szCs w:val="28"/>
        </w:rPr>
        <w:t xml:space="preserve"> на 2014-2030 годы»</w:t>
      </w:r>
      <w:r w:rsidRPr="00C27FC1">
        <w:t xml:space="preserve"> в 2024 году (далее по тексту - Отбор). 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2.2. Для выполнения основной задачи Комиссия осуществляет следующие функции: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рассматривает поступившие документы от субъектов малого и среднего предпринимательства;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заслушивает участников, принимающих участие в Отборе;</w:t>
      </w:r>
    </w:p>
    <w:p w:rsidR="00992E92" w:rsidRPr="00C27FC1" w:rsidRDefault="00992E92">
      <w:pPr>
        <w:ind w:firstLine="720"/>
        <w:jc w:val="both"/>
      </w:pPr>
      <w:r w:rsidRPr="00C27FC1">
        <w:rPr>
          <w:szCs w:val="28"/>
        </w:rPr>
        <w:t>- оформляет протокол заседания Комиссии.</w:t>
      </w:r>
    </w:p>
    <w:p w:rsidR="00992E92" w:rsidRPr="00C27FC1" w:rsidRDefault="00992E92">
      <w:pPr>
        <w:pStyle w:val="afb"/>
        <w:spacing w:before="0" w:after="0"/>
        <w:ind w:right="-5" w:firstLine="708"/>
        <w:jc w:val="both"/>
        <w:rPr>
          <w:sz w:val="28"/>
          <w:szCs w:val="28"/>
        </w:rPr>
      </w:pPr>
      <w:r w:rsidRPr="00C27FC1">
        <w:rPr>
          <w:sz w:val="28"/>
        </w:rPr>
        <w:t>2.3. Р</w:t>
      </w:r>
      <w:r w:rsidRPr="00C27FC1">
        <w:rPr>
          <w:sz w:val="28"/>
          <w:szCs w:val="28"/>
        </w:rPr>
        <w:t>ассмотрение заявок на участие в Отборе и подведение итогов Отбора</w:t>
      </w:r>
      <w:r w:rsidRPr="00C27FC1">
        <w:rPr>
          <w:sz w:val="28"/>
        </w:rPr>
        <w:t>, оформляется протоколом.</w:t>
      </w:r>
    </w:p>
    <w:p w:rsidR="00992E92" w:rsidRPr="00C27FC1" w:rsidRDefault="00992E92">
      <w:pPr>
        <w:ind w:firstLine="720"/>
        <w:jc w:val="both"/>
        <w:rPr>
          <w:szCs w:val="28"/>
        </w:rPr>
      </w:pPr>
    </w:p>
    <w:p w:rsidR="00992E92" w:rsidRPr="00C27FC1" w:rsidRDefault="00992E92">
      <w:pPr>
        <w:ind w:firstLine="720"/>
        <w:jc w:val="center"/>
        <w:rPr>
          <w:szCs w:val="28"/>
        </w:rPr>
      </w:pPr>
      <w:r w:rsidRPr="00C27FC1">
        <w:rPr>
          <w:szCs w:val="28"/>
        </w:rPr>
        <w:t>3. Права и обязанности Комиссии</w:t>
      </w:r>
    </w:p>
    <w:p w:rsidR="00992E92" w:rsidRPr="00C27FC1" w:rsidRDefault="00992E92">
      <w:pPr>
        <w:ind w:firstLine="720"/>
        <w:jc w:val="center"/>
        <w:rPr>
          <w:szCs w:val="28"/>
        </w:rPr>
      </w:pP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3.1. Комиссия имеет право: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запрашивать от участников Отбора разъяснения сведений, предоставленных в заявке;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привлекать для рассмотрения заявки соответствующих специалистов;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принимать решения по выбору победителя(ей) Отбора или закрытия Отбора без объявления победителя.</w:t>
      </w:r>
    </w:p>
    <w:p w:rsidR="00992E92" w:rsidRPr="00C27FC1" w:rsidRDefault="00992E92">
      <w:pPr>
        <w:ind w:firstLine="720"/>
        <w:jc w:val="both"/>
        <w:rPr>
          <w:szCs w:val="28"/>
        </w:rPr>
      </w:pPr>
    </w:p>
    <w:p w:rsidR="00992E92" w:rsidRPr="00C27FC1" w:rsidRDefault="00992E92">
      <w:pPr>
        <w:ind w:firstLine="720"/>
        <w:jc w:val="center"/>
        <w:rPr>
          <w:b/>
          <w:szCs w:val="28"/>
        </w:rPr>
      </w:pPr>
      <w:r w:rsidRPr="00C27FC1">
        <w:rPr>
          <w:szCs w:val="28"/>
        </w:rPr>
        <w:t>4. Состав Комиссии</w:t>
      </w:r>
    </w:p>
    <w:p w:rsidR="00992E92" w:rsidRPr="00C27FC1" w:rsidRDefault="00992E92">
      <w:pPr>
        <w:ind w:firstLine="720"/>
        <w:jc w:val="center"/>
        <w:rPr>
          <w:b/>
          <w:szCs w:val="28"/>
        </w:rPr>
      </w:pP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4.1. Состав Комиссии утверждается постановлением Администрации Куженерского муниципального района в количестве 5 (пяти) человек.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4.2. Председатель Комиссии: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осуществляет общее руководство работой Комиссии, планирует её деятельность, ведёт заседания;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утверждает повестку дня заседания Комиссии, контролирует выполнение ее решений;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объявляет результаты рассмотрения поданных заявок.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4.3. Организационно-техническая работа Комиссии осуществляется секретарём.</w:t>
      </w:r>
    </w:p>
    <w:p w:rsidR="00992E92" w:rsidRPr="00C27FC1" w:rsidRDefault="00992E92">
      <w:pPr>
        <w:ind w:firstLine="720"/>
        <w:jc w:val="center"/>
        <w:rPr>
          <w:b/>
          <w:szCs w:val="28"/>
        </w:rPr>
      </w:pPr>
      <w:r w:rsidRPr="00C27FC1">
        <w:rPr>
          <w:szCs w:val="28"/>
        </w:rPr>
        <w:t>5. Организация работы</w:t>
      </w:r>
    </w:p>
    <w:p w:rsidR="00992E92" w:rsidRPr="00C27FC1" w:rsidRDefault="00992E92">
      <w:pPr>
        <w:ind w:firstLine="720"/>
        <w:jc w:val="center"/>
        <w:rPr>
          <w:b/>
          <w:szCs w:val="28"/>
        </w:rPr>
      </w:pP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5.1. Заседания Комиссии созываются по мере необходимости и считаются правомочными, если на них присутствуют не менее половины членов.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Каждый член Комиссии имеет один голос. Решения Комиссии принимаются простым большинством голосов, из числа присутствующих на её заседании. В случае равенства голосов председатель Комиссии имеет право решающего голоса. Комиссия принимает решения открытым голосованием.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5.2. Результаты рассмотрения заявок на заседании Комиссии оформляются протоколом, в котором указываются: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номер протокола и дата проведения заседания;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lastRenderedPageBreak/>
        <w:t>- список членов, присутствующих на заседании;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список лиц, приглашенных на заседание;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решения, принятые по результатам рассмотрения вопросов;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результаты голосования по рассматриваемым вопросам;</w:t>
      </w:r>
    </w:p>
    <w:p w:rsidR="00992E92" w:rsidRPr="00C27FC1" w:rsidRDefault="00992E92">
      <w:pPr>
        <w:ind w:firstLine="720"/>
        <w:jc w:val="both"/>
        <w:rPr>
          <w:szCs w:val="28"/>
        </w:rPr>
      </w:pPr>
      <w:r w:rsidRPr="00C27FC1">
        <w:rPr>
          <w:szCs w:val="28"/>
        </w:rPr>
        <w:t>- особые мнения членов Комиссии, оформленные письменно, прилагаются к протоколу заседания Комиссии.</w:t>
      </w:r>
    </w:p>
    <w:p w:rsidR="00992E92" w:rsidRPr="00C27FC1" w:rsidRDefault="00992E92">
      <w:pPr>
        <w:ind w:firstLine="720"/>
        <w:jc w:val="both"/>
      </w:pPr>
      <w:r w:rsidRPr="00C27FC1">
        <w:rPr>
          <w:szCs w:val="28"/>
        </w:rPr>
        <w:t>5.3. Протокол заседания Комиссии подписывается всеми присутствующими членами Комиссии.</w:t>
      </w:r>
    </w:p>
    <w:sectPr w:rsidR="00992E92" w:rsidRPr="00C27F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CAD" w:rsidRDefault="00085CAD">
      <w:r>
        <w:separator/>
      </w:r>
    </w:p>
  </w:endnote>
  <w:endnote w:type="continuationSeparator" w:id="0">
    <w:p w:rsidR="00085CAD" w:rsidRDefault="0008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>
    <w:pPr>
      <w:pStyle w:val="af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CAD" w:rsidRDefault="00085CAD">
      <w:r>
        <w:separator/>
      </w:r>
    </w:p>
  </w:footnote>
  <w:footnote w:type="continuationSeparator" w:id="0">
    <w:p w:rsidR="00085CAD" w:rsidRDefault="0008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  <w:p w:rsidR="00992E92" w:rsidRDefault="00992E92">
    <w:pPr>
      <w:pStyle w:val="af6"/>
      <w:ind w:right="36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92" w:rsidRDefault="00992E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08"/>
        </w:tabs>
        <w:ind w:left="135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92"/>
    <w:rsid w:val="00085CAD"/>
    <w:rsid w:val="001B332C"/>
    <w:rsid w:val="00992E92"/>
    <w:rsid w:val="00A533C8"/>
    <w:rsid w:val="00B956BF"/>
    <w:rsid w:val="00BC3548"/>
    <w:rsid w:val="00C27FC1"/>
    <w:rsid w:val="00C35B4A"/>
    <w:rsid w:val="00D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D0AC9C"/>
  <w15:chartTrackingRefBased/>
  <w15:docId w15:val="{7E7E1982-2C57-4E5E-A4DE-1BEB3486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31">
    <w:name w:val="Стиль3 Знак"/>
    <w:rPr>
      <w:sz w:val="24"/>
      <w:lang w:val="ru-RU" w:bidi="ar-SA"/>
    </w:rPr>
  </w:style>
  <w:style w:type="character" w:customStyle="1" w:styleId="a4">
    <w:name w:val="Гипертекстовая ссылка"/>
    <w:rPr>
      <w:color w:val="008000"/>
      <w:sz w:val="22"/>
      <w:u w:val="single"/>
    </w:rPr>
  </w:style>
  <w:style w:type="character" w:styleId="a5">
    <w:name w:val="page number"/>
    <w:basedOn w:val="10"/>
  </w:style>
  <w:style w:type="character" w:styleId="a6">
    <w:name w:val="Hyperlink"/>
    <w:rPr>
      <w:color w:val="0000FF"/>
      <w:u w:val="single"/>
    </w:rPr>
  </w:style>
  <w:style w:type="character" w:customStyle="1" w:styleId="postbody">
    <w:name w:val="postbody"/>
    <w:basedOn w:val="10"/>
  </w:style>
  <w:style w:type="character" w:customStyle="1" w:styleId="a7">
    <w:name w:val=" Знак Знак"/>
    <w:rPr>
      <w:rFonts w:ascii="Arial" w:hAnsi="Arial" w:cs="Arial"/>
      <w:b/>
      <w:bCs/>
      <w:sz w:val="26"/>
      <w:szCs w:val="26"/>
      <w:lang w:val="ru-RU" w:bidi="ar-SA"/>
    </w:rPr>
  </w:style>
  <w:style w:type="character" w:styleId="a8">
    <w:name w:val="Unresolved Mention"/>
    <w:rPr>
      <w:color w:val="605E5C"/>
      <w:shd w:val="clear" w:color="auto" w:fill="E1DFDD"/>
    </w:rPr>
  </w:style>
  <w:style w:type="character" w:customStyle="1" w:styleId="11">
    <w:name w:val="Заголовок 1 Знак"/>
    <w:rPr>
      <w:b/>
      <w:bCs/>
      <w:sz w:val="26"/>
    </w:rPr>
  </w:style>
  <w:style w:type="character" w:customStyle="1" w:styleId="32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a9">
    <w:name w:val="Заголовок Знак"/>
    <w:rPr>
      <w:b/>
      <w:bCs/>
      <w:sz w:val="32"/>
      <w:szCs w:val="24"/>
    </w:rPr>
  </w:style>
  <w:style w:type="character" w:customStyle="1" w:styleId="aa">
    <w:name w:val="Основной текст Знак"/>
    <w:rPr>
      <w:b/>
      <w:bCs/>
      <w:sz w:val="28"/>
    </w:rPr>
  </w:style>
  <w:style w:type="character" w:customStyle="1" w:styleId="ab">
    <w:name w:val="Верхний колонтитул Знак"/>
    <w:rPr>
      <w:sz w:val="28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d">
    <w:name w:val="Основной текст с отступом Знак"/>
    <w:rPr>
      <w:sz w:val="28"/>
    </w:rPr>
  </w:style>
  <w:style w:type="character" w:customStyle="1" w:styleId="ae">
    <w:name w:val="Нижний колонтитул Знак"/>
    <w:rPr>
      <w:sz w:val="24"/>
      <w:szCs w:val="24"/>
    </w:rPr>
  </w:style>
  <w:style w:type="character" w:customStyle="1" w:styleId="af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pPr>
      <w:jc w:val="center"/>
    </w:pPr>
    <w:rPr>
      <w:b/>
      <w:bCs/>
    </w:rPr>
  </w:style>
  <w:style w:type="paragraph" w:styleId="af2">
    <w:name w:val="List"/>
    <w:basedOn w:val="af1"/>
    <w:rPr>
      <w:rFonts w:ascii="Arial" w:hAnsi="Arial" w:cs="Mangal"/>
    </w:rPr>
  </w:style>
  <w:style w:type="paragraph" w:styleId="af3">
    <w:name w:val="caption"/>
    <w:basedOn w:val="a"/>
    <w:next w:val="af4"/>
    <w:qFormat/>
    <w:pPr>
      <w:jc w:val="center"/>
    </w:pPr>
    <w:rPr>
      <w:b/>
      <w:bCs/>
      <w:sz w:val="32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f5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Pr>
      <w:sz w:val="18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8">
    <w:name w:val=" Знак"/>
    <w:basedOn w:val="a"/>
    <w:rPr>
      <w:rFonts w:ascii="Verdana" w:hAnsi="Verdana" w:cs="Verdana"/>
      <w:sz w:val="20"/>
      <w:lang w:val="en-US"/>
    </w:rPr>
  </w:style>
  <w:style w:type="paragraph" w:customStyle="1" w:styleId="af9">
    <w:name w:val="Содержимое таблицы"/>
    <w:basedOn w:val="a"/>
    <w:pPr>
      <w:widowControl w:val="0"/>
      <w:suppressLineNumbers/>
    </w:pPr>
    <w:rPr>
      <w:rFonts w:ascii="Arial" w:eastAsia="Lucida Sans Unicode" w:hAnsi="Arial" w:cs="Arial"/>
      <w:sz w:val="24"/>
      <w:szCs w:val="24"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afc">
    <w:name w:val="Стиль"/>
    <w:pPr>
      <w:widowControl w:val="0"/>
      <w:suppressAutoHyphens/>
      <w:snapToGrid w:val="0"/>
      <w:ind w:firstLine="7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  <w:rPr>
      <w:sz w:val="20"/>
    </w:rPr>
  </w:style>
  <w:style w:type="paragraph" w:customStyle="1" w:styleId="34">
    <w:name w:val="Стиль3"/>
    <w:basedOn w:val="210"/>
    <w:pPr>
      <w:tabs>
        <w:tab w:val="left" w:pos="1307"/>
      </w:tabs>
      <w:autoSpaceDE/>
      <w:spacing w:after="0" w:line="240" w:lineRule="auto"/>
      <w:ind w:left="1080"/>
      <w:jc w:val="both"/>
    </w:pPr>
    <w:rPr>
      <w:sz w:val="24"/>
    </w:rPr>
  </w:style>
  <w:style w:type="paragraph" w:customStyle="1" w:styleId="afd">
    <w:name w:val=" Знак Знак Знак Знак"/>
    <w:basedOn w:val="a"/>
    <w:rPr>
      <w:rFonts w:ascii="Verdana" w:hAnsi="Verdana" w:cs="Verdana"/>
      <w:sz w:val="20"/>
      <w:lang w:val="en-US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14">
    <w:name w:val="Стиль1"/>
    <w:basedOn w:val="a"/>
    <w:pPr>
      <w:keepNext/>
      <w:keepLines/>
      <w:widowControl w:val="0"/>
      <w:suppressLineNumbers/>
      <w:tabs>
        <w:tab w:val="left" w:pos="432"/>
      </w:tabs>
      <w:spacing w:after="60"/>
      <w:ind w:left="432" w:hanging="432"/>
    </w:pPr>
    <w:rPr>
      <w:b/>
      <w:szCs w:val="24"/>
    </w:rPr>
  </w:style>
  <w:style w:type="paragraph" w:customStyle="1" w:styleId="211">
    <w:name w:val="Нумерованный список 21"/>
    <w:basedOn w:val="a"/>
    <w:pPr>
      <w:tabs>
        <w:tab w:val="left" w:pos="1108"/>
      </w:tabs>
      <w:ind w:left="1108" w:hanging="360"/>
    </w:pPr>
    <w:rPr>
      <w:sz w:val="24"/>
      <w:szCs w:val="24"/>
    </w:rPr>
  </w:style>
  <w:style w:type="paragraph" w:customStyle="1" w:styleId="22">
    <w:name w:val="Стиль2"/>
    <w:basedOn w:val="211"/>
    <w:pPr>
      <w:keepNext/>
      <w:keepLines/>
      <w:widowControl w:val="0"/>
      <w:suppressLineNumbers/>
      <w:tabs>
        <w:tab w:val="clear" w:pos="1108"/>
        <w:tab w:val="left" w:pos="1836"/>
      </w:tabs>
      <w:spacing w:after="60"/>
      <w:ind w:left="1836" w:hanging="576"/>
      <w:jc w:val="both"/>
    </w:pPr>
    <w:rPr>
      <w:b/>
      <w:szCs w:val="20"/>
    </w:rPr>
  </w:style>
  <w:style w:type="paragraph" w:customStyle="1" w:styleId="212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213">
    <w:name w:val="Маркированный список 21"/>
    <w:basedOn w:val="a"/>
    <w:pPr>
      <w:tabs>
        <w:tab w:val="left" w:pos="643"/>
      </w:tabs>
      <w:spacing w:after="60"/>
      <w:ind w:left="643" w:hanging="360"/>
      <w:jc w:val="both"/>
    </w:pPr>
    <w:rPr>
      <w:sz w:val="24"/>
      <w:szCs w:val="24"/>
    </w:rPr>
  </w:style>
  <w:style w:type="paragraph" w:customStyle="1" w:styleId="Iacaaiea">
    <w:name w:val="Iacaaiea"/>
    <w:basedOn w:val="a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customStyle="1" w:styleId="LO-Normal">
    <w:name w:val="LO-Normal"/>
    <w:pPr>
      <w:suppressAutoHyphens/>
      <w:spacing w:after="60"/>
      <w:jc w:val="both"/>
    </w:pPr>
    <w:rPr>
      <w:rFonts w:eastAsia="Arial"/>
      <w:sz w:val="24"/>
      <w:lang w:eastAsia="zh-CN"/>
    </w:rPr>
  </w:style>
  <w:style w:type="paragraph" w:customStyle="1" w:styleId="xl32">
    <w:name w:val="xl32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/>
      <w:sz w:val="24"/>
      <w:szCs w:val="24"/>
    </w:rPr>
  </w:style>
  <w:style w:type="paragraph" w:styleId="af4">
    <w:name w:val="Subtitle"/>
    <w:basedOn w:val="af0"/>
    <w:next w:val="af1"/>
    <w:qFormat/>
    <w:pPr>
      <w:jc w:val="center"/>
    </w:pPr>
    <w:rPr>
      <w:i/>
      <w:iCs/>
    </w:rPr>
  </w:style>
  <w:style w:type="paragraph" w:styleId="35">
    <w:name w:val="toc 3"/>
    <w:basedOn w:val="a"/>
    <w:next w:val="a"/>
    <w:pPr>
      <w:tabs>
        <w:tab w:val="left" w:pos="180"/>
        <w:tab w:val="left" w:pos="1680"/>
        <w:tab w:val="right" w:leader="dot" w:pos="10148"/>
      </w:tabs>
      <w:ind w:right="8" w:firstLine="709"/>
      <w:jc w:val="both"/>
    </w:pPr>
    <w:rPr>
      <w:szCs w:val="28"/>
    </w:rPr>
  </w:style>
  <w:style w:type="paragraph" w:customStyle="1" w:styleId="15">
    <w:name w:val="Дата1"/>
    <w:basedOn w:val="a"/>
    <w:next w:val="a"/>
    <w:pPr>
      <w:spacing w:after="60"/>
      <w:jc w:val="both"/>
    </w:pPr>
    <w:rPr>
      <w:sz w:val="24"/>
    </w:rPr>
  </w:style>
  <w:style w:type="paragraph" w:customStyle="1" w:styleId="aff">
    <w:name w:val="Тендерные данные"/>
    <w:basedOn w:val="a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smallCaps/>
      <w:spacing w:val="-2"/>
      <w:sz w:val="24"/>
    </w:rPr>
  </w:style>
  <w:style w:type="paragraph" w:customStyle="1" w:styleId="aff1">
    <w:name w:val=" Знак Знак Знак Знак Знак Знак Знак"/>
    <w:basedOn w:val="a"/>
    <w:rPr>
      <w:rFonts w:ascii="Verdana" w:hAnsi="Verdana" w:cs="Verdana"/>
      <w:sz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lang w:eastAsia="zh-CN" w:bidi="hi-IN"/>
    </w:rPr>
  </w:style>
  <w:style w:type="paragraph" w:customStyle="1" w:styleId="aff2">
    <w:name w:val="Заголовок таблицы"/>
    <w:basedOn w:val="a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hener.ru/" TargetMode="Externa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http://www.kuzhener.ru/" TargetMode="Externa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5403</Words>
  <Characters>30802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36133</CharactersWithSpaces>
  <SharedDoc>false</SharedDoc>
  <HLinks>
    <vt:vector size="12" baseType="variant"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http://www.kuzhener.ru/</vt:lpwstr>
      </vt:variant>
      <vt:variant>
        <vt:lpwstr/>
      </vt:variant>
      <vt:variant>
        <vt:i4>6357027</vt:i4>
      </vt:variant>
      <vt:variant>
        <vt:i4>0</vt:i4>
      </vt:variant>
      <vt:variant>
        <vt:i4>0</vt:i4>
      </vt:variant>
      <vt:variant>
        <vt:i4>5</vt:i4>
      </vt:variant>
      <vt:variant>
        <vt:lpwstr>http://www.kuzhener.ru/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Куженер</dc:creator>
  <cp:keywords/>
  <cp:lastModifiedBy>User</cp:lastModifiedBy>
  <cp:revision>3</cp:revision>
  <cp:lastPrinted>2022-04-21T11:45:00Z</cp:lastPrinted>
  <dcterms:created xsi:type="dcterms:W3CDTF">2024-04-12T07:59:00Z</dcterms:created>
  <dcterms:modified xsi:type="dcterms:W3CDTF">2024-04-12T08:04:00Z</dcterms:modified>
</cp:coreProperties>
</file>