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98" w:rsidRPr="00D12138" w:rsidRDefault="00DB2698" w:rsidP="00203A85">
      <w:pPr>
        <w:pStyle w:val="a4"/>
        <w:spacing w:before="0" w:beforeAutospacing="0" w:after="0" w:afterAutospacing="0"/>
        <w:ind w:left="5103" w:firstLine="3"/>
        <w:jc w:val="both"/>
        <w:rPr>
          <w:rStyle w:val="a5"/>
          <w:rFonts w:ascii="Times New Roman" w:hAnsi="Times New Roman"/>
          <w:b w:val="0"/>
          <w:bCs w:val="0"/>
          <w:sz w:val="22"/>
          <w:szCs w:val="22"/>
        </w:rPr>
      </w:pPr>
      <w:r w:rsidRPr="00D12138">
        <w:rPr>
          <w:rStyle w:val="a5"/>
          <w:rFonts w:ascii="Times New Roman" w:hAnsi="Times New Roman"/>
          <w:b w:val="0"/>
          <w:bCs w:val="0"/>
          <w:sz w:val="22"/>
          <w:szCs w:val="22"/>
        </w:rPr>
        <w:t>ПРИЛОЖЕНИЕ</w:t>
      </w:r>
    </w:p>
    <w:p w:rsidR="00DB2698" w:rsidRPr="00D12138" w:rsidRDefault="00DB2698" w:rsidP="00203A85">
      <w:pPr>
        <w:pStyle w:val="a4"/>
        <w:spacing w:before="0" w:beforeAutospacing="0" w:after="0" w:afterAutospacing="0"/>
        <w:ind w:left="5103" w:firstLine="3"/>
        <w:jc w:val="both"/>
        <w:rPr>
          <w:rStyle w:val="a5"/>
          <w:rFonts w:ascii="Times New Roman" w:hAnsi="Times New Roman"/>
          <w:b w:val="0"/>
          <w:bCs w:val="0"/>
          <w:sz w:val="22"/>
          <w:szCs w:val="22"/>
        </w:rPr>
      </w:pPr>
      <w:r w:rsidRPr="00D12138">
        <w:rPr>
          <w:rStyle w:val="a5"/>
          <w:rFonts w:ascii="Times New Roman" w:hAnsi="Times New Roman"/>
          <w:b w:val="0"/>
          <w:bCs w:val="0"/>
          <w:sz w:val="22"/>
          <w:szCs w:val="22"/>
        </w:rPr>
        <w:t xml:space="preserve">к постановлению администрации </w:t>
      </w:r>
    </w:p>
    <w:p w:rsidR="00DB2698" w:rsidRPr="00D12138" w:rsidRDefault="00DB2698" w:rsidP="00203A85">
      <w:pPr>
        <w:pStyle w:val="a4"/>
        <w:spacing w:before="0" w:beforeAutospacing="0" w:after="0" w:afterAutospacing="0"/>
        <w:ind w:left="5103" w:firstLine="3"/>
        <w:jc w:val="both"/>
        <w:rPr>
          <w:rStyle w:val="a5"/>
          <w:rFonts w:ascii="Times New Roman" w:hAnsi="Times New Roman"/>
          <w:b w:val="0"/>
          <w:bCs w:val="0"/>
          <w:sz w:val="22"/>
          <w:szCs w:val="22"/>
        </w:rPr>
      </w:pPr>
      <w:r w:rsidRPr="00D12138">
        <w:rPr>
          <w:rStyle w:val="a5"/>
          <w:rFonts w:ascii="Times New Roman" w:hAnsi="Times New Roman"/>
          <w:b w:val="0"/>
          <w:bCs w:val="0"/>
          <w:sz w:val="22"/>
          <w:szCs w:val="22"/>
        </w:rPr>
        <w:t>Сернурского муниципального района</w:t>
      </w:r>
    </w:p>
    <w:p w:rsidR="00DB2698" w:rsidRPr="00D12138" w:rsidRDefault="00DB2698" w:rsidP="00203A85">
      <w:pPr>
        <w:pStyle w:val="a4"/>
        <w:spacing w:before="0" w:beforeAutospacing="0" w:after="0" w:afterAutospacing="0"/>
        <w:ind w:left="5103" w:firstLine="3"/>
        <w:jc w:val="both"/>
        <w:rPr>
          <w:rStyle w:val="a5"/>
          <w:rFonts w:ascii="Times New Roman" w:hAnsi="Times New Roman"/>
          <w:b w:val="0"/>
          <w:bCs w:val="0"/>
          <w:sz w:val="22"/>
          <w:szCs w:val="22"/>
        </w:rPr>
      </w:pPr>
      <w:r w:rsidRPr="00D12138">
        <w:rPr>
          <w:rStyle w:val="a5"/>
          <w:rFonts w:ascii="Times New Roman" w:hAnsi="Times New Roman"/>
          <w:b w:val="0"/>
          <w:bCs w:val="0"/>
          <w:sz w:val="22"/>
          <w:szCs w:val="22"/>
        </w:rPr>
        <w:t>от 30 августа 2018 года № 276</w:t>
      </w:r>
    </w:p>
    <w:p w:rsidR="00DB2698" w:rsidRPr="00D12138" w:rsidRDefault="00DB2698" w:rsidP="00203A85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/>
          <w:sz w:val="22"/>
          <w:szCs w:val="22"/>
        </w:rPr>
      </w:pPr>
    </w:p>
    <w:p w:rsidR="00DB2698" w:rsidRPr="00D12138" w:rsidRDefault="00DB2698" w:rsidP="00203A85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/>
          <w:sz w:val="22"/>
          <w:szCs w:val="22"/>
        </w:rPr>
      </w:pPr>
    </w:p>
    <w:p w:rsidR="00DB2698" w:rsidRPr="00D12138" w:rsidRDefault="00DB2698" w:rsidP="00203A85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12138">
        <w:rPr>
          <w:rFonts w:ascii="Times New Roman" w:hAnsi="Times New Roman"/>
          <w:b/>
          <w:bCs/>
          <w:color w:val="000000"/>
          <w:sz w:val="22"/>
          <w:szCs w:val="22"/>
        </w:rPr>
        <w:t>ПОРЯДОК</w:t>
      </w:r>
    </w:p>
    <w:p w:rsidR="00DB2698" w:rsidRPr="00D12138" w:rsidRDefault="00DB2698" w:rsidP="00203A85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/>
          <w:b w:val="0"/>
          <w:bCs w:val="0"/>
          <w:sz w:val="22"/>
          <w:szCs w:val="22"/>
        </w:rPr>
      </w:pPr>
      <w:r w:rsidRPr="00D12138">
        <w:rPr>
          <w:rFonts w:ascii="Times New Roman" w:hAnsi="Times New Roman"/>
          <w:b/>
          <w:bCs/>
          <w:color w:val="000000"/>
          <w:sz w:val="22"/>
          <w:szCs w:val="22"/>
        </w:rPr>
        <w:t>рассмотрения обращений потребителей по вопросам надежности теплоснабжения на территории муниципального образования «</w:t>
      </w:r>
      <w:r w:rsidRPr="00D12138">
        <w:rPr>
          <w:rFonts w:ascii="Times New Roman" w:hAnsi="Times New Roman"/>
          <w:b/>
          <w:bCs/>
          <w:sz w:val="22"/>
          <w:szCs w:val="22"/>
        </w:rPr>
        <w:t>Сернурский муниципальный район</w:t>
      </w:r>
      <w:r w:rsidRPr="00D12138">
        <w:rPr>
          <w:rFonts w:ascii="Times New Roman" w:hAnsi="Times New Roman"/>
          <w:b/>
          <w:bCs/>
          <w:color w:val="000000"/>
          <w:sz w:val="22"/>
          <w:szCs w:val="22"/>
        </w:rPr>
        <w:t>»</w:t>
      </w:r>
    </w:p>
    <w:p w:rsidR="00DB2698" w:rsidRPr="00D12138" w:rsidRDefault="00DB2698" w:rsidP="00203A85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/>
          <w:sz w:val="22"/>
          <w:szCs w:val="22"/>
        </w:rPr>
      </w:pPr>
    </w:p>
    <w:p w:rsidR="00DB2698" w:rsidRPr="00D12138" w:rsidRDefault="00DB2698" w:rsidP="00203A85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r w:rsidRPr="00D12138">
        <w:rPr>
          <w:rStyle w:val="a5"/>
          <w:rFonts w:ascii="Times New Roman" w:hAnsi="Times New Roman"/>
          <w:sz w:val="22"/>
          <w:szCs w:val="22"/>
        </w:rPr>
        <w:t>1. Общие положения</w:t>
      </w:r>
    </w:p>
    <w:p w:rsidR="00DB2698" w:rsidRPr="00D12138" w:rsidRDefault="00DB2698" w:rsidP="00203A8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1. Настоящий Порядок рассмотрения обращений потребителей по вопросам надежности теплоснабжения на территории муниципального образования «Сернурский муниципальный район»  в соответствии с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 и в целях оперативного рассмотрения обращений потребителей по вопросам надежности теплоснабжения, поступившим в администрацию муниципального образования «Сернурский муниципальный район».</w:t>
      </w:r>
    </w:p>
    <w:p w:rsidR="00DB2698" w:rsidRPr="00D12138" w:rsidRDefault="00DB2698" w:rsidP="00203A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2. Прием обращений потребителей по вопросам надежности теплоснабжения осуществляется уполномоченным должностным лицом администрации муниципального образования «Сернурский муниципальный район»  по адресу: Республика Марий Эл, Сернурский район, п. Сернур, ул. Комсомольская, д. 10.</w:t>
      </w:r>
    </w:p>
    <w:p w:rsidR="00DB2698" w:rsidRPr="00D12138" w:rsidRDefault="00DB2698" w:rsidP="00203A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 xml:space="preserve">3. </w:t>
      </w:r>
      <w:r w:rsidRPr="00D12138">
        <w:rPr>
          <w:rFonts w:ascii="Times New Roman" w:hAnsi="Times New Roman"/>
          <w:sz w:val="22"/>
          <w:szCs w:val="22"/>
        </w:rPr>
        <w:t xml:space="preserve">Ответственное должностное лицо за принятие и рассмотрение обращений потребителей – первый заместитель главы администрации </w:t>
      </w:r>
      <w:r w:rsidRPr="00D12138">
        <w:rPr>
          <w:rFonts w:ascii="Times New Roman" w:hAnsi="Times New Roman"/>
          <w:color w:val="000000"/>
          <w:sz w:val="22"/>
          <w:szCs w:val="22"/>
        </w:rPr>
        <w:t>муниципального образования «Сернурский муниципальный район»</w:t>
      </w:r>
      <w:r w:rsidRPr="00D12138">
        <w:rPr>
          <w:rFonts w:ascii="Times New Roman" w:hAnsi="Times New Roman"/>
          <w:sz w:val="22"/>
          <w:szCs w:val="22"/>
        </w:rPr>
        <w:t xml:space="preserve"> – Кугергин Александр Викторович.  </w:t>
      </w:r>
    </w:p>
    <w:p w:rsidR="00DB2698" w:rsidRPr="00D12138" w:rsidRDefault="00DB2698" w:rsidP="00203A8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 xml:space="preserve">Обращения могут подаваться потребителями в письменной форме, а в течение отопительного периода - в устной форме по телефонам: </w:t>
      </w:r>
      <w:r w:rsidRPr="00D12138">
        <w:rPr>
          <w:rFonts w:ascii="Times New Roman" w:hAnsi="Times New Roman"/>
          <w:sz w:val="22"/>
          <w:szCs w:val="22"/>
        </w:rPr>
        <w:t>- тел. (83633)9-84-75, (в рабочее время с 8 час. 00 мин. до 17 час. 00 мин.) тел. 9-81-26, 9-91-90 (ЕДДС круглосуточно).</w:t>
      </w:r>
    </w:p>
    <w:p w:rsidR="00DB2698" w:rsidRPr="00D12138" w:rsidRDefault="00DB2698" w:rsidP="00203A8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4.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DB2698" w:rsidRPr="00D12138" w:rsidRDefault="00DB2698" w:rsidP="00203A85">
      <w:pPr>
        <w:pStyle w:val="Default"/>
        <w:ind w:firstLine="708"/>
        <w:jc w:val="both"/>
        <w:rPr>
          <w:rFonts w:ascii="Times New Roman" w:hAnsi="Times New Roman"/>
          <w:sz w:val="22"/>
          <w:szCs w:val="22"/>
        </w:rPr>
      </w:pPr>
      <w:r w:rsidRPr="00D12138">
        <w:rPr>
          <w:rFonts w:ascii="Times New Roman" w:hAnsi="Times New Roman"/>
          <w:sz w:val="22"/>
          <w:szCs w:val="22"/>
        </w:rPr>
        <w:t>5. Обращение, полученное должностным лицом, регистрируется в журнале  регистрации заявлений и обращений граждан, организаций по вопросам теплоснабжения   (далее – Журнал). Форма Журнала прилагается к настоящему Порядку (Приложение № 1)</w:t>
      </w:r>
    </w:p>
    <w:p w:rsidR="00DB2698" w:rsidRPr="00D12138" w:rsidRDefault="00DB2698" w:rsidP="00203A8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6. После регистрации обращения должностное лицо обязано:</w:t>
      </w:r>
    </w:p>
    <w:p w:rsidR="00DB2698" w:rsidRPr="00D12138" w:rsidRDefault="00DB2698" w:rsidP="00203A8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- определить характер обращения (при необходимости уточнить его у потребителя);</w:t>
      </w:r>
    </w:p>
    <w:p w:rsidR="00DB2698" w:rsidRPr="00D12138" w:rsidRDefault="00DB2698" w:rsidP="00203A8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- определить теплоснабжающую организацию, обеспечивающую теплоснабжение данного потребителя;</w:t>
      </w:r>
    </w:p>
    <w:p w:rsidR="00DB2698" w:rsidRPr="00D12138" w:rsidRDefault="00DB2698" w:rsidP="00203A8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DB2698" w:rsidRPr="00D12138" w:rsidRDefault="00DB2698" w:rsidP="00203A8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- в течение 2 рабочих дней (в течение 3 часов - в отопительный период) с момента регистрации обращения направить его копию (уведомить) в теплоснабжающую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Журнале.</w:t>
      </w:r>
    </w:p>
    <w:p w:rsidR="00DB2698" w:rsidRPr="00D12138" w:rsidRDefault="00DB2698" w:rsidP="00203A8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7. В случае неполучения ответа теплоснабжающей  организации на запрос в течение 3 дней (в течение 3 часов в отопительный период) должностное лицо в течение 3 часов информирует об этом органы прокуратуры.</w:t>
      </w:r>
    </w:p>
    <w:p w:rsidR="00DB2698" w:rsidRPr="00D12138" w:rsidRDefault="00DB2698" w:rsidP="00203A8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8. После получения ответа от теплоснабжающей  организации должностное лицо в течение 3 дней (в течение 6 часов в отопительный период) обязано:</w:t>
      </w:r>
    </w:p>
    <w:p w:rsidR="00DB2698" w:rsidRPr="00D12138" w:rsidRDefault="00DB2698" w:rsidP="00203A8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- совместно с теплоснабжающей  организацией определить причины нарушения параметров надежности теплоснабжения;</w:t>
      </w:r>
    </w:p>
    <w:p w:rsidR="00DB2698" w:rsidRPr="00D12138" w:rsidRDefault="00DB2698" w:rsidP="00203A8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DB2698" w:rsidRPr="00D12138" w:rsidRDefault="00DB2698" w:rsidP="00203A8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- проверить наличие подобных обращений в прошлом по данным объектам;</w:t>
      </w:r>
    </w:p>
    <w:p w:rsidR="00DB2698" w:rsidRPr="00D12138" w:rsidRDefault="00DB2698" w:rsidP="00203A8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- при необходимости провести выездную проверку обоснованности обращений потребителей;</w:t>
      </w:r>
    </w:p>
    <w:p w:rsidR="00DB2698" w:rsidRPr="00D12138" w:rsidRDefault="00DB2698" w:rsidP="00203A8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- при подтверждении фактов, изложенных в обращениях потребителей, вынести теплоснабжающей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DB2698" w:rsidRPr="00D12138" w:rsidRDefault="00DB2698" w:rsidP="00203A8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lastRenderedPageBreak/>
        <w:t>9.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Журнале.</w:t>
      </w:r>
    </w:p>
    <w:p w:rsidR="00DB2698" w:rsidRPr="00D12138" w:rsidRDefault="00DB2698" w:rsidP="00203A8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10. Должностное лицо обязано проконтролировать исполнение предписания теплоснабжающей организацией.</w:t>
      </w:r>
    </w:p>
    <w:p w:rsidR="00DB2698" w:rsidRPr="00D12138" w:rsidRDefault="00DB2698" w:rsidP="00203A8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11. В соответствии с Федеральным законом от 02.05.2006 г. № 59-ФЗ «О порядке рассмотрения обращений граждан Российской Федерации»:</w:t>
      </w:r>
    </w:p>
    <w:p w:rsidR="00DB2698" w:rsidRPr="00D12138" w:rsidRDefault="00DB2698" w:rsidP="00203A8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B2698" w:rsidRPr="00D12138" w:rsidRDefault="00DB2698" w:rsidP="00203A85">
      <w:pPr>
        <w:pStyle w:val="align-justify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12138">
        <w:rPr>
          <w:rFonts w:ascii="Times New Roman" w:hAnsi="Times New Roman"/>
          <w:b/>
          <w:bCs/>
          <w:color w:val="000000"/>
          <w:sz w:val="22"/>
          <w:szCs w:val="22"/>
        </w:rPr>
        <w:t xml:space="preserve"> 2. Право граждан на обращение</w:t>
      </w:r>
    </w:p>
    <w:p w:rsidR="00DB2698" w:rsidRPr="00D12138" w:rsidRDefault="00DB2698" w:rsidP="00203A85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DB2698" w:rsidRPr="00D12138" w:rsidRDefault="00DB2698" w:rsidP="00203A85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B2698" w:rsidRPr="00D12138" w:rsidRDefault="00DB2698" w:rsidP="00203A85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3. Рассмотрение обращений граждан осуществляется бесплатно.</w:t>
      </w:r>
    </w:p>
    <w:p w:rsidR="00DB2698" w:rsidRPr="00D12138" w:rsidRDefault="00DB2698" w:rsidP="00203A85">
      <w:pPr>
        <w:pStyle w:val="align-justify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B2698" w:rsidRPr="00D12138" w:rsidRDefault="00DB2698" w:rsidP="00203A85">
      <w:pPr>
        <w:pStyle w:val="align-justify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12138">
        <w:rPr>
          <w:rFonts w:ascii="Times New Roman" w:hAnsi="Times New Roman"/>
          <w:b/>
          <w:bCs/>
          <w:color w:val="000000"/>
          <w:sz w:val="22"/>
          <w:szCs w:val="22"/>
        </w:rPr>
        <w:t>3. Требования к письменному обращению</w:t>
      </w:r>
    </w:p>
    <w:p w:rsidR="00DB2698" w:rsidRPr="00D12138" w:rsidRDefault="00DB2698" w:rsidP="00203A85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B2698" w:rsidRPr="00D12138" w:rsidRDefault="00DB2698" w:rsidP="00203A85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B2698" w:rsidRPr="00D12138" w:rsidRDefault="00DB2698" w:rsidP="00203A85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DB2698" w:rsidRPr="00D12138" w:rsidRDefault="00DB2698" w:rsidP="00203A85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D12138" w:rsidRPr="00D12138" w:rsidRDefault="00DB269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D12138">
        <w:rPr>
          <w:rFonts w:ascii="Times New Roman" w:hAnsi="Times New Roman"/>
          <w:color w:val="000000"/>
          <w:sz w:val="22"/>
          <w:szCs w:val="22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227-ФЗ).</w:t>
      </w:r>
    </w:p>
    <w:p w:rsidR="00D12138" w:rsidRP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P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P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P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P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P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P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P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P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P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P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P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P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2138" w:rsidRPr="00D12138" w:rsidRDefault="00D1213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74"/>
      </w:tblGrid>
      <w:tr w:rsidR="00D12138" w:rsidRPr="00D12138" w:rsidTr="00D12138">
        <w:tc>
          <w:tcPr>
            <w:tcW w:w="4774" w:type="dxa"/>
          </w:tcPr>
          <w:p w:rsidR="00D12138" w:rsidRPr="00D12138" w:rsidRDefault="00D12138" w:rsidP="00D12138">
            <w:pPr>
              <w:pStyle w:val="align-justify"/>
              <w:spacing w:before="0" w:beforeAutospacing="0" w:after="0" w:afterAutospacing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4" w:type="dxa"/>
          </w:tcPr>
          <w:p w:rsidR="00D12138" w:rsidRPr="00D12138" w:rsidRDefault="00D12138" w:rsidP="00D12138">
            <w:pPr>
              <w:pStyle w:val="align-justify"/>
              <w:spacing w:before="0" w:beforeAutospacing="0" w:after="0" w:afterAutospacing="0"/>
              <w:ind w:firstLine="7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2138">
              <w:rPr>
                <w:rFonts w:ascii="Times New Roman" w:hAnsi="Times New Roman"/>
                <w:sz w:val="22"/>
                <w:szCs w:val="22"/>
              </w:rPr>
              <w:t xml:space="preserve">ПРИЛОЖЕНИЕ № 1 </w:t>
            </w:r>
          </w:p>
          <w:p w:rsidR="00D12138" w:rsidRPr="00D12138" w:rsidRDefault="00D12138" w:rsidP="00D12138">
            <w:pPr>
              <w:pStyle w:val="align-justify"/>
              <w:spacing w:before="0" w:beforeAutospacing="0" w:after="0" w:afterAutospacing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2138">
              <w:rPr>
                <w:rFonts w:ascii="Times New Roman" w:hAnsi="Times New Roman"/>
                <w:sz w:val="22"/>
                <w:szCs w:val="22"/>
              </w:rPr>
              <w:t xml:space="preserve"> рассмотрения обращений потребителей по вопросам надежности теплоснабжения на территории МО «Сернурский муниципальный район»</w:t>
            </w:r>
          </w:p>
        </w:tc>
      </w:tr>
    </w:tbl>
    <w:p w:rsidR="00D12138" w:rsidRPr="00D12138" w:rsidRDefault="00D12138" w:rsidP="00D12138">
      <w:pPr>
        <w:pStyle w:val="align-justify"/>
        <w:spacing w:before="0" w:beforeAutospacing="0" w:after="0" w:afterAutospacing="0"/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DB2698" w:rsidRPr="00D12138" w:rsidRDefault="00DB2698" w:rsidP="00D12138">
      <w:pPr>
        <w:pStyle w:val="align-justify"/>
        <w:spacing w:before="0" w:beforeAutospacing="0" w:after="0" w:afterAutospacing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B2698" w:rsidRPr="00D12138" w:rsidRDefault="00DB2698" w:rsidP="004A435A">
      <w:pPr>
        <w:pStyle w:val="Default"/>
        <w:ind w:firstLine="708"/>
        <w:jc w:val="center"/>
        <w:rPr>
          <w:rFonts w:ascii="Times New Roman" w:hAnsi="Times New Roman"/>
          <w:b/>
          <w:bCs/>
          <w:sz w:val="22"/>
          <w:szCs w:val="22"/>
        </w:rPr>
      </w:pPr>
      <w:r w:rsidRPr="00D12138">
        <w:rPr>
          <w:rFonts w:ascii="Times New Roman" w:hAnsi="Times New Roman"/>
          <w:b/>
          <w:bCs/>
          <w:sz w:val="22"/>
          <w:szCs w:val="22"/>
        </w:rPr>
        <w:t>ЖУРНАЛ  РЕГИСТРАЦИИ  ЗАЯВЛЕНИЙ И ОБРАЩЕНИЙ  ГРАЖДАН, ОРГАНИЗАЦИЙ ПО ВОПРОСАМ  ТЕПЛОСНАБЖЕНИЯ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174"/>
        <w:gridCol w:w="963"/>
        <w:gridCol w:w="998"/>
        <w:gridCol w:w="1165"/>
        <w:gridCol w:w="1701"/>
        <w:gridCol w:w="1652"/>
        <w:gridCol w:w="1375"/>
        <w:gridCol w:w="1174"/>
      </w:tblGrid>
      <w:tr w:rsidR="00DB2698" w:rsidRPr="00D12138" w:rsidTr="00D12138">
        <w:tc>
          <w:tcPr>
            <w:tcW w:w="469" w:type="dxa"/>
          </w:tcPr>
          <w:p w:rsidR="00DB2698" w:rsidRPr="00D12138" w:rsidRDefault="00DB2698" w:rsidP="004A435A">
            <w:pPr>
              <w:pStyle w:val="Default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12138">
              <w:rPr>
                <w:rFonts w:ascii="Times New Roman" w:hAnsi="Times New Roman"/>
                <w:sz w:val="18"/>
                <w:szCs w:val="22"/>
              </w:rPr>
              <w:t xml:space="preserve">№ </w:t>
            </w:r>
            <w:proofErr w:type="spellStart"/>
            <w:r w:rsidRPr="00D12138">
              <w:rPr>
                <w:rFonts w:ascii="Times New Roman" w:hAnsi="Times New Roman"/>
                <w:sz w:val="18"/>
                <w:szCs w:val="22"/>
              </w:rPr>
              <w:t>п</w:t>
            </w:r>
            <w:proofErr w:type="spellEnd"/>
            <w:r w:rsidRPr="00D12138">
              <w:rPr>
                <w:rFonts w:ascii="Times New Roman" w:hAnsi="Times New Roman"/>
                <w:sz w:val="18"/>
                <w:szCs w:val="22"/>
              </w:rPr>
              <w:t>/п.</w:t>
            </w:r>
          </w:p>
        </w:tc>
        <w:tc>
          <w:tcPr>
            <w:tcW w:w="1059" w:type="dxa"/>
          </w:tcPr>
          <w:p w:rsidR="00DB2698" w:rsidRPr="00D12138" w:rsidRDefault="00DB2698" w:rsidP="004A435A">
            <w:pPr>
              <w:pStyle w:val="Default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12138">
              <w:rPr>
                <w:rFonts w:ascii="Times New Roman" w:hAnsi="Times New Roman"/>
                <w:sz w:val="18"/>
                <w:szCs w:val="22"/>
              </w:rPr>
              <w:t>Дата и время регистрации заявления, обращения</w:t>
            </w:r>
          </w:p>
        </w:tc>
        <w:tc>
          <w:tcPr>
            <w:tcW w:w="873" w:type="dxa"/>
          </w:tcPr>
          <w:p w:rsidR="00DB2698" w:rsidRPr="00D12138" w:rsidRDefault="00DB2698" w:rsidP="004A435A">
            <w:pPr>
              <w:pStyle w:val="Default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12138">
              <w:rPr>
                <w:rFonts w:ascii="Times New Roman" w:hAnsi="Times New Roman"/>
                <w:sz w:val="18"/>
                <w:szCs w:val="22"/>
              </w:rPr>
              <w:t>ФИО заявителя</w:t>
            </w:r>
          </w:p>
        </w:tc>
        <w:tc>
          <w:tcPr>
            <w:tcW w:w="904" w:type="dxa"/>
          </w:tcPr>
          <w:p w:rsidR="00DB2698" w:rsidRPr="00D12138" w:rsidRDefault="00DB2698" w:rsidP="004A435A">
            <w:pPr>
              <w:pStyle w:val="Default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12138">
              <w:rPr>
                <w:rFonts w:ascii="Times New Roman" w:hAnsi="Times New Roman"/>
                <w:sz w:val="18"/>
                <w:szCs w:val="22"/>
              </w:rPr>
              <w:t>Почтовый или</w:t>
            </w:r>
          </w:p>
          <w:p w:rsidR="00DB2698" w:rsidRPr="00D12138" w:rsidRDefault="00DB2698" w:rsidP="004A435A">
            <w:pPr>
              <w:pStyle w:val="Default"/>
              <w:jc w:val="center"/>
              <w:rPr>
                <w:rFonts w:ascii="Times New Roman" w:hAnsi="Times New Roman"/>
                <w:sz w:val="18"/>
                <w:szCs w:val="22"/>
              </w:rPr>
            </w:pPr>
            <w:proofErr w:type="spellStart"/>
            <w:r w:rsidRPr="00D12138">
              <w:rPr>
                <w:rFonts w:ascii="Times New Roman" w:hAnsi="Times New Roman"/>
                <w:sz w:val="18"/>
                <w:szCs w:val="22"/>
              </w:rPr>
              <w:t>эл</w:t>
            </w:r>
            <w:proofErr w:type="spellEnd"/>
            <w:r w:rsidRPr="00D12138">
              <w:rPr>
                <w:rFonts w:ascii="Times New Roman" w:hAnsi="Times New Roman"/>
                <w:sz w:val="18"/>
                <w:szCs w:val="22"/>
              </w:rPr>
              <w:t>. адрес заявителя</w:t>
            </w:r>
          </w:p>
        </w:tc>
        <w:tc>
          <w:tcPr>
            <w:tcW w:w="1051" w:type="dxa"/>
          </w:tcPr>
          <w:p w:rsidR="00DB2698" w:rsidRPr="00D12138" w:rsidRDefault="00DB2698" w:rsidP="004A435A">
            <w:pPr>
              <w:pStyle w:val="Default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12138">
              <w:rPr>
                <w:rFonts w:ascii="Times New Roman" w:hAnsi="Times New Roman"/>
                <w:sz w:val="18"/>
                <w:szCs w:val="22"/>
              </w:rPr>
              <w:t>Содержание вопроса</w:t>
            </w:r>
          </w:p>
        </w:tc>
        <w:tc>
          <w:tcPr>
            <w:tcW w:w="1523" w:type="dxa"/>
          </w:tcPr>
          <w:p w:rsidR="00DB2698" w:rsidRPr="00D12138" w:rsidRDefault="00DB2698" w:rsidP="004A435A">
            <w:pPr>
              <w:pStyle w:val="Default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12138">
              <w:rPr>
                <w:rFonts w:ascii="Times New Roman" w:hAnsi="Times New Roman"/>
                <w:sz w:val="18"/>
                <w:szCs w:val="22"/>
              </w:rPr>
              <w:t>Дата в время отправки в теплоснабжающую организацию</w:t>
            </w:r>
          </w:p>
        </w:tc>
        <w:tc>
          <w:tcPr>
            <w:tcW w:w="1480" w:type="dxa"/>
          </w:tcPr>
          <w:p w:rsidR="00DB2698" w:rsidRPr="00D12138" w:rsidRDefault="00DB2698" w:rsidP="004A435A">
            <w:pPr>
              <w:pStyle w:val="Default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12138">
              <w:rPr>
                <w:rFonts w:ascii="Times New Roman" w:hAnsi="Times New Roman"/>
                <w:sz w:val="18"/>
                <w:szCs w:val="22"/>
              </w:rPr>
              <w:t>Дата и время получения ответа от теплоснабжающей организации</w:t>
            </w:r>
          </w:p>
        </w:tc>
        <w:tc>
          <w:tcPr>
            <w:tcW w:w="1236" w:type="dxa"/>
          </w:tcPr>
          <w:p w:rsidR="00DB2698" w:rsidRPr="00D12138" w:rsidRDefault="00DB2698" w:rsidP="004A435A">
            <w:pPr>
              <w:pStyle w:val="Default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12138">
              <w:rPr>
                <w:rFonts w:ascii="Times New Roman" w:hAnsi="Times New Roman"/>
                <w:sz w:val="18"/>
                <w:szCs w:val="22"/>
              </w:rPr>
              <w:t>Должностное лицо (ответственное за подготовку ответа заявителю.</w:t>
            </w:r>
          </w:p>
        </w:tc>
        <w:tc>
          <w:tcPr>
            <w:tcW w:w="1400" w:type="dxa"/>
          </w:tcPr>
          <w:p w:rsidR="00DB2698" w:rsidRPr="00D12138" w:rsidRDefault="00DB2698" w:rsidP="004A435A">
            <w:pPr>
              <w:pStyle w:val="Default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12138">
              <w:rPr>
                <w:rFonts w:ascii="Times New Roman" w:hAnsi="Times New Roman"/>
                <w:sz w:val="18"/>
                <w:szCs w:val="22"/>
              </w:rPr>
              <w:t>Дата и время регистрации ответа заявителю</w:t>
            </w:r>
          </w:p>
        </w:tc>
      </w:tr>
      <w:tr w:rsidR="00DB2698" w:rsidRPr="00D12138" w:rsidTr="00D12138">
        <w:tc>
          <w:tcPr>
            <w:tcW w:w="46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698" w:rsidRPr="00D12138" w:rsidTr="00D12138">
        <w:tc>
          <w:tcPr>
            <w:tcW w:w="46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698" w:rsidRPr="00D12138" w:rsidTr="00D12138">
        <w:tc>
          <w:tcPr>
            <w:tcW w:w="46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698" w:rsidRPr="00D12138" w:rsidTr="00D12138">
        <w:tc>
          <w:tcPr>
            <w:tcW w:w="46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698" w:rsidRPr="00D12138" w:rsidTr="00D12138">
        <w:tc>
          <w:tcPr>
            <w:tcW w:w="46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698" w:rsidRPr="00D12138" w:rsidTr="00D12138">
        <w:tc>
          <w:tcPr>
            <w:tcW w:w="46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698" w:rsidRPr="00D12138" w:rsidTr="00D12138">
        <w:tc>
          <w:tcPr>
            <w:tcW w:w="46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698" w:rsidRPr="00D12138" w:rsidTr="00D12138">
        <w:tc>
          <w:tcPr>
            <w:tcW w:w="46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698" w:rsidRPr="00D12138" w:rsidTr="00D12138">
        <w:tc>
          <w:tcPr>
            <w:tcW w:w="46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9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4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:rsidR="00DB2698" w:rsidRPr="00D12138" w:rsidRDefault="00DB2698" w:rsidP="00BF20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2698" w:rsidRPr="00D12138" w:rsidRDefault="00DB2698" w:rsidP="00203A85">
      <w:pPr>
        <w:spacing w:after="0" w:line="240" w:lineRule="auto"/>
        <w:rPr>
          <w:rFonts w:ascii="Times New Roman" w:hAnsi="Times New Roman" w:cs="Times New Roman"/>
        </w:rPr>
      </w:pPr>
    </w:p>
    <w:p w:rsidR="00D12138" w:rsidRPr="00D12138" w:rsidRDefault="00D12138">
      <w:pPr>
        <w:spacing w:after="0" w:line="240" w:lineRule="auto"/>
        <w:rPr>
          <w:rFonts w:ascii="Times New Roman" w:hAnsi="Times New Roman" w:cs="Times New Roman"/>
        </w:rPr>
      </w:pPr>
    </w:p>
    <w:sectPr w:rsidR="00D12138" w:rsidRPr="00D12138" w:rsidSect="00203A85">
      <w:pgSz w:w="11906" w:h="16838"/>
      <w:pgMar w:top="1134" w:right="1134" w:bottom="90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D14"/>
    <w:multiLevelType w:val="hybridMultilevel"/>
    <w:tmpl w:val="99E8BEC8"/>
    <w:lvl w:ilvl="0" w:tplc="C910E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EA09E0"/>
    <w:rsid w:val="000358D5"/>
    <w:rsid w:val="000475A9"/>
    <w:rsid w:val="00090543"/>
    <w:rsid w:val="000C2630"/>
    <w:rsid w:val="000F222D"/>
    <w:rsid w:val="001101BF"/>
    <w:rsid w:val="00115C3E"/>
    <w:rsid w:val="001236FF"/>
    <w:rsid w:val="001317E7"/>
    <w:rsid w:val="00167F64"/>
    <w:rsid w:val="00203A85"/>
    <w:rsid w:val="002179C5"/>
    <w:rsid w:val="00287C2A"/>
    <w:rsid w:val="002A15AC"/>
    <w:rsid w:val="002A1FF9"/>
    <w:rsid w:val="0030111D"/>
    <w:rsid w:val="00302B06"/>
    <w:rsid w:val="003077E8"/>
    <w:rsid w:val="003507F7"/>
    <w:rsid w:val="003606D3"/>
    <w:rsid w:val="003706F9"/>
    <w:rsid w:val="00395F2E"/>
    <w:rsid w:val="003B031D"/>
    <w:rsid w:val="003B436C"/>
    <w:rsid w:val="003C3592"/>
    <w:rsid w:val="004274CB"/>
    <w:rsid w:val="00436C72"/>
    <w:rsid w:val="0047521C"/>
    <w:rsid w:val="00481DF2"/>
    <w:rsid w:val="004838AC"/>
    <w:rsid w:val="004A2877"/>
    <w:rsid w:val="004A435A"/>
    <w:rsid w:val="004A6901"/>
    <w:rsid w:val="004E4004"/>
    <w:rsid w:val="004F671C"/>
    <w:rsid w:val="005032B8"/>
    <w:rsid w:val="0052507D"/>
    <w:rsid w:val="0056182E"/>
    <w:rsid w:val="005670BB"/>
    <w:rsid w:val="00573EBD"/>
    <w:rsid w:val="005A60F2"/>
    <w:rsid w:val="00616560"/>
    <w:rsid w:val="00667386"/>
    <w:rsid w:val="00670E39"/>
    <w:rsid w:val="006A0B61"/>
    <w:rsid w:val="006D19F8"/>
    <w:rsid w:val="006E26C3"/>
    <w:rsid w:val="006F5B1A"/>
    <w:rsid w:val="00724A24"/>
    <w:rsid w:val="00726BA8"/>
    <w:rsid w:val="007515BE"/>
    <w:rsid w:val="007764C7"/>
    <w:rsid w:val="007E490B"/>
    <w:rsid w:val="007E5005"/>
    <w:rsid w:val="008A0B09"/>
    <w:rsid w:val="008D57AE"/>
    <w:rsid w:val="0090243C"/>
    <w:rsid w:val="00940002"/>
    <w:rsid w:val="009470F0"/>
    <w:rsid w:val="0096279A"/>
    <w:rsid w:val="009F241A"/>
    <w:rsid w:val="00A04C93"/>
    <w:rsid w:val="00A461B5"/>
    <w:rsid w:val="00AA5A45"/>
    <w:rsid w:val="00AD7736"/>
    <w:rsid w:val="00B27605"/>
    <w:rsid w:val="00B465FE"/>
    <w:rsid w:val="00B47349"/>
    <w:rsid w:val="00B54786"/>
    <w:rsid w:val="00B62CB8"/>
    <w:rsid w:val="00B97710"/>
    <w:rsid w:val="00BB7740"/>
    <w:rsid w:val="00BF2065"/>
    <w:rsid w:val="00C0107F"/>
    <w:rsid w:val="00C441F9"/>
    <w:rsid w:val="00CC0556"/>
    <w:rsid w:val="00CE0DB7"/>
    <w:rsid w:val="00CE4B9F"/>
    <w:rsid w:val="00D12138"/>
    <w:rsid w:val="00D454C3"/>
    <w:rsid w:val="00D7160C"/>
    <w:rsid w:val="00DA4ADD"/>
    <w:rsid w:val="00DB2698"/>
    <w:rsid w:val="00E200E1"/>
    <w:rsid w:val="00E468EC"/>
    <w:rsid w:val="00E75C48"/>
    <w:rsid w:val="00EA09E0"/>
    <w:rsid w:val="00EE1935"/>
    <w:rsid w:val="00EE2055"/>
    <w:rsid w:val="00F27410"/>
    <w:rsid w:val="00F47133"/>
    <w:rsid w:val="00F82446"/>
    <w:rsid w:val="00F90E68"/>
    <w:rsid w:val="00F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E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838AC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Arial" w:hAnsi="Arial" w:cs="Arial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E3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EA09E0"/>
    <w:pPr>
      <w:ind w:left="720"/>
    </w:pPr>
  </w:style>
  <w:style w:type="paragraph" w:customStyle="1" w:styleId="ConsPlusNormal">
    <w:name w:val="ConsPlusNormal"/>
    <w:uiPriority w:val="99"/>
    <w:rsid w:val="00EA09E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203A8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rticleseparator">
    <w:name w:val="article_separator"/>
    <w:uiPriority w:val="99"/>
    <w:rsid w:val="00203A85"/>
    <w:rPr>
      <w:vanish/>
    </w:rPr>
  </w:style>
  <w:style w:type="character" w:styleId="a5">
    <w:name w:val="Strong"/>
    <w:basedOn w:val="a0"/>
    <w:uiPriority w:val="99"/>
    <w:qFormat/>
    <w:locked/>
    <w:rsid w:val="00203A85"/>
    <w:rPr>
      <w:b/>
      <w:bCs/>
    </w:rPr>
  </w:style>
  <w:style w:type="paragraph" w:customStyle="1" w:styleId="align-justify">
    <w:name w:val="align-justify"/>
    <w:basedOn w:val="a"/>
    <w:uiPriority w:val="99"/>
    <w:rsid w:val="00203A8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03A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rsid w:val="00167F64"/>
    <w:rPr>
      <w:color w:val="0000FF"/>
      <w:u w:val="single"/>
    </w:rPr>
  </w:style>
  <w:style w:type="table" w:styleId="a7">
    <w:name w:val="Table Grid"/>
    <w:basedOn w:val="a1"/>
    <w:locked/>
    <w:rsid w:val="00D121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рассмотрения обращений потребителей по вопросам надежности теплоснабжения на территории муниципального образования "Сернурский муниципальный район"</_x041e__x043f__x0438__x0441__x0430__x043d__x0438__x0435_>
    <_x041f__x0430__x043f__x043a__x0430_ xmlns="7c11704a-b922-4939-8652-48c2d65c5b07">2018 год</_x041f__x0430__x043f__x043a__x0430_>
    <_dlc_DocId xmlns="57504d04-691e-4fc4-8f09-4f19fdbe90f6">XXJ7TYMEEKJ2-1602-525</_dlc_DocId>
    <_dlc_DocIdUrl xmlns="57504d04-691e-4fc4-8f09-4f19fdbe90f6">
      <Url>https://vip.gov.mari.ru/sernur/_layouts/DocIdRedir.aspx?ID=XXJ7TYMEEKJ2-1602-525</Url>
      <Description>XXJ7TYMEEKJ2-1602-525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AB127-4897-487C-B462-8A2D217CDC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409928-6684-4CAC-BBAD-A3B2AC581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5623A-BD1D-46E1-BD5C-98F008C8CFF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F8EF35B3-1BD9-4CB8-8C91-19254B1C6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5747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276 от 30.08.2018</dc:title>
  <dc:creator>Юра</dc:creator>
  <cp:lastModifiedBy>user</cp:lastModifiedBy>
  <cp:revision>2</cp:revision>
  <cp:lastPrinted>2018-08-30T09:06:00Z</cp:lastPrinted>
  <dcterms:created xsi:type="dcterms:W3CDTF">2023-02-13T13:25:00Z</dcterms:created>
  <dcterms:modified xsi:type="dcterms:W3CDTF">2023-02-13T13:25:00Z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09b6bb73-078b-4b2d-97f4-c1803c393c70</vt:lpwstr>
  </property>
</Properties>
</file>