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6DC" w:rsidRDefault="00E466DC" w:rsidP="00E466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4"/>
        </w:tabs>
        <w:jc w:val="both"/>
      </w:pPr>
    </w:p>
    <w:tbl>
      <w:tblPr>
        <w:tblW w:w="9390" w:type="dxa"/>
        <w:tblInd w:w="-31" w:type="dxa"/>
        <w:tblLayout w:type="fixed"/>
        <w:tblCellMar>
          <w:left w:w="0" w:type="dxa"/>
          <w:right w:w="0" w:type="dxa"/>
        </w:tblCellMar>
        <w:tblLook w:val="04A0"/>
      </w:tblPr>
      <w:tblGrid>
        <w:gridCol w:w="3940"/>
        <w:gridCol w:w="751"/>
        <w:gridCol w:w="687"/>
        <w:gridCol w:w="4012"/>
      </w:tblGrid>
      <w:tr w:rsidR="00E466DC" w:rsidTr="005B4BE7">
        <w:trPr>
          <w:trHeight w:val="992"/>
        </w:trPr>
        <w:tc>
          <w:tcPr>
            <w:tcW w:w="3941" w:type="dxa"/>
          </w:tcPr>
          <w:p w:rsidR="00E466DC" w:rsidRDefault="00E466DC" w:rsidP="005B4BE7">
            <w:pPr>
              <w:pStyle w:val="a4"/>
              <w:snapToGrid w:val="0"/>
              <w:jc w:val="left"/>
            </w:pPr>
          </w:p>
        </w:tc>
        <w:tc>
          <w:tcPr>
            <w:tcW w:w="1438" w:type="dxa"/>
            <w:gridSpan w:val="2"/>
            <w:vAlign w:val="center"/>
            <w:hideMark/>
          </w:tcPr>
          <w:p w:rsidR="00E466DC" w:rsidRDefault="00E466DC" w:rsidP="005B4BE7">
            <w:pPr>
              <w:snapToGrid w:val="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61975" cy="6381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38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12" w:type="dxa"/>
            <w:hideMark/>
          </w:tcPr>
          <w:p w:rsidR="00E466DC" w:rsidRDefault="00E466DC" w:rsidP="005B4BE7">
            <w:pPr>
              <w:snapToGrid w:val="0"/>
              <w:jc w:val="center"/>
              <w:rPr>
                <w:b/>
                <w:sz w:val="40"/>
                <w:szCs w:val="40"/>
              </w:rPr>
            </w:pPr>
          </w:p>
        </w:tc>
      </w:tr>
      <w:tr w:rsidR="00E466DC" w:rsidTr="005B4BE7">
        <w:tc>
          <w:tcPr>
            <w:tcW w:w="46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6DC" w:rsidRDefault="00E466DC" w:rsidP="005B4BE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РОССИЙ ФЕДЕРАЦИЙ</w:t>
            </w:r>
          </w:p>
          <w:p w:rsidR="00E466DC" w:rsidRDefault="00E466DC" w:rsidP="005B4BE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МАРИЙ ЭЛ РЕСПУБЛИКЫСЕ</w:t>
            </w:r>
          </w:p>
          <w:p w:rsidR="00E466DC" w:rsidRDefault="00E466DC" w:rsidP="005B4BE7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E466DC" w:rsidRDefault="00E466DC" w:rsidP="005B4BE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СОВЕТСКИЙ МУНИЦИПАЛ РАЙОНЫН УШНУР ЯЛ КУНДЕМЫСЕ ДЕПУТАТ ПОГЫНЖО</w:t>
            </w:r>
          </w:p>
          <w:p w:rsidR="00E466DC" w:rsidRDefault="00E466DC" w:rsidP="005B4BE7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6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6DC" w:rsidRDefault="00E466DC" w:rsidP="005B4BE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РОССИЙСКАЯ ФЕДЕРАЦИЯ</w:t>
            </w:r>
          </w:p>
          <w:p w:rsidR="00E466DC" w:rsidRDefault="00E466DC" w:rsidP="005B4BE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РЕСПУБЛИКА МАРИЙ ЭЛ</w:t>
            </w:r>
          </w:p>
          <w:p w:rsidR="00E466DC" w:rsidRDefault="00E466DC" w:rsidP="005B4BE7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E466DC" w:rsidRDefault="00E466DC" w:rsidP="005B4BE7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СОБРАНИЕ ДЕПУТАТОВ ВЕРХ-УШНУРСКОГО СЕЛЬСКОГО ПОСЕЛЕНИЯ СОВЕТСКОГО МУНИЦИПАЛЬНОГО РАЙОНА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</w:p>
        </w:tc>
      </w:tr>
    </w:tbl>
    <w:p w:rsidR="004E4075" w:rsidRDefault="004E4075"/>
    <w:tbl>
      <w:tblPr>
        <w:tblW w:w="0" w:type="auto"/>
        <w:tblInd w:w="-34" w:type="dxa"/>
        <w:tblLayout w:type="fixed"/>
        <w:tblLook w:val="04A0"/>
      </w:tblPr>
      <w:tblGrid>
        <w:gridCol w:w="4239"/>
        <w:gridCol w:w="5367"/>
      </w:tblGrid>
      <w:tr w:rsidR="00873EDC" w:rsidTr="00873EDC">
        <w:tc>
          <w:tcPr>
            <w:tcW w:w="4239" w:type="dxa"/>
            <w:tcBorders>
              <w:top w:val="nil"/>
              <w:left w:val="nil"/>
              <w:bottom w:val="double" w:sz="24" w:space="0" w:color="000000"/>
              <w:right w:val="nil"/>
            </w:tcBorders>
          </w:tcPr>
          <w:p w:rsidR="00873EDC" w:rsidRDefault="00873EDC" w:rsidP="00873EDC">
            <w:pPr>
              <w:pStyle w:val="2"/>
              <w:widowControl/>
              <w:numPr>
                <w:ilvl w:val="1"/>
                <w:numId w:val="3"/>
              </w:num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5367" w:type="dxa"/>
            <w:tcBorders>
              <w:top w:val="nil"/>
              <w:left w:val="nil"/>
              <w:bottom w:val="double" w:sz="24" w:space="0" w:color="000000"/>
              <w:right w:val="nil"/>
            </w:tcBorders>
          </w:tcPr>
          <w:p w:rsidR="00873EDC" w:rsidRDefault="00873EDC" w:rsidP="00873EDC">
            <w:pPr>
              <w:pStyle w:val="2"/>
              <w:widowControl/>
              <w:numPr>
                <w:ilvl w:val="1"/>
                <w:numId w:val="3"/>
              </w:numPr>
              <w:tabs>
                <w:tab w:val="clear" w:pos="567"/>
                <w:tab w:val="left" w:pos="1152"/>
              </w:tabs>
              <w:snapToGrid w:val="0"/>
              <w:ind w:left="1152" w:firstLine="0"/>
              <w:rPr>
                <w:b/>
                <w:sz w:val="26"/>
                <w:szCs w:val="26"/>
              </w:rPr>
            </w:pPr>
          </w:p>
        </w:tc>
      </w:tr>
    </w:tbl>
    <w:p w:rsidR="00873EDC" w:rsidRDefault="00873EDC" w:rsidP="00873EDC">
      <w:pPr>
        <w:jc w:val="both"/>
      </w:pPr>
      <w:r>
        <w:tab/>
      </w:r>
    </w:p>
    <w:p w:rsidR="00E466DC" w:rsidRDefault="00E466DC"/>
    <w:p w:rsidR="00E466DC" w:rsidRDefault="00E466DC" w:rsidP="00E466DC">
      <w:pPr>
        <w:jc w:val="center"/>
      </w:pPr>
      <w:r>
        <w:t>Результаты</w:t>
      </w:r>
    </w:p>
    <w:p w:rsidR="005329B4" w:rsidRPr="005329B4" w:rsidRDefault="005329B4" w:rsidP="005329B4">
      <w:pPr>
        <w:ind w:left="-540" w:right="-365"/>
        <w:jc w:val="center"/>
        <w:rPr>
          <w:szCs w:val="28"/>
        </w:rPr>
      </w:pPr>
      <w:r w:rsidRPr="005329B4">
        <w:rPr>
          <w:szCs w:val="28"/>
        </w:rPr>
        <w:t xml:space="preserve">публичных слушаний по проекту решения Собрания депутатов </w:t>
      </w:r>
    </w:p>
    <w:p w:rsidR="005329B4" w:rsidRPr="00E43BCD" w:rsidRDefault="005329B4" w:rsidP="00673679">
      <w:pPr>
        <w:jc w:val="center"/>
        <w:rPr>
          <w:szCs w:val="28"/>
        </w:rPr>
      </w:pPr>
      <w:r w:rsidRPr="005329B4">
        <w:rPr>
          <w:szCs w:val="28"/>
        </w:rPr>
        <w:t xml:space="preserve">Верх-Ушнурского сельского поселения Советского муниципального района  </w:t>
      </w:r>
      <w:r w:rsidRPr="00E43BCD">
        <w:rPr>
          <w:szCs w:val="28"/>
        </w:rPr>
        <w:t>«</w:t>
      </w:r>
      <w:r w:rsidR="00673679" w:rsidRPr="00E43BCD">
        <w:rPr>
          <w:szCs w:val="28"/>
        </w:rPr>
        <w:t>О бюджете Верх-Ушнурского сельского поселения Советского муниципального района Республики Марий Эл на 202</w:t>
      </w:r>
      <w:r w:rsidR="004C7B89">
        <w:rPr>
          <w:szCs w:val="28"/>
        </w:rPr>
        <w:t>4</w:t>
      </w:r>
      <w:r w:rsidR="00673679" w:rsidRPr="00E43BCD">
        <w:rPr>
          <w:szCs w:val="28"/>
        </w:rPr>
        <w:t xml:space="preserve"> год и на плановый период 202</w:t>
      </w:r>
      <w:r w:rsidR="004C7B89">
        <w:rPr>
          <w:szCs w:val="28"/>
        </w:rPr>
        <w:t>5</w:t>
      </w:r>
      <w:r w:rsidR="00673679" w:rsidRPr="00E43BCD">
        <w:rPr>
          <w:szCs w:val="28"/>
        </w:rPr>
        <w:t xml:space="preserve"> и 202</w:t>
      </w:r>
      <w:r w:rsidR="004C7B89">
        <w:rPr>
          <w:szCs w:val="28"/>
        </w:rPr>
        <w:t>6</w:t>
      </w:r>
      <w:r w:rsidR="00673679" w:rsidRPr="00E43BCD">
        <w:rPr>
          <w:szCs w:val="28"/>
        </w:rPr>
        <w:t xml:space="preserve"> годов</w:t>
      </w:r>
      <w:r w:rsidRPr="00E43BCD">
        <w:rPr>
          <w:szCs w:val="28"/>
        </w:rPr>
        <w:t>»</w:t>
      </w:r>
    </w:p>
    <w:p w:rsidR="00E466DC" w:rsidRPr="005329B4" w:rsidRDefault="00E466DC" w:rsidP="00E466DC">
      <w:pPr>
        <w:jc w:val="center"/>
        <w:rPr>
          <w:szCs w:val="28"/>
        </w:rPr>
      </w:pPr>
    </w:p>
    <w:p w:rsidR="00E466DC" w:rsidRDefault="00E466DC" w:rsidP="00E466DC"/>
    <w:p w:rsidR="00E466DC" w:rsidRDefault="00E466DC" w:rsidP="00E466DC">
      <w:r>
        <w:t xml:space="preserve">с. Верх-Ушнур </w:t>
      </w:r>
    </w:p>
    <w:p w:rsidR="00E466DC" w:rsidRDefault="00E43BCD" w:rsidP="00E466DC">
      <w:r>
        <w:t>1</w:t>
      </w:r>
      <w:r w:rsidR="004C7B89">
        <w:t>8</w:t>
      </w:r>
      <w:r w:rsidR="00673679">
        <w:t xml:space="preserve"> декабря </w:t>
      </w:r>
      <w:r w:rsidR="008A1DB3">
        <w:t xml:space="preserve"> 202</w:t>
      </w:r>
      <w:r w:rsidR="004C7B89">
        <w:t>3</w:t>
      </w:r>
      <w:r w:rsidR="00E466DC">
        <w:t xml:space="preserve"> года</w:t>
      </w:r>
    </w:p>
    <w:p w:rsidR="00E466DC" w:rsidRDefault="00E466DC" w:rsidP="00E466DC"/>
    <w:p w:rsidR="00E466DC" w:rsidRPr="007E621B" w:rsidRDefault="00E466DC" w:rsidP="007E621B">
      <w:pPr>
        <w:jc w:val="both"/>
        <w:rPr>
          <w:szCs w:val="28"/>
        </w:rPr>
      </w:pPr>
      <w:r>
        <w:t xml:space="preserve">   </w:t>
      </w:r>
      <w:r w:rsidR="009F3A87">
        <w:t xml:space="preserve">     </w:t>
      </w:r>
      <w:proofErr w:type="gramStart"/>
      <w:r>
        <w:t>В соответствии со статьей 28 Федерального закона от 6 октября 2003 года №131-ФЗ «Об общих принципах организации местного самоуправления в Российской Федерации», Уставом Верх-Ушнурского сельского поселения Советского муниципального района Республики Марий Эл, Положением «О публичных слушаниях в муниципальном образовании «</w:t>
      </w:r>
      <w:proofErr w:type="spellStart"/>
      <w:r>
        <w:t>Верх-Ушнурское</w:t>
      </w:r>
      <w:proofErr w:type="spellEnd"/>
      <w:r>
        <w:t xml:space="preserve"> сельское поселение», по итогам обсуждения на публичных слушаниях проекта </w:t>
      </w:r>
      <w:r w:rsidR="008A1DB3">
        <w:t xml:space="preserve">   </w:t>
      </w:r>
      <w:r>
        <w:t>решения</w:t>
      </w:r>
      <w:r w:rsidR="008A1DB3">
        <w:t xml:space="preserve">  </w:t>
      </w:r>
      <w:r>
        <w:t xml:space="preserve"> «</w:t>
      </w:r>
      <w:r w:rsidR="00673679">
        <w:rPr>
          <w:szCs w:val="28"/>
        </w:rPr>
        <w:t>О бюджете Верх-Ушнурского сельского поселения Советского муниципального района Республики Марий</w:t>
      </w:r>
      <w:proofErr w:type="gramEnd"/>
      <w:r w:rsidR="00673679">
        <w:rPr>
          <w:szCs w:val="28"/>
        </w:rPr>
        <w:t xml:space="preserve"> Эл на 202</w:t>
      </w:r>
      <w:r w:rsidR="004C7B89">
        <w:rPr>
          <w:szCs w:val="28"/>
        </w:rPr>
        <w:t>4</w:t>
      </w:r>
      <w:r w:rsidR="00673679">
        <w:rPr>
          <w:szCs w:val="28"/>
        </w:rPr>
        <w:t xml:space="preserve"> год и на плановый период 202</w:t>
      </w:r>
      <w:r w:rsidR="004C7B89">
        <w:rPr>
          <w:szCs w:val="28"/>
        </w:rPr>
        <w:t>5</w:t>
      </w:r>
      <w:r w:rsidR="00673679">
        <w:rPr>
          <w:szCs w:val="28"/>
        </w:rPr>
        <w:t xml:space="preserve"> и 202</w:t>
      </w:r>
      <w:r w:rsidR="004C7B89">
        <w:rPr>
          <w:szCs w:val="28"/>
        </w:rPr>
        <w:t>6</w:t>
      </w:r>
      <w:r w:rsidR="00673679">
        <w:rPr>
          <w:szCs w:val="28"/>
        </w:rPr>
        <w:t xml:space="preserve"> годов</w:t>
      </w:r>
      <w:r w:rsidR="005329B4" w:rsidRPr="008A1DB3">
        <w:rPr>
          <w:szCs w:val="28"/>
        </w:rPr>
        <w:t>»</w:t>
      </w:r>
    </w:p>
    <w:p w:rsidR="009F3A87" w:rsidRDefault="009F3A87" w:rsidP="009F3A87">
      <w:pPr>
        <w:jc w:val="center"/>
      </w:pPr>
      <w:r>
        <w:t>РЕШИЛИ:</w:t>
      </w:r>
    </w:p>
    <w:p w:rsidR="009F3A87" w:rsidRDefault="009F3A87" w:rsidP="0068015B">
      <w:pPr>
        <w:pStyle w:val="a7"/>
        <w:numPr>
          <w:ilvl w:val="0"/>
          <w:numId w:val="1"/>
        </w:numPr>
        <w:ind w:left="0" w:firstLine="360"/>
        <w:jc w:val="both"/>
      </w:pPr>
      <w:r>
        <w:t>Одобрить проект решения</w:t>
      </w:r>
      <w:r w:rsidR="005329B4">
        <w:t xml:space="preserve"> «</w:t>
      </w:r>
      <w:r w:rsidR="00673679">
        <w:rPr>
          <w:szCs w:val="28"/>
        </w:rPr>
        <w:t>О бюджете Верх-Ушнурского сельского поселения Советского муниципального района Республики Марий Эл на 202</w:t>
      </w:r>
      <w:r w:rsidR="004C7B89">
        <w:rPr>
          <w:szCs w:val="28"/>
        </w:rPr>
        <w:t>4</w:t>
      </w:r>
      <w:r w:rsidR="00673679">
        <w:rPr>
          <w:szCs w:val="28"/>
        </w:rPr>
        <w:t xml:space="preserve"> год и на плановый период 202</w:t>
      </w:r>
      <w:r w:rsidR="004C7B89">
        <w:rPr>
          <w:szCs w:val="28"/>
        </w:rPr>
        <w:t>5</w:t>
      </w:r>
      <w:r w:rsidR="00673679">
        <w:rPr>
          <w:szCs w:val="28"/>
        </w:rPr>
        <w:t xml:space="preserve"> и 202</w:t>
      </w:r>
      <w:r w:rsidR="004C7B89">
        <w:rPr>
          <w:szCs w:val="28"/>
        </w:rPr>
        <w:t>6</w:t>
      </w:r>
      <w:r w:rsidR="00673679">
        <w:rPr>
          <w:szCs w:val="28"/>
        </w:rPr>
        <w:t xml:space="preserve"> годов</w:t>
      </w:r>
      <w:r w:rsidR="005329B4">
        <w:rPr>
          <w:szCs w:val="28"/>
        </w:rPr>
        <w:t>»</w:t>
      </w:r>
      <w:r>
        <w:t xml:space="preserve"> </w:t>
      </w:r>
      <w:r w:rsidR="005329B4">
        <w:t xml:space="preserve"> </w:t>
      </w:r>
      <w:r>
        <w:t>и рекомендовать его для рассмотрения на сессии Собрания депутатов Верх-Ушнурского сельского поселения Советского муниципального района.</w:t>
      </w:r>
    </w:p>
    <w:p w:rsidR="00673679" w:rsidRDefault="00673679" w:rsidP="0000717F">
      <w:pPr>
        <w:pStyle w:val="21"/>
        <w:numPr>
          <w:ilvl w:val="0"/>
          <w:numId w:val="1"/>
        </w:numPr>
        <w:ind w:left="0" w:firstLine="360"/>
      </w:pPr>
      <w:r>
        <w:lastRenderedPageBreak/>
        <w:t xml:space="preserve">Обнародовать результаты публичных слушаний посредством размещения на информационных стендах и разместить на официальном сайте в информационно-телекоммуникационной сети «Интернет» официальный интернет-портал Республики Марий Эл (адрес доступа: </w:t>
      </w:r>
      <w:proofErr w:type="spellStart"/>
      <w:r>
        <w:rPr>
          <w:lang w:val="en-US"/>
        </w:rPr>
        <w:t>mari</w:t>
      </w:r>
      <w:proofErr w:type="spellEnd"/>
      <w:r>
        <w:t>-</w:t>
      </w:r>
      <w:r>
        <w:rPr>
          <w:lang w:val="en-US"/>
        </w:rPr>
        <w:t>el</w:t>
      </w:r>
      <w:r>
        <w:t>.</w:t>
      </w:r>
      <w:proofErr w:type="spellStart"/>
      <w:r>
        <w:rPr>
          <w:lang w:val="en-US"/>
        </w:rPr>
        <w:t>gov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>
        <w:t>).</w:t>
      </w:r>
    </w:p>
    <w:p w:rsidR="00444439" w:rsidRDefault="00444439" w:rsidP="0068015B">
      <w:pPr>
        <w:ind w:right="-6" w:firstLine="284"/>
        <w:jc w:val="both"/>
        <w:rPr>
          <w:szCs w:val="28"/>
        </w:rPr>
      </w:pPr>
    </w:p>
    <w:p w:rsidR="00444439" w:rsidRDefault="00444439" w:rsidP="00444439">
      <w:pPr>
        <w:ind w:left="284" w:right="-6"/>
        <w:jc w:val="both"/>
        <w:rPr>
          <w:szCs w:val="28"/>
        </w:rPr>
      </w:pPr>
    </w:p>
    <w:p w:rsidR="00444439" w:rsidRDefault="00444439" w:rsidP="00444439">
      <w:pPr>
        <w:ind w:left="284" w:right="-6"/>
        <w:jc w:val="both"/>
        <w:rPr>
          <w:szCs w:val="28"/>
        </w:rPr>
      </w:pPr>
    </w:p>
    <w:tbl>
      <w:tblPr>
        <w:tblW w:w="0" w:type="auto"/>
        <w:tblInd w:w="269" w:type="dxa"/>
        <w:tblLayout w:type="fixed"/>
        <w:tblLook w:val="04A0"/>
      </w:tblPr>
      <w:tblGrid>
        <w:gridCol w:w="4968"/>
        <w:gridCol w:w="1374"/>
        <w:gridCol w:w="2961"/>
      </w:tblGrid>
      <w:tr w:rsidR="00261C08" w:rsidTr="00261C08">
        <w:tc>
          <w:tcPr>
            <w:tcW w:w="4968" w:type="dxa"/>
            <w:hideMark/>
          </w:tcPr>
          <w:p w:rsidR="00261C08" w:rsidRDefault="00261C08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Председательствующий публичных слушаний</w:t>
            </w:r>
          </w:p>
        </w:tc>
        <w:tc>
          <w:tcPr>
            <w:tcW w:w="1374" w:type="dxa"/>
          </w:tcPr>
          <w:p w:rsidR="00261C08" w:rsidRDefault="00261C08">
            <w:pPr>
              <w:snapToGrid w:val="0"/>
              <w:jc w:val="right"/>
              <w:rPr>
                <w:szCs w:val="28"/>
              </w:rPr>
            </w:pPr>
          </w:p>
        </w:tc>
        <w:tc>
          <w:tcPr>
            <w:tcW w:w="2961" w:type="dxa"/>
            <w:vAlign w:val="bottom"/>
          </w:tcPr>
          <w:p w:rsidR="00261C08" w:rsidRDefault="00261C08" w:rsidP="00261C08">
            <w:pPr>
              <w:pStyle w:val="2"/>
              <w:widowControl/>
              <w:numPr>
                <w:ilvl w:val="1"/>
                <w:numId w:val="3"/>
              </w:numPr>
              <w:tabs>
                <w:tab w:val="clear" w:pos="567"/>
                <w:tab w:val="left" w:pos="708"/>
              </w:tabs>
              <w:snapToGrid w:val="0"/>
              <w:spacing w:line="240" w:lineRule="auto"/>
              <w:rPr>
                <w:szCs w:val="28"/>
              </w:rPr>
            </w:pPr>
          </w:p>
          <w:p w:rsidR="00261C08" w:rsidRDefault="00261C08" w:rsidP="00261C08">
            <w:pPr>
              <w:pStyle w:val="2"/>
              <w:widowControl/>
              <w:numPr>
                <w:ilvl w:val="1"/>
                <w:numId w:val="3"/>
              </w:numPr>
              <w:tabs>
                <w:tab w:val="clear" w:pos="567"/>
                <w:tab w:val="left" w:pos="708"/>
              </w:tabs>
              <w:snapToGrid w:val="0"/>
              <w:spacing w:line="240" w:lineRule="auto"/>
            </w:pPr>
            <w:proofErr w:type="spellStart"/>
            <w:r>
              <w:rPr>
                <w:szCs w:val="28"/>
              </w:rPr>
              <w:t>Бастракова</w:t>
            </w:r>
            <w:proofErr w:type="spellEnd"/>
            <w:r>
              <w:rPr>
                <w:szCs w:val="28"/>
              </w:rPr>
              <w:t xml:space="preserve"> Е.Ю.</w:t>
            </w:r>
          </w:p>
        </w:tc>
      </w:tr>
    </w:tbl>
    <w:p w:rsidR="009F3A87" w:rsidRPr="009F3A87" w:rsidRDefault="009F3A87" w:rsidP="009F3A87">
      <w:pPr>
        <w:pStyle w:val="a7"/>
        <w:rPr>
          <w:szCs w:val="28"/>
        </w:rPr>
      </w:pPr>
    </w:p>
    <w:p w:rsidR="00E43BCD" w:rsidRDefault="00E43BCD" w:rsidP="00E43BCD">
      <w:pPr>
        <w:pStyle w:val="21"/>
        <w:sectPr w:rsidR="00E43BCD" w:rsidSect="00D5414C">
          <w:pgSz w:w="11906" w:h="16838"/>
          <w:pgMar w:top="1701" w:right="851" w:bottom="1270" w:left="1469" w:header="720" w:footer="720" w:gutter="0"/>
          <w:cols w:space="720"/>
        </w:sectPr>
      </w:pPr>
      <w:r>
        <w:tab/>
      </w:r>
    </w:p>
    <w:p w:rsidR="009F3A87" w:rsidRDefault="009F3A87" w:rsidP="009F3A87"/>
    <w:sectPr w:rsidR="009F3A87" w:rsidSect="00261C0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E600CCE"/>
    <w:multiLevelType w:val="hybridMultilevel"/>
    <w:tmpl w:val="5BA2C4D4"/>
    <w:lvl w:ilvl="0" w:tplc="2F401926">
      <w:start w:val="1"/>
      <w:numFmt w:val="bullet"/>
      <w:lvlText w:val="­"/>
      <w:lvlJc w:val="left"/>
      <w:pPr>
        <w:tabs>
          <w:tab w:val="num" w:pos="255"/>
        </w:tabs>
        <w:ind w:left="255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2">
    <w:nsid w:val="6C3F6E2B"/>
    <w:multiLevelType w:val="hybridMultilevel"/>
    <w:tmpl w:val="69BCC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66DC"/>
    <w:rsid w:val="0000717F"/>
    <w:rsid w:val="00043C84"/>
    <w:rsid w:val="00114D00"/>
    <w:rsid w:val="001D0CFE"/>
    <w:rsid w:val="001F00C3"/>
    <w:rsid w:val="00202A44"/>
    <w:rsid w:val="00261C08"/>
    <w:rsid w:val="0032053C"/>
    <w:rsid w:val="003B4BB8"/>
    <w:rsid w:val="003E317F"/>
    <w:rsid w:val="00444439"/>
    <w:rsid w:val="004C2DBD"/>
    <w:rsid w:val="004C7B89"/>
    <w:rsid w:val="004E4075"/>
    <w:rsid w:val="005329B4"/>
    <w:rsid w:val="00566BBD"/>
    <w:rsid w:val="005D767D"/>
    <w:rsid w:val="006325D5"/>
    <w:rsid w:val="0065130D"/>
    <w:rsid w:val="00673679"/>
    <w:rsid w:val="0068015B"/>
    <w:rsid w:val="006B596A"/>
    <w:rsid w:val="006B5F16"/>
    <w:rsid w:val="006D3DB6"/>
    <w:rsid w:val="006F0FD9"/>
    <w:rsid w:val="007E621B"/>
    <w:rsid w:val="007E7703"/>
    <w:rsid w:val="00825CC6"/>
    <w:rsid w:val="0086193C"/>
    <w:rsid w:val="0086619C"/>
    <w:rsid w:val="00873EDC"/>
    <w:rsid w:val="008836F2"/>
    <w:rsid w:val="008A1DB3"/>
    <w:rsid w:val="008B303C"/>
    <w:rsid w:val="008B6F4B"/>
    <w:rsid w:val="008F650F"/>
    <w:rsid w:val="009435F8"/>
    <w:rsid w:val="00966E38"/>
    <w:rsid w:val="00975D01"/>
    <w:rsid w:val="009D27A6"/>
    <w:rsid w:val="009F3A87"/>
    <w:rsid w:val="00AB19D3"/>
    <w:rsid w:val="00B40C0F"/>
    <w:rsid w:val="00B51FC1"/>
    <w:rsid w:val="00B5439D"/>
    <w:rsid w:val="00C1315A"/>
    <w:rsid w:val="00C40613"/>
    <w:rsid w:val="00CE0CA7"/>
    <w:rsid w:val="00D16290"/>
    <w:rsid w:val="00D5414C"/>
    <w:rsid w:val="00D71214"/>
    <w:rsid w:val="00D828FC"/>
    <w:rsid w:val="00DC134F"/>
    <w:rsid w:val="00E13BD7"/>
    <w:rsid w:val="00E32A10"/>
    <w:rsid w:val="00E43BCD"/>
    <w:rsid w:val="00E466DC"/>
    <w:rsid w:val="00E845C9"/>
    <w:rsid w:val="00EA0897"/>
    <w:rsid w:val="00F12510"/>
    <w:rsid w:val="00FD0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6DC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873EDC"/>
    <w:pPr>
      <w:keepNext/>
      <w:widowControl w:val="0"/>
      <w:tabs>
        <w:tab w:val="left" w:pos="567"/>
      </w:tabs>
      <w:overflowPunct/>
      <w:autoSpaceDE/>
      <w:spacing w:line="240" w:lineRule="atLeast"/>
      <w:ind w:left="1440" w:hanging="360"/>
      <w:jc w:val="center"/>
      <w:textAlignment w:val="auto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66DC"/>
    <w:pPr>
      <w:suppressAutoHyphens/>
      <w:spacing w:after="0" w:line="240" w:lineRule="auto"/>
    </w:pPr>
    <w:rPr>
      <w:rFonts w:ascii="Calibri" w:eastAsia="Calibri" w:hAnsi="Calibri" w:cs="Times New Roman"/>
      <w:lang w:val="en-US" w:bidi="en-US"/>
    </w:rPr>
  </w:style>
  <w:style w:type="paragraph" w:customStyle="1" w:styleId="a4">
    <w:name w:val="Заголовок таблицы"/>
    <w:basedOn w:val="a"/>
    <w:rsid w:val="00E466DC"/>
    <w:pPr>
      <w:suppressLineNumbers/>
      <w:overflowPunct/>
      <w:autoSpaceDE/>
      <w:jc w:val="center"/>
      <w:textAlignment w:val="auto"/>
    </w:pPr>
    <w:rPr>
      <w:rFonts w:cs="Georgia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466D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66DC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List Paragraph"/>
    <w:basedOn w:val="a"/>
    <w:uiPriority w:val="34"/>
    <w:qFormat/>
    <w:rsid w:val="009F3A87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73EDC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1">
    <w:name w:val="Основной текст 21"/>
    <w:basedOn w:val="a"/>
    <w:rsid w:val="00673679"/>
    <w:pPr>
      <w:tabs>
        <w:tab w:val="left" w:pos="0"/>
      </w:tabs>
      <w:overflowPunct/>
      <w:autoSpaceDE/>
      <w:jc w:val="both"/>
      <w:textAlignment w:val="auto"/>
    </w:pPr>
    <w:rPr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3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Специалсит</dc:creator>
  <cp:keywords/>
  <dc:description/>
  <cp:lastModifiedBy>Специалсит</cp:lastModifiedBy>
  <cp:revision>22</cp:revision>
  <cp:lastPrinted>2023-12-29T05:54:00Z</cp:lastPrinted>
  <dcterms:created xsi:type="dcterms:W3CDTF">2020-11-28T10:41:00Z</dcterms:created>
  <dcterms:modified xsi:type="dcterms:W3CDTF">2023-12-29T05:54:00Z</dcterms:modified>
</cp:coreProperties>
</file>