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A16A75" w:rsidTr="00557337">
        <w:trPr>
          <w:cantSplit/>
          <w:trHeight w:val="1418"/>
        </w:trPr>
        <w:tc>
          <w:tcPr>
            <w:tcW w:w="9356" w:type="dxa"/>
            <w:gridSpan w:val="2"/>
            <w:shd w:val="clear" w:color="auto" w:fill="auto"/>
          </w:tcPr>
          <w:p w:rsidR="00A16A75" w:rsidRDefault="00A16A75" w:rsidP="00557337">
            <w:pPr>
              <w:snapToGrid w:val="0"/>
              <w:jc w:val="center"/>
              <w:rPr>
                <w:b/>
                <w:bCs/>
                <w:sz w:val="26"/>
                <w:szCs w:val="26"/>
              </w:rPr>
            </w:pPr>
            <w:r>
              <w:rPr>
                <w:noProof/>
                <w:sz w:val="28"/>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16A75" w:rsidTr="00557337">
        <w:trPr>
          <w:trHeight w:val="927"/>
        </w:trPr>
        <w:tc>
          <w:tcPr>
            <w:tcW w:w="4662" w:type="dxa"/>
            <w:shd w:val="clear" w:color="auto" w:fill="auto"/>
          </w:tcPr>
          <w:p w:rsidR="00A16A75" w:rsidRDefault="00A16A75" w:rsidP="00557337">
            <w:pPr>
              <w:snapToGrid w:val="0"/>
              <w:jc w:val="center"/>
              <w:rPr>
                <w:b/>
                <w:bCs/>
                <w:sz w:val="26"/>
                <w:szCs w:val="26"/>
              </w:rPr>
            </w:pPr>
            <w:r>
              <w:rPr>
                <w:b/>
                <w:bCs/>
                <w:sz w:val="26"/>
                <w:szCs w:val="26"/>
              </w:rPr>
              <w:t>МАРИЙ ЭЛ РЕСПУБЛИКЫН</w:t>
            </w:r>
          </w:p>
          <w:p w:rsidR="00A16A75" w:rsidRDefault="00A16A75" w:rsidP="00557337">
            <w:pPr>
              <w:snapToGrid w:val="0"/>
              <w:jc w:val="center"/>
              <w:rPr>
                <w:bCs/>
                <w:sz w:val="26"/>
                <w:szCs w:val="26"/>
              </w:rPr>
            </w:pPr>
            <w:r>
              <w:rPr>
                <w:b/>
                <w:bCs/>
                <w:sz w:val="26"/>
                <w:szCs w:val="26"/>
              </w:rPr>
              <w:t xml:space="preserve">ОРШАНКЕ </w:t>
            </w:r>
          </w:p>
          <w:p w:rsidR="00A16A75" w:rsidRDefault="00A16A75" w:rsidP="00A16A75">
            <w:pPr>
              <w:pStyle w:val="1"/>
              <w:keepNext/>
              <w:numPr>
                <w:ilvl w:val="0"/>
                <w:numId w:val="2"/>
              </w:numPr>
              <w:suppressAutoHyphens/>
              <w:spacing w:before="0" w:beforeAutospacing="0" w:after="0" w:afterAutospacing="0"/>
              <w:jc w:val="center"/>
              <w:rPr>
                <w:bCs w:val="0"/>
                <w:sz w:val="26"/>
                <w:szCs w:val="26"/>
              </w:rPr>
            </w:pPr>
            <w:r>
              <w:rPr>
                <w:bCs w:val="0"/>
                <w:sz w:val="26"/>
                <w:szCs w:val="26"/>
              </w:rPr>
              <w:t xml:space="preserve">МУНИЦИПАЛЬНЫЙ РАЙОНЫН </w:t>
            </w:r>
          </w:p>
          <w:p w:rsidR="00A16A75" w:rsidRDefault="00A16A75" w:rsidP="00557337">
            <w:pPr>
              <w:jc w:val="center"/>
              <w:rPr>
                <w:b/>
                <w:bCs/>
                <w:sz w:val="26"/>
                <w:szCs w:val="26"/>
              </w:rPr>
            </w:pPr>
            <w:r>
              <w:rPr>
                <w:b/>
                <w:bCs/>
                <w:sz w:val="26"/>
                <w:szCs w:val="26"/>
              </w:rPr>
              <w:t>АДМИНИСТРАЦИЙЖЕ</w:t>
            </w:r>
          </w:p>
          <w:p w:rsidR="00A16A75" w:rsidRDefault="00A16A75" w:rsidP="00557337">
            <w:pPr>
              <w:jc w:val="center"/>
              <w:rPr>
                <w:b/>
                <w:bCs/>
                <w:sz w:val="26"/>
                <w:szCs w:val="26"/>
              </w:rPr>
            </w:pPr>
          </w:p>
          <w:p w:rsidR="00A16A75" w:rsidRDefault="00A16A75" w:rsidP="00557337">
            <w:pPr>
              <w:jc w:val="center"/>
              <w:rPr>
                <w:b/>
                <w:bCs/>
                <w:sz w:val="26"/>
                <w:szCs w:val="26"/>
              </w:rPr>
            </w:pPr>
            <w:r>
              <w:rPr>
                <w:b/>
                <w:bCs/>
                <w:sz w:val="26"/>
                <w:szCs w:val="26"/>
              </w:rPr>
              <w:t>ПУНЧАЛ</w:t>
            </w:r>
          </w:p>
        </w:tc>
        <w:tc>
          <w:tcPr>
            <w:tcW w:w="4694" w:type="dxa"/>
            <w:shd w:val="clear" w:color="auto" w:fill="auto"/>
          </w:tcPr>
          <w:p w:rsidR="00A16A75" w:rsidRDefault="00A16A75" w:rsidP="00557337">
            <w:pPr>
              <w:snapToGrid w:val="0"/>
              <w:jc w:val="center"/>
              <w:rPr>
                <w:b/>
                <w:bCs/>
                <w:sz w:val="26"/>
                <w:szCs w:val="26"/>
              </w:rPr>
            </w:pPr>
            <w:r>
              <w:rPr>
                <w:b/>
                <w:bCs/>
                <w:sz w:val="26"/>
                <w:szCs w:val="26"/>
              </w:rPr>
              <w:t>АДМИНИСТРАЦИЯ</w:t>
            </w:r>
          </w:p>
          <w:p w:rsidR="00A16A75" w:rsidRDefault="00A16A75" w:rsidP="00557337">
            <w:pPr>
              <w:jc w:val="center"/>
              <w:rPr>
                <w:b/>
                <w:bCs/>
                <w:sz w:val="26"/>
                <w:szCs w:val="26"/>
              </w:rPr>
            </w:pPr>
            <w:r>
              <w:rPr>
                <w:b/>
                <w:bCs/>
                <w:sz w:val="26"/>
                <w:szCs w:val="26"/>
              </w:rPr>
              <w:t>ОРШАНСКОГО МУНИЦИПАЛЬНОГО РАЙОНА</w:t>
            </w:r>
          </w:p>
          <w:p w:rsidR="00A16A75" w:rsidRDefault="00A16A75" w:rsidP="00557337">
            <w:pPr>
              <w:jc w:val="center"/>
              <w:rPr>
                <w:b/>
                <w:bCs/>
                <w:sz w:val="26"/>
                <w:szCs w:val="26"/>
              </w:rPr>
            </w:pPr>
            <w:r>
              <w:rPr>
                <w:b/>
                <w:bCs/>
                <w:sz w:val="26"/>
                <w:szCs w:val="26"/>
              </w:rPr>
              <w:t>РЕСПУБЛИКИ МАРИЙ ЭЛ</w:t>
            </w:r>
          </w:p>
          <w:p w:rsidR="00A16A75" w:rsidRDefault="00A16A75" w:rsidP="00557337">
            <w:pPr>
              <w:jc w:val="center"/>
              <w:rPr>
                <w:b/>
                <w:bCs/>
                <w:sz w:val="26"/>
                <w:szCs w:val="26"/>
              </w:rPr>
            </w:pPr>
          </w:p>
          <w:p w:rsidR="00A16A75" w:rsidRDefault="00A16A75" w:rsidP="00557337">
            <w:pPr>
              <w:jc w:val="center"/>
              <w:rPr>
                <w:sz w:val="26"/>
                <w:szCs w:val="26"/>
                <w:u w:val="single"/>
              </w:rPr>
            </w:pPr>
            <w:r>
              <w:rPr>
                <w:b/>
                <w:bCs/>
                <w:sz w:val="26"/>
                <w:szCs w:val="26"/>
              </w:rPr>
              <w:t>ПОСТАНОВЛЕНИЕ</w:t>
            </w:r>
          </w:p>
        </w:tc>
      </w:tr>
    </w:tbl>
    <w:p w:rsidR="0054795B" w:rsidRDefault="0054795B" w:rsidP="00A16A75">
      <w:pPr>
        <w:jc w:val="both"/>
        <w:rPr>
          <w:sz w:val="28"/>
          <w:szCs w:val="28"/>
        </w:rPr>
      </w:pPr>
    </w:p>
    <w:p w:rsidR="00A16A75" w:rsidRDefault="00A16A75" w:rsidP="00A16A75">
      <w:pPr>
        <w:jc w:val="both"/>
        <w:rPr>
          <w:sz w:val="28"/>
          <w:szCs w:val="28"/>
        </w:rPr>
      </w:pPr>
    </w:p>
    <w:p w:rsidR="00A16A75" w:rsidRPr="00B60216" w:rsidRDefault="00A16A75" w:rsidP="00A16A75">
      <w:pPr>
        <w:jc w:val="center"/>
        <w:rPr>
          <w:sz w:val="28"/>
          <w:szCs w:val="28"/>
        </w:rPr>
      </w:pPr>
      <w:r w:rsidRPr="00B60216">
        <w:rPr>
          <w:sz w:val="28"/>
          <w:szCs w:val="28"/>
        </w:rPr>
        <w:t>от 13 октября 2022</w:t>
      </w:r>
      <w:r>
        <w:rPr>
          <w:sz w:val="28"/>
          <w:szCs w:val="28"/>
        </w:rPr>
        <w:t xml:space="preserve"> г. № 612</w:t>
      </w:r>
    </w:p>
    <w:p w:rsidR="00A16A75" w:rsidRDefault="00A16A75" w:rsidP="00A16A75">
      <w:pPr>
        <w:jc w:val="both"/>
        <w:rPr>
          <w:sz w:val="28"/>
          <w:szCs w:val="28"/>
        </w:rPr>
      </w:pPr>
    </w:p>
    <w:p w:rsidR="00A16A75" w:rsidRDefault="00A16A75" w:rsidP="00A16A75">
      <w:pPr>
        <w:jc w:val="both"/>
        <w:rPr>
          <w:sz w:val="28"/>
          <w:szCs w:val="28"/>
        </w:rPr>
      </w:pPr>
    </w:p>
    <w:p w:rsidR="00327982" w:rsidRDefault="00A16A75" w:rsidP="00A16A75">
      <w:pPr>
        <w:jc w:val="center"/>
        <w:rPr>
          <w:b/>
          <w:sz w:val="28"/>
          <w:szCs w:val="28"/>
        </w:rPr>
      </w:pPr>
      <w:r w:rsidRPr="001B6136">
        <w:rPr>
          <w:b/>
          <w:sz w:val="28"/>
          <w:szCs w:val="28"/>
        </w:rPr>
        <w:t xml:space="preserve">О внесении изменений в постановление администрации </w:t>
      </w:r>
    </w:p>
    <w:p w:rsidR="00A16A75" w:rsidRPr="001B6136" w:rsidRDefault="00A16A75" w:rsidP="00A16A75">
      <w:pPr>
        <w:jc w:val="center"/>
        <w:rPr>
          <w:b/>
          <w:sz w:val="28"/>
          <w:szCs w:val="28"/>
        </w:rPr>
      </w:pPr>
      <w:r w:rsidRPr="001B6136">
        <w:rPr>
          <w:b/>
          <w:sz w:val="28"/>
          <w:szCs w:val="28"/>
        </w:rPr>
        <w:t>Оршанского муниципального района от</w:t>
      </w:r>
      <w:r w:rsidR="006209BE">
        <w:rPr>
          <w:b/>
          <w:sz w:val="28"/>
          <w:szCs w:val="28"/>
        </w:rPr>
        <w:t xml:space="preserve"> 16 октября 2017</w:t>
      </w:r>
      <w:r w:rsidR="00327982">
        <w:rPr>
          <w:b/>
          <w:sz w:val="28"/>
          <w:szCs w:val="28"/>
        </w:rPr>
        <w:t xml:space="preserve"> </w:t>
      </w:r>
      <w:r w:rsidR="006209BE">
        <w:rPr>
          <w:b/>
          <w:sz w:val="28"/>
          <w:szCs w:val="28"/>
        </w:rPr>
        <w:t xml:space="preserve">г. </w:t>
      </w:r>
      <w:r w:rsidRPr="001B6136">
        <w:rPr>
          <w:b/>
          <w:sz w:val="28"/>
          <w:szCs w:val="28"/>
        </w:rPr>
        <w:t>№ 396</w:t>
      </w:r>
    </w:p>
    <w:p w:rsidR="00A16A75" w:rsidRPr="001B6136" w:rsidRDefault="00A16A75" w:rsidP="00A16A75">
      <w:pPr>
        <w:autoSpaceDE w:val="0"/>
        <w:autoSpaceDN w:val="0"/>
        <w:adjustRightInd w:val="0"/>
        <w:jc w:val="center"/>
        <w:rPr>
          <w:b/>
          <w:sz w:val="28"/>
          <w:szCs w:val="28"/>
        </w:rPr>
      </w:pPr>
      <w:r w:rsidRPr="001B6136">
        <w:rPr>
          <w:b/>
          <w:sz w:val="28"/>
          <w:szCs w:val="28"/>
        </w:rPr>
        <w:t xml:space="preserve"> «О новой системе оплаты труда работников муниципальных образовательных учреждений Оршанск</w:t>
      </w:r>
      <w:r>
        <w:rPr>
          <w:b/>
          <w:sz w:val="28"/>
          <w:szCs w:val="28"/>
        </w:rPr>
        <w:t>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r w:rsidRPr="001B6136">
        <w:rPr>
          <w:b/>
          <w:sz w:val="28"/>
          <w:szCs w:val="28"/>
        </w:rPr>
        <w:t>, финансируемых из бюджета Орша</w:t>
      </w:r>
      <w:r>
        <w:rPr>
          <w:b/>
          <w:sz w:val="28"/>
          <w:szCs w:val="28"/>
        </w:rPr>
        <w:t>нского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p>
    <w:p w:rsidR="00A16A75" w:rsidRPr="001B6136" w:rsidRDefault="00A16A75" w:rsidP="006209BE">
      <w:pPr>
        <w:jc w:val="center"/>
        <w:rPr>
          <w:sz w:val="28"/>
          <w:szCs w:val="28"/>
        </w:rPr>
      </w:pPr>
    </w:p>
    <w:p w:rsidR="00A16A75" w:rsidRPr="001B6136" w:rsidRDefault="00A16A75" w:rsidP="006209BE">
      <w:pPr>
        <w:jc w:val="center"/>
        <w:rPr>
          <w:sz w:val="28"/>
          <w:szCs w:val="28"/>
        </w:rPr>
      </w:pPr>
    </w:p>
    <w:p w:rsidR="00A16A75" w:rsidRPr="001B6136" w:rsidRDefault="00A16A75" w:rsidP="00A16A75">
      <w:pPr>
        <w:ind w:firstLine="709"/>
        <w:jc w:val="both"/>
        <w:rPr>
          <w:sz w:val="28"/>
          <w:szCs w:val="28"/>
        </w:rPr>
      </w:pPr>
      <w:r w:rsidRPr="001B6136">
        <w:rPr>
          <w:sz w:val="28"/>
          <w:szCs w:val="28"/>
        </w:rPr>
        <w:t xml:space="preserve">На основании </w:t>
      </w:r>
      <w:r>
        <w:rPr>
          <w:sz w:val="28"/>
          <w:szCs w:val="28"/>
        </w:rPr>
        <w:t xml:space="preserve">постановления Правительства </w:t>
      </w:r>
      <w:r w:rsidRPr="001B6136">
        <w:rPr>
          <w:sz w:val="28"/>
          <w:szCs w:val="28"/>
        </w:rPr>
        <w:t>Республики Марий Эл</w:t>
      </w:r>
      <w:r w:rsidR="006209BE">
        <w:rPr>
          <w:sz w:val="28"/>
          <w:szCs w:val="28"/>
        </w:rPr>
        <w:t xml:space="preserve">    </w:t>
      </w:r>
      <w:r w:rsidRPr="001B6136">
        <w:rPr>
          <w:sz w:val="28"/>
          <w:szCs w:val="28"/>
        </w:rPr>
        <w:t xml:space="preserve"> от </w:t>
      </w:r>
      <w:r>
        <w:rPr>
          <w:sz w:val="28"/>
          <w:szCs w:val="28"/>
        </w:rPr>
        <w:t>21 сентября</w:t>
      </w:r>
      <w:r w:rsidRPr="001B6136">
        <w:rPr>
          <w:sz w:val="28"/>
          <w:szCs w:val="28"/>
        </w:rPr>
        <w:t xml:space="preserve"> </w:t>
      </w:r>
      <w:r>
        <w:rPr>
          <w:sz w:val="28"/>
          <w:szCs w:val="28"/>
        </w:rPr>
        <w:t>2022</w:t>
      </w:r>
      <w:r w:rsidR="006209BE">
        <w:rPr>
          <w:sz w:val="28"/>
          <w:szCs w:val="28"/>
        </w:rPr>
        <w:t xml:space="preserve"> </w:t>
      </w:r>
      <w:r w:rsidRPr="001B6136">
        <w:rPr>
          <w:sz w:val="28"/>
          <w:szCs w:val="28"/>
        </w:rPr>
        <w:t xml:space="preserve">г. № </w:t>
      </w:r>
      <w:r>
        <w:rPr>
          <w:sz w:val="28"/>
          <w:szCs w:val="28"/>
        </w:rPr>
        <w:t xml:space="preserve">399 «О повышении </w:t>
      </w:r>
      <w:proofErr w:type="gramStart"/>
      <w:r>
        <w:rPr>
          <w:sz w:val="28"/>
          <w:szCs w:val="28"/>
        </w:rPr>
        <w:t>размера оплаты труда работников государственных учреждений Республики Марий</w:t>
      </w:r>
      <w:proofErr w:type="gramEnd"/>
      <w:r>
        <w:rPr>
          <w:sz w:val="28"/>
          <w:szCs w:val="28"/>
        </w:rPr>
        <w:t xml:space="preserve"> Эл»</w:t>
      </w:r>
      <w:r w:rsidR="006209BE">
        <w:rPr>
          <w:sz w:val="28"/>
          <w:szCs w:val="28"/>
        </w:rPr>
        <w:t xml:space="preserve"> администрация</w:t>
      </w:r>
      <w:r>
        <w:rPr>
          <w:sz w:val="28"/>
          <w:szCs w:val="28"/>
        </w:rPr>
        <w:t xml:space="preserve"> Оршанского муниципального района</w:t>
      </w:r>
      <w:r w:rsidR="006209BE">
        <w:rPr>
          <w:sz w:val="28"/>
          <w:szCs w:val="28"/>
        </w:rPr>
        <w:t xml:space="preserve"> Республики Марий Эл</w:t>
      </w:r>
    </w:p>
    <w:p w:rsidR="00A16A75" w:rsidRPr="001B6136" w:rsidRDefault="00A16A75" w:rsidP="00A16A75">
      <w:pPr>
        <w:jc w:val="center"/>
        <w:rPr>
          <w:sz w:val="28"/>
          <w:szCs w:val="28"/>
        </w:rPr>
      </w:pPr>
      <w:proofErr w:type="spellStart"/>
      <w:proofErr w:type="gramStart"/>
      <w:r>
        <w:rPr>
          <w:sz w:val="28"/>
          <w:szCs w:val="28"/>
        </w:rPr>
        <w:t>п</w:t>
      </w:r>
      <w:proofErr w:type="spellEnd"/>
      <w:proofErr w:type="gramEnd"/>
      <w:r>
        <w:rPr>
          <w:sz w:val="28"/>
          <w:szCs w:val="28"/>
        </w:rPr>
        <w:t xml:space="preserve"> </w:t>
      </w:r>
      <w:r w:rsidRPr="001B6136">
        <w:rPr>
          <w:sz w:val="28"/>
          <w:szCs w:val="28"/>
        </w:rPr>
        <w:t>о</w:t>
      </w:r>
      <w:r>
        <w:rPr>
          <w:sz w:val="28"/>
          <w:szCs w:val="28"/>
        </w:rPr>
        <w:t xml:space="preserve"> </w:t>
      </w:r>
      <w:r w:rsidRPr="001B6136">
        <w:rPr>
          <w:sz w:val="28"/>
          <w:szCs w:val="28"/>
        </w:rPr>
        <w:t>с</w:t>
      </w:r>
      <w:r>
        <w:rPr>
          <w:sz w:val="28"/>
          <w:szCs w:val="28"/>
        </w:rPr>
        <w:t xml:space="preserve"> </w:t>
      </w:r>
      <w:r w:rsidRPr="001B6136">
        <w:rPr>
          <w:sz w:val="28"/>
          <w:szCs w:val="28"/>
        </w:rPr>
        <w:t>т</w:t>
      </w:r>
      <w:r>
        <w:rPr>
          <w:sz w:val="28"/>
          <w:szCs w:val="28"/>
        </w:rPr>
        <w:t xml:space="preserve"> </w:t>
      </w:r>
      <w:r w:rsidRPr="001B6136">
        <w:rPr>
          <w:sz w:val="28"/>
          <w:szCs w:val="28"/>
        </w:rPr>
        <w:t>а</w:t>
      </w:r>
      <w:r>
        <w:rPr>
          <w:sz w:val="28"/>
          <w:szCs w:val="28"/>
        </w:rPr>
        <w:t xml:space="preserve"> </w:t>
      </w:r>
      <w:proofErr w:type="spellStart"/>
      <w:r w:rsidRPr="001B6136">
        <w:rPr>
          <w:sz w:val="28"/>
          <w:szCs w:val="28"/>
        </w:rPr>
        <w:t>н</w:t>
      </w:r>
      <w:proofErr w:type="spellEnd"/>
      <w:r>
        <w:rPr>
          <w:sz w:val="28"/>
          <w:szCs w:val="28"/>
        </w:rPr>
        <w:t xml:space="preserve"> </w:t>
      </w:r>
      <w:r w:rsidRPr="001B6136">
        <w:rPr>
          <w:sz w:val="28"/>
          <w:szCs w:val="28"/>
        </w:rPr>
        <w:t>о</w:t>
      </w:r>
      <w:r>
        <w:rPr>
          <w:sz w:val="28"/>
          <w:szCs w:val="28"/>
        </w:rPr>
        <w:t xml:space="preserve"> </w:t>
      </w:r>
      <w:r w:rsidRPr="001B6136">
        <w:rPr>
          <w:sz w:val="28"/>
          <w:szCs w:val="28"/>
        </w:rPr>
        <w:t>в</w:t>
      </w:r>
      <w:r>
        <w:rPr>
          <w:sz w:val="28"/>
          <w:szCs w:val="28"/>
        </w:rPr>
        <w:t xml:space="preserve"> </w:t>
      </w:r>
      <w:r w:rsidRPr="001B6136">
        <w:rPr>
          <w:sz w:val="28"/>
          <w:szCs w:val="28"/>
        </w:rPr>
        <w:t>л</w:t>
      </w:r>
      <w:r>
        <w:rPr>
          <w:sz w:val="28"/>
          <w:szCs w:val="28"/>
        </w:rPr>
        <w:t xml:space="preserve"> </w:t>
      </w:r>
      <w:r w:rsidRPr="001B6136">
        <w:rPr>
          <w:sz w:val="28"/>
          <w:szCs w:val="28"/>
        </w:rPr>
        <w:t>я</w:t>
      </w:r>
      <w:r>
        <w:rPr>
          <w:sz w:val="28"/>
          <w:szCs w:val="28"/>
        </w:rPr>
        <w:t xml:space="preserve"> </w:t>
      </w:r>
      <w:r w:rsidRPr="001B6136">
        <w:rPr>
          <w:sz w:val="28"/>
          <w:szCs w:val="28"/>
        </w:rPr>
        <w:t>е</w:t>
      </w:r>
      <w:r>
        <w:rPr>
          <w:sz w:val="28"/>
          <w:szCs w:val="28"/>
        </w:rPr>
        <w:t xml:space="preserve"> </w:t>
      </w:r>
      <w:r w:rsidRPr="001B6136">
        <w:rPr>
          <w:sz w:val="28"/>
          <w:szCs w:val="28"/>
        </w:rPr>
        <w:t>т:</w:t>
      </w:r>
    </w:p>
    <w:p w:rsidR="00A16A75" w:rsidRDefault="00A16A75" w:rsidP="00A16A75">
      <w:pPr>
        <w:ind w:firstLine="851"/>
        <w:jc w:val="both"/>
        <w:rPr>
          <w:sz w:val="28"/>
          <w:szCs w:val="28"/>
        </w:rPr>
      </w:pPr>
      <w:r>
        <w:rPr>
          <w:sz w:val="28"/>
          <w:szCs w:val="28"/>
        </w:rPr>
        <w:t xml:space="preserve">1. </w:t>
      </w:r>
      <w:proofErr w:type="gramStart"/>
      <w:r w:rsidRPr="001B6136">
        <w:rPr>
          <w:sz w:val="28"/>
          <w:szCs w:val="28"/>
        </w:rPr>
        <w:t xml:space="preserve">Повысить с 1 </w:t>
      </w:r>
      <w:r>
        <w:rPr>
          <w:sz w:val="28"/>
          <w:szCs w:val="28"/>
        </w:rPr>
        <w:t>октября</w:t>
      </w:r>
      <w:r w:rsidRPr="001B6136">
        <w:rPr>
          <w:sz w:val="28"/>
          <w:szCs w:val="28"/>
        </w:rPr>
        <w:t xml:space="preserve"> 20</w:t>
      </w:r>
      <w:r>
        <w:rPr>
          <w:sz w:val="28"/>
          <w:szCs w:val="28"/>
        </w:rPr>
        <w:t>22</w:t>
      </w:r>
      <w:r w:rsidRPr="001B6136">
        <w:rPr>
          <w:sz w:val="28"/>
          <w:szCs w:val="28"/>
        </w:rPr>
        <w:t xml:space="preserve"> г. в </w:t>
      </w:r>
      <w:r>
        <w:rPr>
          <w:sz w:val="28"/>
          <w:szCs w:val="28"/>
        </w:rPr>
        <w:t>1,04</w:t>
      </w:r>
      <w:r w:rsidRPr="001B6136">
        <w:rPr>
          <w:sz w:val="28"/>
          <w:szCs w:val="28"/>
        </w:rPr>
        <w:t xml:space="preserve"> раза размеры базовых окладов, базовых должностных окладов, базовых ставок заработной платы, </w:t>
      </w:r>
      <w:r>
        <w:rPr>
          <w:sz w:val="28"/>
          <w:szCs w:val="28"/>
        </w:rPr>
        <w:t xml:space="preserve">окладов, </w:t>
      </w:r>
      <w:r w:rsidRPr="001B6136">
        <w:rPr>
          <w:sz w:val="28"/>
          <w:szCs w:val="28"/>
        </w:rPr>
        <w:t>должностных окладов</w:t>
      </w:r>
      <w:r>
        <w:rPr>
          <w:sz w:val="28"/>
          <w:szCs w:val="28"/>
        </w:rPr>
        <w:t>, ставок заработной платы</w:t>
      </w:r>
      <w:r w:rsidRPr="001B6136">
        <w:rPr>
          <w:sz w:val="28"/>
          <w:szCs w:val="28"/>
        </w:rPr>
        <w:t xml:space="preserve"> работников муниципальных учреждений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w:t>
      </w:r>
      <w:r w:rsidRPr="001B6136">
        <w:rPr>
          <w:sz w:val="28"/>
          <w:szCs w:val="28"/>
        </w:rPr>
        <w:t xml:space="preserve"> Республики Марий Эл, установленные постановлением администрации Оршанского муниципального района от 16 октября 2017</w:t>
      </w:r>
      <w:r w:rsidR="006209BE">
        <w:rPr>
          <w:sz w:val="28"/>
          <w:szCs w:val="28"/>
        </w:rPr>
        <w:t xml:space="preserve"> </w:t>
      </w:r>
      <w:r w:rsidRPr="001B6136">
        <w:rPr>
          <w:sz w:val="28"/>
          <w:szCs w:val="28"/>
        </w:rPr>
        <w:t>г. № 396 «О новой системе оплаты труда работников муниципальных образовательных учреждений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w:t>
      </w:r>
      <w:proofErr w:type="gramEnd"/>
      <w:r>
        <w:rPr>
          <w:sz w:val="28"/>
          <w:szCs w:val="28"/>
        </w:rPr>
        <w:t xml:space="preserve"> </w:t>
      </w:r>
      <w:proofErr w:type="gramStart"/>
      <w:r>
        <w:rPr>
          <w:sz w:val="28"/>
          <w:szCs w:val="28"/>
        </w:rPr>
        <w:t>Эл</w:t>
      </w:r>
      <w:proofErr w:type="gramEnd"/>
      <w:r w:rsidRPr="001B6136">
        <w:rPr>
          <w:sz w:val="28"/>
          <w:szCs w:val="28"/>
        </w:rPr>
        <w:t>, финансируемых из бюджета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p>
    <w:p w:rsidR="00A16A75" w:rsidRDefault="00A16A75" w:rsidP="006209BE">
      <w:pPr>
        <w:ind w:firstLine="851"/>
        <w:jc w:val="both"/>
        <w:rPr>
          <w:sz w:val="28"/>
          <w:szCs w:val="28"/>
        </w:rPr>
      </w:pPr>
      <w:r>
        <w:rPr>
          <w:sz w:val="28"/>
          <w:szCs w:val="28"/>
        </w:rPr>
        <w:t xml:space="preserve">2. </w:t>
      </w:r>
      <w:proofErr w:type="gramStart"/>
      <w:r w:rsidRPr="00F60147">
        <w:rPr>
          <w:sz w:val="28"/>
          <w:szCs w:val="28"/>
        </w:rPr>
        <w:t xml:space="preserve">Внести в Положение о новой системе оплаты труда работников муниципальных образовательных учреждений </w:t>
      </w:r>
      <w:r w:rsidRPr="001B6136">
        <w:rPr>
          <w:sz w:val="28"/>
          <w:szCs w:val="28"/>
        </w:rPr>
        <w:t>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1B6136">
        <w:rPr>
          <w:sz w:val="28"/>
          <w:szCs w:val="28"/>
        </w:rPr>
        <w:t>, финансируемых из бюджета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F60147">
        <w:rPr>
          <w:sz w:val="28"/>
          <w:szCs w:val="28"/>
        </w:rPr>
        <w:t xml:space="preserve">, утвержденное постановлением администрации Оршанского муниципального района </w:t>
      </w:r>
      <w:r w:rsidR="006209BE">
        <w:rPr>
          <w:sz w:val="28"/>
          <w:szCs w:val="28"/>
        </w:rPr>
        <w:t xml:space="preserve">         </w:t>
      </w:r>
      <w:r w:rsidRPr="00F60147">
        <w:rPr>
          <w:sz w:val="28"/>
          <w:szCs w:val="28"/>
        </w:rPr>
        <w:t>от 16 октября 2017г. № 396 «</w:t>
      </w:r>
      <w:r w:rsidRPr="001B6136">
        <w:rPr>
          <w:sz w:val="28"/>
          <w:szCs w:val="28"/>
        </w:rPr>
        <w:t>О новой системе оплаты труда работников муниципальных образовательных учреждений Оршанск</w:t>
      </w:r>
      <w:r>
        <w:rPr>
          <w:sz w:val="28"/>
          <w:szCs w:val="28"/>
        </w:rPr>
        <w:t>ого</w:t>
      </w:r>
      <w:r w:rsidRPr="001B6136">
        <w:rPr>
          <w:sz w:val="28"/>
          <w:szCs w:val="28"/>
        </w:rPr>
        <w:t xml:space="preserve"> муниципальн</w:t>
      </w:r>
      <w:r>
        <w:rPr>
          <w:sz w:val="28"/>
          <w:szCs w:val="28"/>
        </w:rPr>
        <w:t>ого</w:t>
      </w:r>
      <w:r w:rsidRPr="001B6136">
        <w:rPr>
          <w:sz w:val="28"/>
          <w:szCs w:val="28"/>
        </w:rPr>
        <w:t xml:space="preserve"> район</w:t>
      </w:r>
      <w:r>
        <w:rPr>
          <w:sz w:val="28"/>
          <w:szCs w:val="28"/>
        </w:rPr>
        <w:t>а Республики Марий Эл</w:t>
      </w:r>
      <w:r w:rsidRPr="001B6136">
        <w:rPr>
          <w:sz w:val="28"/>
          <w:szCs w:val="28"/>
        </w:rPr>
        <w:t>, финансируемых из бюджета Оршанск</w:t>
      </w:r>
      <w:r>
        <w:rPr>
          <w:sz w:val="28"/>
          <w:szCs w:val="28"/>
        </w:rPr>
        <w:t>ого</w:t>
      </w:r>
      <w:r w:rsidRPr="001B6136">
        <w:rPr>
          <w:sz w:val="28"/>
          <w:szCs w:val="28"/>
        </w:rPr>
        <w:t xml:space="preserve"> </w:t>
      </w:r>
      <w:r w:rsidRPr="001B6136">
        <w:rPr>
          <w:sz w:val="28"/>
          <w:szCs w:val="28"/>
        </w:rPr>
        <w:lastRenderedPageBreak/>
        <w:t>муниципальн</w:t>
      </w:r>
      <w:r>
        <w:rPr>
          <w:sz w:val="28"/>
          <w:szCs w:val="28"/>
        </w:rPr>
        <w:t>ого</w:t>
      </w:r>
      <w:r w:rsidRPr="001B6136">
        <w:rPr>
          <w:sz w:val="28"/>
          <w:szCs w:val="28"/>
        </w:rPr>
        <w:t xml:space="preserve"> район</w:t>
      </w:r>
      <w:r>
        <w:rPr>
          <w:sz w:val="28"/>
          <w:szCs w:val="28"/>
        </w:rPr>
        <w:t>а Республики</w:t>
      </w:r>
      <w:proofErr w:type="gramEnd"/>
      <w:r>
        <w:rPr>
          <w:sz w:val="28"/>
          <w:szCs w:val="28"/>
        </w:rPr>
        <w:t xml:space="preserve"> Марий Эл»</w:t>
      </w:r>
      <w:r w:rsidRPr="00F60147">
        <w:rPr>
          <w:sz w:val="28"/>
          <w:szCs w:val="28"/>
        </w:rPr>
        <w:t xml:space="preserve"> (далее - Положение), следующие изменения: </w:t>
      </w:r>
    </w:p>
    <w:p w:rsidR="00F740AF" w:rsidRDefault="00A16A75" w:rsidP="00626F02">
      <w:pPr>
        <w:shd w:val="clear" w:color="auto" w:fill="FFFFFF"/>
        <w:tabs>
          <w:tab w:val="left" w:pos="851"/>
        </w:tabs>
        <w:suppressAutoHyphens/>
        <w:autoSpaceDE w:val="0"/>
        <w:autoSpaceDN w:val="0"/>
        <w:adjustRightInd w:val="0"/>
        <w:ind w:right="-42" w:firstLine="709"/>
        <w:jc w:val="both"/>
        <w:rPr>
          <w:sz w:val="28"/>
          <w:szCs w:val="28"/>
        </w:rPr>
      </w:pPr>
      <w:r>
        <w:rPr>
          <w:sz w:val="28"/>
          <w:szCs w:val="28"/>
        </w:rPr>
        <w:t>2.1</w:t>
      </w:r>
      <w:r w:rsidR="00626F02">
        <w:rPr>
          <w:sz w:val="28"/>
          <w:szCs w:val="28"/>
        </w:rPr>
        <w:t>.</w:t>
      </w:r>
      <w:r>
        <w:rPr>
          <w:sz w:val="28"/>
          <w:szCs w:val="28"/>
        </w:rPr>
        <w:t xml:space="preserve"> </w:t>
      </w:r>
      <w:r w:rsidR="00E643A3">
        <w:rPr>
          <w:sz w:val="28"/>
          <w:szCs w:val="28"/>
        </w:rPr>
        <w:t>П</w:t>
      </w:r>
      <w:r>
        <w:rPr>
          <w:sz w:val="28"/>
          <w:szCs w:val="28"/>
        </w:rPr>
        <w:t xml:space="preserve">ункты </w:t>
      </w:r>
      <w:r w:rsidRPr="0024683E">
        <w:rPr>
          <w:sz w:val="28"/>
          <w:szCs w:val="28"/>
        </w:rPr>
        <w:t>12.1</w:t>
      </w:r>
      <w:r>
        <w:rPr>
          <w:sz w:val="28"/>
          <w:szCs w:val="28"/>
        </w:rPr>
        <w:t xml:space="preserve"> - 12.4</w:t>
      </w:r>
      <w:r w:rsidRPr="0024683E">
        <w:rPr>
          <w:sz w:val="28"/>
          <w:szCs w:val="28"/>
        </w:rPr>
        <w:t xml:space="preserve"> </w:t>
      </w:r>
      <w:r>
        <w:rPr>
          <w:sz w:val="28"/>
          <w:szCs w:val="28"/>
        </w:rPr>
        <w:t>П</w:t>
      </w:r>
      <w:r w:rsidRPr="0024683E">
        <w:rPr>
          <w:sz w:val="28"/>
          <w:szCs w:val="28"/>
        </w:rPr>
        <w:t>оложения изложить в следующей редакции:</w:t>
      </w:r>
    </w:p>
    <w:p w:rsidR="00A16A75" w:rsidRDefault="00A16A75" w:rsidP="00A16A75">
      <w:pPr>
        <w:ind w:firstLine="709"/>
        <w:jc w:val="both"/>
        <w:rPr>
          <w:sz w:val="28"/>
          <w:szCs w:val="28"/>
        </w:rPr>
      </w:pPr>
      <w:r w:rsidRPr="001B6136">
        <w:rPr>
          <w:sz w:val="28"/>
          <w:szCs w:val="28"/>
        </w:rPr>
        <w:t xml:space="preserve">«12.1. Профессиональная квалификационная группа должностей работников учебно-вспомогательного персонала первого уровня </w:t>
      </w:r>
    </w:p>
    <w:p w:rsidR="00E643A3" w:rsidRPr="001B6136" w:rsidRDefault="00E643A3" w:rsidP="00A16A75">
      <w:pPr>
        <w:ind w:firstLine="709"/>
        <w:jc w:val="both"/>
        <w:rPr>
          <w:sz w:val="28"/>
          <w:szCs w:val="28"/>
        </w:rPr>
      </w:pPr>
    </w:p>
    <w:tbl>
      <w:tblPr>
        <w:tblW w:w="9356" w:type="dxa"/>
        <w:tblInd w:w="108" w:type="dxa"/>
        <w:tblBorders>
          <w:top w:val="single" w:sz="4" w:space="0" w:color="auto"/>
          <w:insideH w:val="single" w:sz="4" w:space="0" w:color="auto"/>
          <w:insideV w:val="single" w:sz="4" w:space="0" w:color="auto"/>
        </w:tblBorders>
        <w:tblLayout w:type="fixed"/>
        <w:tblLook w:val="01E0"/>
      </w:tblPr>
      <w:tblGrid>
        <w:gridCol w:w="1800"/>
        <w:gridCol w:w="5430"/>
        <w:gridCol w:w="2126"/>
      </w:tblGrid>
      <w:tr w:rsidR="00A16A75" w:rsidRPr="001B6136" w:rsidTr="00E643A3">
        <w:tc>
          <w:tcPr>
            <w:tcW w:w="1800" w:type="dxa"/>
            <w:tcBorders>
              <w:left w:val="single" w:sz="4" w:space="0" w:color="auto"/>
              <w:bottom w:val="single" w:sz="4" w:space="0" w:color="auto"/>
            </w:tcBorders>
            <w:shd w:val="clear" w:color="auto" w:fill="auto"/>
            <w:vAlign w:val="center"/>
          </w:tcPr>
          <w:p w:rsidR="00A16A75" w:rsidRPr="001B6136" w:rsidRDefault="00A16A75" w:rsidP="00557337">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430" w:type="dxa"/>
            <w:tcBorders>
              <w:bottom w:val="single" w:sz="4" w:space="0" w:color="auto"/>
            </w:tcBorders>
            <w:shd w:val="clear" w:color="auto" w:fill="auto"/>
            <w:vAlign w:val="center"/>
          </w:tcPr>
          <w:p w:rsidR="00A16A75" w:rsidRPr="001B6136" w:rsidRDefault="00A16A75" w:rsidP="00557337">
            <w:pPr>
              <w:ind w:left="-188" w:firstLine="188"/>
              <w:jc w:val="center"/>
              <w:rPr>
                <w:sz w:val="28"/>
                <w:szCs w:val="28"/>
              </w:rPr>
            </w:pPr>
            <w:r w:rsidRPr="001B6136">
              <w:rPr>
                <w:sz w:val="28"/>
                <w:szCs w:val="28"/>
              </w:rPr>
              <w:t>Должности, отнесенные</w:t>
            </w:r>
          </w:p>
          <w:p w:rsidR="00A16A75" w:rsidRPr="001B6136" w:rsidRDefault="00A16A75" w:rsidP="00557337">
            <w:pPr>
              <w:ind w:left="-66" w:right="-52"/>
              <w:jc w:val="center"/>
              <w:rPr>
                <w:sz w:val="28"/>
                <w:szCs w:val="28"/>
              </w:rPr>
            </w:pPr>
            <w:r w:rsidRPr="001B6136">
              <w:rPr>
                <w:sz w:val="28"/>
                <w:szCs w:val="28"/>
              </w:rPr>
              <w:t>к квалификационным уровням</w:t>
            </w:r>
          </w:p>
        </w:tc>
        <w:tc>
          <w:tcPr>
            <w:tcW w:w="2126" w:type="dxa"/>
            <w:tcBorders>
              <w:bottom w:val="single" w:sz="4" w:space="0" w:color="auto"/>
              <w:right w:val="single" w:sz="4" w:space="0" w:color="auto"/>
            </w:tcBorders>
            <w:shd w:val="clear" w:color="auto" w:fill="auto"/>
            <w:vAlign w:val="center"/>
          </w:tcPr>
          <w:p w:rsidR="00A16A75" w:rsidRPr="001B6136" w:rsidRDefault="00A16A75" w:rsidP="00557337">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E643A3">
        <w:tc>
          <w:tcPr>
            <w:tcW w:w="1800" w:type="dxa"/>
            <w:tcBorders>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p>
          <w:p w:rsidR="00A16A75" w:rsidRPr="001B6136" w:rsidRDefault="00A16A75" w:rsidP="00557337">
            <w:pPr>
              <w:jc w:val="center"/>
              <w:rPr>
                <w:sz w:val="28"/>
                <w:szCs w:val="28"/>
              </w:rPr>
            </w:pPr>
          </w:p>
          <w:p w:rsidR="00A16A75" w:rsidRPr="001B6136" w:rsidRDefault="00A16A75" w:rsidP="00557337">
            <w:pPr>
              <w:jc w:val="center"/>
              <w:rPr>
                <w:sz w:val="28"/>
                <w:szCs w:val="28"/>
              </w:rPr>
            </w:pPr>
          </w:p>
        </w:tc>
        <w:tc>
          <w:tcPr>
            <w:tcW w:w="5430" w:type="dxa"/>
            <w:tcBorders>
              <w:left w:val="single" w:sz="4" w:space="0" w:color="auto"/>
              <w:bottom w:val="single" w:sz="4" w:space="0" w:color="auto"/>
              <w:right w:val="single" w:sz="4" w:space="0" w:color="auto"/>
            </w:tcBorders>
            <w:shd w:val="clear" w:color="auto" w:fill="auto"/>
          </w:tcPr>
          <w:p w:rsidR="00A16A75" w:rsidRPr="001B6136" w:rsidRDefault="00A16A75" w:rsidP="00557337">
            <w:pPr>
              <w:rPr>
                <w:sz w:val="28"/>
                <w:szCs w:val="28"/>
              </w:rPr>
            </w:pPr>
            <w:r w:rsidRPr="001B6136">
              <w:rPr>
                <w:sz w:val="28"/>
                <w:szCs w:val="28"/>
              </w:rPr>
              <w:t>Вожатый</w:t>
            </w:r>
            <w:r w:rsidRPr="001B6136">
              <w:rPr>
                <w:sz w:val="28"/>
                <w:szCs w:val="28"/>
              </w:rPr>
              <w:br/>
              <w:t>Помощник воспитателя</w:t>
            </w:r>
            <w:r w:rsidRPr="001B6136">
              <w:rPr>
                <w:sz w:val="28"/>
                <w:szCs w:val="28"/>
              </w:rPr>
              <w:br/>
              <w:t>Секретарь учебной части</w:t>
            </w:r>
          </w:p>
        </w:tc>
        <w:tc>
          <w:tcPr>
            <w:tcW w:w="2126" w:type="dxa"/>
            <w:tcBorders>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4 507</w:t>
            </w:r>
          </w:p>
        </w:tc>
      </w:tr>
    </w:tbl>
    <w:p w:rsidR="00A16A75" w:rsidRDefault="00A16A75" w:rsidP="00A16A75">
      <w:pPr>
        <w:ind w:firstLine="851"/>
        <w:jc w:val="both"/>
        <w:rPr>
          <w:sz w:val="28"/>
          <w:szCs w:val="28"/>
        </w:rPr>
      </w:pPr>
    </w:p>
    <w:p w:rsidR="00A16A75" w:rsidRDefault="00A16A75" w:rsidP="00E643A3">
      <w:pPr>
        <w:ind w:firstLine="709"/>
        <w:jc w:val="both"/>
        <w:rPr>
          <w:sz w:val="28"/>
          <w:szCs w:val="28"/>
        </w:rPr>
      </w:pPr>
      <w:r w:rsidRPr="001B6136">
        <w:rPr>
          <w:sz w:val="28"/>
          <w:szCs w:val="28"/>
        </w:rPr>
        <w:t>12.2. Профессиональная квалификационная группа должностей работников учебно-вспомогательного персонала второго уровня</w:t>
      </w:r>
    </w:p>
    <w:p w:rsidR="00A16A75" w:rsidRPr="001B6136" w:rsidRDefault="00A16A75" w:rsidP="00A16A75">
      <w:pPr>
        <w:ind w:firstLine="85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430"/>
        <w:gridCol w:w="2126"/>
      </w:tblGrid>
      <w:tr w:rsidR="00A16A75" w:rsidRPr="001B6136" w:rsidTr="00E643A3">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ind w:right="-108"/>
              <w:jc w:val="center"/>
              <w:rPr>
                <w:sz w:val="28"/>
                <w:szCs w:val="28"/>
              </w:rPr>
            </w:pPr>
            <w:proofErr w:type="spellStart"/>
            <w:r w:rsidRPr="001B6136">
              <w:rPr>
                <w:sz w:val="28"/>
                <w:szCs w:val="28"/>
              </w:rPr>
              <w:t>Квалифик</w:t>
            </w:r>
            <w:proofErr w:type="gramStart"/>
            <w:r w:rsidRPr="001B6136">
              <w:rPr>
                <w:sz w:val="28"/>
                <w:szCs w:val="28"/>
              </w:rPr>
              <w:t>а</w:t>
            </w:r>
            <w:proofErr w:type="spellEnd"/>
            <w:r w:rsidRPr="001B6136">
              <w:rPr>
                <w:sz w:val="28"/>
                <w:szCs w:val="28"/>
              </w:rPr>
              <w:t>-</w:t>
            </w:r>
            <w:proofErr w:type="gramEnd"/>
            <w:r w:rsidRPr="001B6136">
              <w:rPr>
                <w:sz w:val="28"/>
                <w:szCs w:val="28"/>
              </w:rPr>
              <w:t xml:space="preserve">  </w:t>
            </w:r>
            <w:proofErr w:type="spellStart"/>
            <w:r w:rsidRPr="001B6136">
              <w:rPr>
                <w:sz w:val="28"/>
                <w:szCs w:val="28"/>
              </w:rPr>
              <w:t>ционные</w:t>
            </w:r>
            <w:proofErr w:type="spellEnd"/>
            <w:r w:rsidRPr="001B6136">
              <w:rPr>
                <w:sz w:val="28"/>
                <w:szCs w:val="28"/>
              </w:rPr>
              <w:t xml:space="preserve"> уровни</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 xml:space="preserve">Должности, отнесенные </w:t>
            </w:r>
          </w:p>
          <w:p w:rsidR="00A16A75" w:rsidRPr="001B6136" w:rsidRDefault="00A16A75" w:rsidP="00557337">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E643A3">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1</w:t>
            </w:r>
          </w:p>
        </w:tc>
        <w:tc>
          <w:tcPr>
            <w:tcW w:w="543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Дежурный по режиму</w:t>
            </w:r>
          </w:p>
          <w:p w:rsidR="00A16A75" w:rsidRPr="001B6136" w:rsidRDefault="00A16A75" w:rsidP="00557337">
            <w:pPr>
              <w:jc w:val="both"/>
              <w:rPr>
                <w:sz w:val="28"/>
                <w:szCs w:val="28"/>
              </w:rPr>
            </w:pPr>
            <w:r w:rsidRPr="001B6136">
              <w:rPr>
                <w:sz w:val="28"/>
                <w:szCs w:val="28"/>
              </w:rPr>
              <w:t>Младший воспитатель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4 643</w:t>
            </w:r>
          </w:p>
        </w:tc>
      </w:tr>
      <w:tr w:rsidR="00A16A75" w:rsidRPr="001B6136" w:rsidTr="00E643A3">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2</w:t>
            </w:r>
          </w:p>
        </w:tc>
        <w:tc>
          <w:tcPr>
            <w:tcW w:w="543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Диспетчер образовательного учреждения Старший дежурный по режиму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4 779</w:t>
            </w:r>
          </w:p>
        </w:tc>
      </w:tr>
    </w:tbl>
    <w:p w:rsidR="00A16A75" w:rsidRDefault="00A16A75" w:rsidP="00A16A75">
      <w:pPr>
        <w:ind w:firstLine="851"/>
        <w:jc w:val="both"/>
        <w:rPr>
          <w:sz w:val="28"/>
          <w:szCs w:val="28"/>
        </w:rPr>
      </w:pPr>
    </w:p>
    <w:p w:rsidR="00A16A75" w:rsidRDefault="00A16A75" w:rsidP="001C4BCD">
      <w:pPr>
        <w:ind w:firstLine="709"/>
        <w:jc w:val="both"/>
        <w:rPr>
          <w:sz w:val="28"/>
          <w:szCs w:val="28"/>
        </w:rPr>
      </w:pPr>
      <w:r>
        <w:rPr>
          <w:sz w:val="28"/>
          <w:szCs w:val="28"/>
        </w:rPr>
        <w:t>12</w:t>
      </w:r>
      <w:r w:rsidRPr="00315C80">
        <w:rPr>
          <w:sz w:val="28"/>
          <w:szCs w:val="28"/>
        </w:rPr>
        <w:t>.3.</w:t>
      </w:r>
      <w:r>
        <w:rPr>
          <w:sz w:val="28"/>
          <w:szCs w:val="28"/>
        </w:rPr>
        <w:t> </w:t>
      </w:r>
      <w:r w:rsidRPr="00315C80">
        <w:rPr>
          <w:sz w:val="28"/>
          <w:szCs w:val="28"/>
        </w:rPr>
        <w:t xml:space="preserve">Профессиональная квалификационная группа должностей педагогических работников </w:t>
      </w:r>
    </w:p>
    <w:p w:rsidR="00A16A75" w:rsidRPr="00D576E8" w:rsidRDefault="00A16A75" w:rsidP="00A16A75">
      <w:pPr>
        <w:ind w:firstLine="85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300"/>
        <w:gridCol w:w="2376"/>
      </w:tblGrid>
      <w:tr w:rsidR="00A16A75" w:rsidRPr="00AA6579" w:rsidTr="00F740AF">
        <w:tc>
          <w:tcPr>
            <w:tcW w:w="1680" w:type="dxa"/>
            <w:shd w:val="clear" w:color="auto" w:fill="auto"/>
          </w:tcPr>
          <w:p w:rsidR="00A16A75" w:rsidRDefault="00A16A75" w:rsidP="00557337">
            <w:pPr>
              <w:jc w:val="center"/>
              <w:rPr>
                <w:sz w:val="28"/>
                <w:szCs w:val="28"/>
              </w:rPr>
            </w:pPr>
          </w:p>
          <w:p w:rsidR="00A16A75" w:rsidRDefault="00A16A75" w:rsidP="00557337">
            <w:pPr>
              <w:jc w:val="center"/>
              <w:rPr>
                <w:sz w:val="28"/>
                <w:szCs w:val="28"/>
              </w:rPr>
            </w:pPr>
            <w:r>
              <w:rPr>
                <w:sz w:val="28"/>
                <w:szCs w:val="28"/>
              </w:rPr>
              <w:t>Квалификационные уровни</w:t>
            </w:r>
          </w:p>
        </w:tc>
        <w:tc>
          <w:tcPr>
            <w:tcW w:w="5300" w:type="dxa"/>
            <w:shd w:val="clear" w:color="auto" w:fill="auto"/>
          </w:tcPr>
          <w:p w:rsidR="00A16A75" w:rsidRDefault="00A16A75" w:rsidP="00557337">
            <w:pPr>
              <w:jc w:val="center"/>
              <w:rPr>
                <w:sz w:val="28"/>
                <w:szCs w:val="28"/>
              </w:rPr>
            </w:pPr>
          </w:p>
          <w:p w:rsidR="00A16A75" w:rsidRDefault="00A16A75" w:rsidP="00557337">
            <w:pPr>
              <w:jc w:val="center"/>
              <w:rPr>
                <w:sz w:val="28"/>
                <w:szCs w:val="28"/>
              </w:rPr>
            </w:pPr>
            <w:r>
              <w:rPr>
                <w:sz w:val="28"/>
                <w:szCs w:val="28"/>
              </w:rPr>
              <w:t>Должности, отнесенные к квалификационным уровням</w:t>
            </w:r>
          </w:p>
        </w:tc>
        <w:tc>
          <w:tcPr>
            <w:tcW w:w="2376" w:type="dxa"/>
            <w:shd w:val="clear" w:color="auto" w:fill="auto"/>
          </w:tcPr>
          <w:p w:rsidR="00A16A75" w:rsidRDefault="00A16A75" w:rsidP="00557337">
            <w:pPr>
              <w:jc w:val="center"/>
              <w:rPr>
                <w:sz w:val="28"/>
                <w:szCs w:val="28"/>
              </w:rPr>
            </w:pPr>
            <w:r w:rsidRPr="001B6136">
              <w:rPr>
                <w:sz w:val="28"/>
                <w:szCs w:val="28"/>
              </w:rPr>
              <w:t>Базовая ставка заработной платы (базовый должностной оклад)</w:t>
            </w:r>
            <w:r>
              <w:rPr>
                <w:sz w:val="28"/>
                <w:szCs w:val="28"/>
              </w:rPr>
              <w:t>, рублей</w:t>
            </w:r>
          </w:p>
        </w:tc>
      </w:tr>
      <w:tr w:rsidR="00A16A75" w:rsidRPr="00AA6579" w:rsidTr="00F740AF">
        <w:tc>
          <w:tcPr>
            <w:tcW w:w="1680" w:type="dxa"/>
            <w:shd w:val="clear" w:color="auto" w:fill="auto"/>
          </w:tcPr>
          <w:p w:rsidR="00A16A75" w:rsidRPr="00AA6579" w:rsidRDefault="00A16A75" w:rsidP="00557337">
            <w:pPr>
              <w:jc w:val="center"/>
              <w:rPr>
                <w:sz w:val="28"/>
                <w:szCs w:val="28"/>
              </w:rPr>
            </w:pPr>
            <w:r>
              <w:rPr>
                <w:sz w:val="28"/>
                <w:szCs w:val="28"/>
              </w:rPr>
              <w:t>1</w:t>
            </w:r>
          </w:p>
        </w:tc>
        <w:tc>
          <w:tcPr>
            <w:tcW w:w="5300" w:type="dxa"/>
            <w:shd w:val="clear" w:color="auto" w:fill="auto"/>
          </w:tcPr>
          <w:p w:rsidR="00A16A75" w:rsidRPr="003B5933" w:rsidRDefault="00A16A75" w:rsidP="00557337">
            <w:pPr>
              <w:jc w:val="center"/>
              <w:rPr>
                <w:sz w:val="28"/>
                <w:szCs w:val="28"/>
              </w:rPr>
            </w:pPr>
            <w:r>
              <w:rPr>
                <w:sz w:val="28"/>
                <w:szCs w:val="28"/>
              </w:rPr>
              <w:t>2</w:t>
            </w:r>
          </w:p>
        </w:tc>
        <w:tc>
          <w:tcPr>
            <w:tcW w:w="2376" w:type="dxa"/>
            <w:shd w:val="clear" w:color="auto" w:fill="auto"/>
          </w:tcPr>
          <w:p w:rsidR="00A16A75" w:rsidRPr="003B5933" w:rsidRDefault="00A16A75" w:rsidP="00557337">
            <w:pPr>
              <w:jc w:val="center"/>
              <w:rPr>
                <w:sz w:val="28"/>
                <w:szCs w:val="28"/>
              </w:rPr>
            </w:pPr>
            <w:r>
              <w:rPr>
                <w:sz w:val="28"/>
                <w:szCs w:val="28"/>
              </w:rPr>
              <w:t>3</w:t>
            </w:r>
          </w:p>
        </w:tc>
      </w:tr>
      <w:tr w:rsidR="00A16A75" w:rsidRPr="00AA6579" w:rsidTr="00F740AF">
        <w:trPr>
          <w:trHeight w:val="1312"/>
        </w:trPr>
        <w:tc>
          <w:tcPr>
            <w:tcW w:w="1680" w:type="dxa"/>
            <w:shd w:val="clear" w:color="auto" w:fill="auto"/>
          </w:tcPr>
          <w:p w:rsidR="00A16A75" w:rsidRPr="00AA6579" w:rsidRDefault="00A16A75" w:rsidP="00557337">
            <w:pPr>
              <w:jc w:val="center"/>
              <w:rPr>
                <w:sz w:val="28"/>
                <w:szCs w:val="28"/>
              </w:rPr>
            </w:pPr>
            <w:r>
              <w:rPr>
                <w:sz w:val="28"/>
                <w:szCs w:val="28"/>
              </w:rPr>
              <w:t>1</w:t>
            </w:r>
          </w:p>
        </w:tc>
        <w:tc>
          <w:tcPr>
            <w:tcW w:w="5300" w:type="dxa"/>
            <w:shd w:val="clear" w:color="auto" w:fill="auto"/>
          </w:tcPr>
          <w:p w:rsidR="00A16A75" w:rsidRPr="00AA6579" w:rsidRDefault="00A16A75" w:rsidP="00557337">
            <w:pPr>
              <w:rPr>
                <w:sz w:val="28"/>
                <w:szCs w:val="28"/>
              </w:rPr>
            </w:pPr>
            <w:r>
              <w:rPr>
                <w:sz w:val="28"/>
                <w:szCs w:val="28"/>
              </w:rPr>
              <w:t>И</w:t>
            </w:r>
            <w:r w:rsidRPr="00AA6579">
              <w:rPr>
                <w:sz w:val="28"/>
                <w:szCs w:val="28"/>
              </w:rPr>
              <w:t>нструктор по труду</w:t>
            </w:r>
          </w:p>
          <w:p w:rsidR="00A16A75" w:rsidRPr="00AA6579" w:rsidRDefault="00A16A75" w:rsidP="00557337">
            <w:pPr>
              <w:rPr>
                <w:sz w:val="28"/>
                <w:szCs w:val="28"/>
              </w:rPr>
            </w:pPr>
            <w:r>
              <w:rPr>
                <w:sz w:val="28"/>
                <w:szCs w:val="28"/>
              </w:rPr>
              <w:t>И</w:t>
            </w:r>
            <w:r w:rsidRPr="00AA6579">
              <w:rPr>
                <w:sz w:val="28"/>
                <w:szCs w:val="28"/>
              </w:rPr>
              <w:t>нструктор по физической культуре</w:t>
            </w:r>
          </w:p>
          <w:p w:rsidR="00A16A75" w:rsidRDefault="00A16A75" w:rsidP="00557337">
            <w:pPr>
              <w:rPr>
                <w:sz w:val="28"/>
                <w:szCs w:val="28"/>
              </w:rPr>
            </w:pPr>
            <w:r>
              <w:rPr>
                <w:sz w:val="28"/>
                <w:szCs w:val="28"/>
              </w:rPr>
              <w:t>М</w:t>
            </w:r>
            <w:r w:rsidRPr="00AA6579">
              <w:rPr>
                <w:sz w:val="28"/>
                <w:szCs w:val="28"/>
              </w:rPr>
              <w:t>узыкальный руководитель</w:t>
            </w:r>
          </w:p>
          <w:p w:rsidR="00A16A75" w:rsidRPr="00D576E8" w:rsidRDefault="00A16A75" w:rsidP="00557337">
            <w:pPr>
              <w:rPr>
                <w:sz w:val="28"/>
                <w:szCs w:val="28"/>
              </w:rPr>
            </w:pPr>
            <w:r>
              <w:rPr>
                <w:sz w:val="28"/>
                <w:szCs w:val="28"/>
              </w:rPr>
              <w:t>С</w:t>
            </w:r>
            <w:r w:rsidRPr="00AA6579">
              <w:rPr>
                <w:sz w:val="28"/>
                <w:szCs w:val="28"/>
              </w:rPr>
              <w:t>тарший вожатый</w:t>
            </w:r>
          </w:p>
        </w:tc>
        <w:tc>
          <w:tcPr>
            <w:tcW w:w="2376" w:type="dxa"/>
            <w:shd w:val="clear" w:color="auto" w:fill="auto"/>
          </w:tcPr>
          <w:p w:rsidR="00A16A75" w:rsidRPr="00AA6579" w:rsidRDefault="00A16A75" w:rsidP="00557337">
            <w:pPr>
              <w:jc w:val="center"/>
              <w:rPr>
                <w:sz w:val="28"/>
                <w:szCs w:val="28"/>
              </w:rPr>
            </w:pPr>
            <w:r>
              <w:rPr>
                <w:sz w:val="28"/>
                <w:szCs w:val="28"/>
              </w:rPr>
              <w:t>6 860</w:t>
            </w:r>
          </w:p>
        </w:tc>
      </w:tr>
      <w:tr w:rsidR="00A16A75" w:rsidRPr="00AA6579" w:rsidTr="00F740AF">
        <w:tc>
          <w:tcPr>
            <w:tcW w:w="1680" w:type="dxa"/>
            <w:shd w:val="clear" w:color="auto" w:fill="auto"/>
          </w:tcPr>
          <w:p w:rsidR="00A16A75" w:rsidRPr="00AA6579" w:rsidRDefault="00A16A75" w:rsidP="00557337">
            <w:pPr>
              <w:jc w:val="center"/>
              <w:rPr>
                <w:sz w:val="28"/>
                <w:szCs w:val="28"/>
              </w:rPr>
            </w:pPr>
            <w:r w:rsidRPr="00AA6579">
              <w:rPr>
                <w:sz w:val="28"/>
                <w:szCs w:val="28"/>
              </w:rPr>
              <w:t>2</w:t>
            </w:r>
          </w:p>
        </w:tc>
        <w:tc>
          <w:tcPr>
            <w:tcW w:w="5300" w:type="dxa"/>
            <w:shd w:val="clear" w:color="auto" w:fill="auto"/>
          </w:tcPr>
          <w:p w:rsidR="00A16A75" w:rsidRPr="00AA6579" w:rsidRDefault="00A16A75" w:rsidP="00557337">
            <w:pPr>
              <w:jc w:val="both"/>
              <w:rPr>
                <w:sz w:val="28"/>
                <w:szCs w:val="28"/>
              </w:rPr>
            </w:pPr>
            <w:r>
              <w:rPr>
                <w:sz w:val="28"/>
                <w:szCs w:val="28"/>
              </w:rPr>
              <w:t>И</w:t>
            </w:r>
            <w:r w:rsidRPr="00AA6579">
              <w:rPr>
                <w:sz w:val="28"/>
                <w:szCs w:val="28"/>
              </w:rPr>
              <w:t xml:space="preserve">нструктор-методист </w:t>
            </w:r>
            <w:r w:rsidRPr="00AA6579">
              <w:rPr>
                <w:sz w:val="28"/>
                <w:szCs w:val="28"/>
              </w:rPr>
              <w:br/>
            </w:r>
            <w:r>
              <w:rPr>
                <w:sz w:val="28"/>
                <w:szCs w:val="28"/>
              </w:rPr>
              <w:t>К</w:t>
            </w:r>
            <w:r w:rsidRPr="00AA6579">
              <w:rPr>
                <w:sz w:val="28"/>
                <w:szCs w:val="28"/>
              </w:rPr>
              <w:t>онцертмейстер</w:t>
            </w:r>
          </w:p>
          <w:p w:rsidR="00A16A75" w:rsidRPr="00AA6579" w:rsidRDefault="00A16A75" w:rsidP="00557337">
            <w:pPr>
              <w:jc w:val="both"/>
              <w:rPr>
                <w:sz w:val="28"/>
                <w:szCs w:val="28"/>
              </w:rPr>
            </w:pPr>
            <w:r>
              <w:rPr>
                <w:sz w:val="28"/>
                <w:szCs w:val="28"/>
              </w:rPr>
              <w:t>П</w:t>
            </w:r>
            <w:r w:rsidRPr="00AA6579">
              <w:rPr>
                <w:sz w:val="28"/>
                <w:szCs w:val="28"/>
              </w:rPr>
              <w:t>едагог дополнительного образования</w:t>
            </w:r>
            <w:r>
              <w:rPr>
                <w:sz w:val="28"/>
                <w:szCs w:val="28"/>
              </w:rPr>
              <w:t xml:space="preserve"> П</w:t>
            </w:r>
            <w:r w:rsidRPr="00AA6579">
              <w:rPr>
                <w:sz w:val="28"/>
                <w:szCs w:val="28"/>
              </w:rPr>
              <w:t>едагог организатор</w:t>
            </w:r>
          </w:p>
          <w:p w:rsidR="00A16A75" w:rsidRPr="00AA6579" w:rsidRDefault="00A16A75" w:rsidP="00557337">
            <w:pPr>
              <w:jc w:val="both"/>
              <w:rPr>
                <w:sz w:val="28"/>
                <w:szCs w:val="28"/>
              </w:rPr>
            </w:pPr>
            <w:r>
              <w:rPr>
                <w:sz w:val="28"/>
                <w:szCs w:val="28"/>
              </w:rPr>
              <w:t>С</w:t>
            </w:r>
            <w:r w:rsidRPr="00AA6579">
              <w:rPr>
                <w:sz w:val="28"/>
                <w:szCs w:val="28"/>
              </w:rPr>
              <w:t>оциальный педагог</w:t>
            </w:r>
          </w:p>
          <w:p w:rsidR="00A16A75" w:rsidRDefault="00A16A75" w:rsidP="00557337">
            <w:pPr>
              <w:jc w:val="both"/>
              <w:rPr>
                <w:sz w:val="28"/>
                <w:szCs w:val="28"/>
              </w:rPr>
            </w:pPr>
            <w:r>
              <w:rPr>
                <w:sz w:val="28"/>
                <w:szCs w:val="28"/>
              </w:rPr>
              <w:lastRenderedPageBreak/>
              <w:t>Т</w:t>
            </w:r>
            <w:r w:rsidRPr="00AA6579">
              <w:rPr>
                <w:sz w:val="28"/>
                <w:szCs w:val="28"/>
              </w:rPr>
              <w:t>ренер-преподаватель</w:t>
            </w:r>
          </w:p>
          <w:p w:rsidR="00A16A75" w:rsidRPr="0051300B" w:rsidRDefault="00A16A75" w:rsidP="00557337">
            <w:pPr>
              <w:jc w:val="both"/>
              <w:rPr>
                <w:sz w:val="16"/>
                <w:szCs w:val="16"/>
              </w:rPr>
            </w:pPr>
          </w:p>
        </w:tc>
        <w:tc>
          <w:tcPr>
            <w:tcW w:w="2376" w:type="dxa"/>
            <w:shd w:val="clear" w:color="auto" w:fill="auto"/>
          </w:tcPr>
          <w:p w:rsidR="00A16A75" w:rsidRPr="00AA6579" w:rsidRDefault="00A16A75" w:rsidP="00557337">
            <w:pPr>
              <w:jc w:val="center"/>
              <w:rPr>
                <w:sz w:val="28"/>
                <w:szCs w:val="28"/>
              </w:rPr>
            </w:pPr>
            <w:r>
              <w:rPr>
                <w:sz w:val="28"/>
                <w:szCs w:val="28"/>
              </w:rPr>
              <w:lastRenderedPageBreak/>
              <w:t>7 562</w:t>
            </w:r>
          </w:p>
        </w:tc>
      </w:tr>
      <w:tr w:rsidR="00A16A75" w:rsidRPr="00AA6579" w:rsidTr="00F740AF">
        <w:tc>
          <w:tcPr>
            <w:tcW w:w="1680" w:type="dxa"/>
            <w:shd w:val="clear" w:color="auto" w:fill="auto"/>
          </w:tcPr>
          <w:p w:rsidR="00A16A75" w:rsidRPr="00AA6579" w:rsidRDefault="00A16A75" w:rsidP="00557337">
            <w:pPr>
              <w:jc w:val="center"/>
              <w:rPr>
                <w:sz w:val="28"/>
                <w:szCs w:val="28"/>
              </w:rPr>
            </w:pPr>
            <w:r w:rsidRPr="00AA6579">
              <w:rPr>
                <w:sz w:val="28"/>
                <w:szCs w:val="28"/>
              </w:rPr>
              <w:lastRenderedPageBreak/>
              <w:t>3</w:t>
            </w:r>
          </w:p>
        </w:tc>
        <w:tc>
          <w:tcPr>
            <w:tcW w:w="5300" w:type="dxa"/>
            <w:shd w:val="clear" w:color="auto" w:fill="auto"/>
          </w:tcPr>
          <w:p w:rsidR="00A16A75" w:rsidRPr="00AA6579" w:rsidRDefault="00A16A75" w:rsidP="00557337">
            <w:pPr>
              <w:jc w:val="both"/>
              <w:rPr>
                <w:sz w:val="28"/>
                <w:szCs w:val="28"/>
              </w:rPr>
            </w:pPr>
            <w:r>
              <w:rPr>
                <w:sz w:val="28"/>
                <w:szCs w:val="28"/>
              </w:rPr>
              <w:t>В</w:t>
            </w:r>
            <w:r w:rsidRPr="00AA6579">
              <w:rPr>
                <w:sz w:val="28"/>
                <w:szCs w:val="28"/>
              </w:rPr>
              <w:t>оспитатель</w:t>
            </w:r>
          </w:p>
          <w:p w:rsidR="00A16A75" w:rsidRPr="00AA6579" w:rsidRDefault="00A16A75" w:rsidP="00557337">
            <w:pPr>
              <w:jc w:val="both"/>
              <w:rPr>
                <w:sz w:val="28"/>
                <w:szCs w:val="28"/>
              </w:rPr>
            </w:pPr>
            <w:r>
              <w:rPr>
                <w:sz w:val="28"/>
                <w:szCs w:val="28"/>
              </w:rPr>
              <w:t>М</w:t>
            </w:r>
            <w:r w:rsidRPr="00AA6579">
              <w:rPr>
                <w:sz w:val="28"/>
                <w:szCs w:val="28"/>
              </w:rPr>
              <w:t>астер производственного обучения</w:t>
            </w:r>
          </w:p>
          <w:p w:rsidR="00A16A75" w:rsidRPr="00AA6579" w:rsidRDefault="00A16A75" w:rsidP="00557337">
            <w:pPr>
              <w:jc w:val="both"/>
              <w:rPr>
                <w:sz w:val="28"/>
                <w:szCs w:val="28"/>
              </w:rPr>
            </w:pPr>
            <w:r>
              <w:rPr>
                <w:sz w:val="28"/>
                <w:szCs w:val="28"/>
              </w:rPr>
              <w:t>М</w:t>
            </w:r>
            <w:r w:rsidRPr="00AA6579">
              <w:rPr>
                <w:sz w:val="28"/>
                <w:szCs w:val="28"/>
              </w:rPr>
              <w:t>етодист</w:t>
            </w:r>
          </w:p>
          <w:p w:rsidR="00A16A75" w:rsidRPr="00AA6579" w:rsidRDefault="00A16A75" w:rsidP="00557337">
            <w:pPr>
              <w:jc w:val="both"/>
              <w:rPr>
                <w:sz w:val="28"/>
                <w:szCs w:val="28"/>
              </w:rPr>
            </w:pPr>
            <w:r>
              <w:rPr>
                <w:sz w:val="28"/>
                <w:szCs w:val="28"/>
              </w:rPr>
              <w:t>Пе</w:t>
            </w:r>
            <w:r w:rsidRPr="00AA6579">
              <w:rPr>
                <w:sz w:val="28"/>
                <w:szCs w:val="28"/>
              </w:rPr>
              <w:t>дагог-психолог</w:t>
            </w:r>
          </w:p>
          <w:p w:rsidR="00A16A75" w:rsidRPr="00AA6579" w:rsidRDefault="00A16A75" w:rsidP="00557337">
            <w:pPr>
              <w:jc w:val="both"/>
              <w:rPr>
                <w:sz w:val="28"/>
                <w:szCs w:val="28"/>
              </w:rPr>
            </w:pPr>
            <w:r>
              <w:rPr>
                <w:sz w:val="28"/>
                <w:szCs w:val="28"/>
              </w:rPr>
              <w:t>С</w:t>
            </w:r>
            <w:r w:rsidRPr="00AA6579">
              <w:rPr>
                <w:sz w:val="28"/>
                <w:szCs w:val="28"/>
              </w:rPr>
              <w:t>тарший инструктор-методист</w:t>
            </w:r>
          </w:p>
          <w:p w:rsidR="00A16A75" w:rsidRPr="00AA6579" w:rsidRDefault="00A16A75" w:rsidP="00557337">
            <w:pPr>
              <w:jc w:val="both"/>
              <w:rPr>
                <w:sz w:val="28"/>
                <w:szCs w:val="28"/>
              </w:rPr>
            </w:pPr>
            <w:r>
              <w:rPr>
                <w:sz w:val="28"/>
                <w:szCs w:val="28"/>
              </w:rPr>
              <w:t>С</w:t>
            </w:r>
            <w:r w:rsidRPr="00AA6579">
              <w:rPr>
                <w:sz w:val="28"/>
                <w:szCs w:val="28"/>
              </w:rPr>
              <w:t>тарший педагог дополнительного образования</w:t>
            </w:r>
          </w:p>
          <w:p w:rsidR="00A16A75" w:rsidRPr="00D576E8" w:rsidRDefault="00A16A75" w:rsidP="00557337">
            <w:pPr>
              <w:jc w:val="both"/>
              <w:rPr>
                <w:sz w:val="28"/>
                <w:szCs w:val="28"/>
              </w:rPr>
            </w:pPr>
            <w:r>
              <w:rPr>
                <w:sz w:val="28"/>
                <w:szCs w:val="28"/>
              </w:rPr>
              <w:t>С</w:t>
            </w:r>
            <w:r w:rsidRPr="00AA6579">
              <w:rPr>
                <w:sz w:val="28"/>
                <w:szCs w:val="28"/>
              </w:rPr>
              <w:t>тарший тренер-преподаватель</w:t>
            </w:r>
          </w:p>
        </w:tc>
        <w:tc>
          <w:tcPr>
            <w:tcW w:w="2376" w:type="dxa"/>
            <w:shd w:val="clear" w:color="auto" w:fill="auto"/>
          </w:tcPr>
          <w:p w:rsidR="00A16A75" w:rsidRPr="00AA6579" w:rsidRDefault="00A16A75" w:rsidP="00557337">
            <w:pPr>
              <w:jc w:val="center"/>
              <w:rPr>
                <w:sz w:val="28"/>
                <w:szCs w:val="28"/>
              </w:rPr>
            </w:pPr>
            <w:r>
              <w:rPr>
                <w:sz w:val="28"/>
                <w:szCs w:val="28"/>
              </w:rPr>
              <w:t>7 915</w:t>
            </w:r>
          </w:p>
        </w:tc>
      </w:tr>
      <w:tr w:rsidR="00A16A75" w:rsidRPr="00AA6579" w:rsidTr="00F740AF">
        <w:tc>
          <w:tcPr>
            <w:tcW w:w="1680" w:type="dxa"/>
            <w:shd w:val="clear" w:color="auto" w:fill="auto"/>
          </w:tcPr>
          <w:p w:rsidR="00A16A75" w:rsidRPr="00AA6579" w:rsidRDefault="00A16A75" w:rsidP="00557337">
            <w:pPr>
              <w:jc w:val="center"/>
              <w:rPr>
                <w:sz w:val="28"/>
                <w:szCs w:val="28"/>
              </w:rPr>
            </w:pPr>
            <w:r w:rsidRPr="00AA6579">
              <w:rPr>
                <w:sz w:val="28"/>
                <w:szCs w:val="28"/>
              </w:rPr>
              <w:t>4</w:t>
            </w:r>
          </w:p>
        </w:tc>
        <w:tc>
          <w:tcPr>
            <w:tcW w:w="5300" w:type="dxa"/>
            <w:shd w:val="clear" w:color="auto" w:fill="auto"/>
          </w:tcPr>
          <w:p w:rsidR="00A16A75" w:rsidRDefault="00A16A75" w:rsidP="00557337">
            <w:pPr>
              <w:jc w:val="both"/>
              <w:rPr>
                <w:sz w:val="28"/>
                <w:szCs w:val="28"/>
              </w:rPr>
            </w:pPr>
            <w:r>
              <w:rPr>
                <w:sz w:val="28"/>
                <w:szCs w:val="28"/>
              </w:rPr>
              <w:t>П</w:t>
            </w:r>
            <w:r w:rsidRPr="008316D3">
              <w:rPr>
                <w:sz w:val="28"/>
                <w:szCs w:val="28"/>
              </w:rPr>
              <w:t>едагог-библиотекарь</w:t>
            </w:r>
          </w:p>
          <w:p w:rsidR="00A16A75" w:rsidRPr="00AA6579" w:rsidRDefault="00A16A75" w:rsidP="00557337">
            <w:pPr>
              <w:jc w:val="both"/>
              <w:rPr>
                <w:sz w:val="28"/>
                <w:szCs w:val="28"/>
              </w:rPr>
            </w:pPr>
            <w:r>
              <w:rPr>
                <w:sz w:val="28"/>
                <w:szCs w:val="28"/>
              </w:rPr>
              <w:t>П</w:t>
            </w:r>
            <w:r w:rsidRPr="00AA6579">
              <w:rPr>
                <w:sz w:val="28"/>
                <w:szCs w:val="28"/>
              </w:rPr>
              <w:t>реподаватель*</w:t>
            </w:r>
          </w:p>
          <w:p w:rsidR="00A16A75" w:rsidRPr="00AA6579" w:rsidRDefault="00A16A75" w:rsidP="00557337">
            <w:pPr>
              <w:jc w:val="both"/>
              <w:rPr>
                <w:sz w:val="28"/>
                <w:szCs w:val="28"/>
              </w:rPr>
            </w:pPr>
            <w:r>
              <w:rPr>
                <w:sz w:val="28"/>
                <w:szCs w:val="28"/>
              </w:rPr>
              <w:t>П</w:t>
            </w:r>
            <w:r w:rsidRPr="00AA6579">
              <w:rPr>
                <w:sz w:val="28"/>
                <w:szCs w:val="28"/>
              </w:rPr>
              <w:t>реподаватель-организатор основ безопасности жизнедеятельности</w:t>
            </w:r>
          </w:p>
          <w:p w:rsidR="00A16A75" w:rsidRPr="00AA6579" w:rsidRDefault="00A16A75" w:rsidP="00557337">
            <w:pPr>
              <w:jc w:val="both"/>
              <w:rPr>
                <w:sz w:val="28"/>
                <w:szCs w:val="28"/>
              </w:rPr>
            </w:pPr>
            <w:r>
              <w:rPr>
                <w:sz w:val="28"/>
                <w:szCs w:val="28"/>
              </w:rPr>
              <w:t>Р</w:t>
            </w:r>
            <w:r w:rsidRPr="00AA6579">
              <w:rPr>
                <w:sz w:val="28"/>
                <w:szCs w:val="28"/>
              </w:rPr>
              <w:t>уководитель физического воспитания</w:t>
            </w:r>
          </w:p>
          <w:p w:rsidR="00A16A75" w:rsidRPr="00AA6579" w:rsidRDefault="00A16A75" w:rsidP="00557337">
            <w:pPr>
              <w:jc w:val="both"/>
              <w:rPr>
                <w:sz w:val="28"/>
                <w:szCs w:val="28"/>
              </w:rPr>
            </w:pPr>
            <w:r>
              <w:rPr>
                <w:sz w:val="28"/>
                <w:szCs w:val="28"/>
              </w:rPr>
              <w:t>С</w:t>
            </w:r>
            <w:r w:rsidRPr="00AA6579">
              <w:rPr>
                <w:sz w:val="28"/>
                <w:szCs w:val="28"/>
              </w:rPr>
              <w:t>тарший воспитатель</w:t>
            </w:r>
          </w:p>
          <w:p w:rsidR="00A16A75" w:rsidRPr="00AA6579" w:rsidRDefault="00A16A75" w:rsidP="00557337">
            <w:pPr>
              <w:jc w:val="both"/>
              <w:rPr>
                <w:sz w:val="28"/>
                <w:szCs w:val="28"/>
              </w:rPr>
            </w:pPr>
            <w:r>
              <w:rPr>
                <w:sz w:val="28"/>
                <w:szCs w:val="28"/>
              </w:rPr>
              <w:t>С</w:t>
            </w:r>
            <w:r w:rsidRPr="00AA6579">
              <w:rPr>
                <w:sz w:val="28"/>
                <w:szCs w:val="28"/>
              </w:rPr>
              <w:t>тарший методист</w:t>
            </w:r>
          </w:p>
          <w:p w:rsidR="00A16A75" w:rsidRPr="00AA6579" w:rsidRDefault="00A16A75" w:rsidP="00557337">
            <w:pPr>
              <w:jc w:val="both"/>
              <w:rPr>
                <w:sz w:val="28"/>
                <w:szCs w:val="28"/>
              </w:rPr>
            </w:pPr>
            <w:proofErr w:type="spellStart"/>
            <w:r>
              <w:rPr>
                <w:sz w:val="28"/>
                <w:szCs w:val="28"/>
              </w:rPr>
              <w:t>Т</w:t>
            </w:r>
            <w:r w:rsidRPr="00AA6579">
              <w:rPr>
                <w:sz w:val="28"/>
                <w:szCs w:val="28"/>
              </w:rPr>
              <w:t>ьютор</w:t>
            </w:r>
            <w:proofErr w:type="spellEnd"/>
            <w:r w:rsidRPr="00AA6579">
              <w:rPr>
                <w:sz w:val="28"/>
                <w:szCs w:val="28"/>
              </w:rPr>
              <w:t>**</w:t>
            </w:r>
          </w:p>
          <w:p w:rsidR="00A16A75" w:rsidRPr="00AA6579" w:rsidRDefault="00A16A75" w:rsidP="00557337">
            <w:pPr>
              <w:jc w:val="both"/>
              <w:rPr>
                <w:sz w:val="28"/>
                <w:szCs w:val="28"/>
              </w:rPr>
            </w:pPr>
            <w:r>
              <w:rPr>
                <w:sz w:val="28"/>
                <w:szCs w:val="28"/>
              </w:rPr>
              <w:t>У</w:t>
            </w:r>
            <w:r w:rsidRPr="00AA6579">
              <w:rPr>
                <w:sz w:val="28"/>
                <w:szCs w:val="28"/>
              </w:rPr>
              <w:t>читель</w:t>
            </w:r>
          </w:p>
          <w:p w:rsidR="00A16A75" w:rsidRPr="00AA6579" w:rsidRDefault="00A16A75" w:rsidP="00557337">
            <w:pPr>
              <w:jc w:val="both"/>
              <w:rPr>
                <w:sz w:val="28"/>
                <w:szCs w:val="28"/>
              </w:rPr>
            </w:pPr>
            <w:r>
              <w:rPr>
                <w:sz w:val="28"/>
                <w:szCs w:val="28"/>
              </w:rPr>
              <w:t>У</w:t>
            </w:r>
            <w:r w:rsidRPr="00AA6579">
              <w:rPr>
                <w:sz w:val="28"/>
                <w:szCs w:val="28"/>
              </w:rPr>
              <w:t>читель-дефектолог</w:t>
            </w:r>
          </w:p>
          <w:p w:rsidR="00A16A75" w:rsidRPr="00AA6579" w:rsidRDefault="00A16A75" w:rsidP="00557337">
            <w:pPr>
              <w:jc w:val="both"/>
              <w:rPr>
                <w:sz w:val="28"/>
                <w:szCs w:val="28"/>
              </w:rPr>
            </w:pPr>
            <w:r>
              <w:rPr>
                <w:sz w:val="28"/>
                <w:szCs w:val="28"/>
              </w:rPr>
              <w:t>У</w:t>
            </w:r>
            <w:r w:rsidRPr="00AA6579">
              <w:rPr>
                <w:sz w:val="28"/>
                <w:szCs w:val="28"/>
              </w:rPr>
              <w:t>читель-логопед (логопед)</w:t>
            </w:r>
          </w:p>
        </w:tc>
        <w:tc>
          <w:tcPr>
            <w:tcW w:w="2376" w:type="dxa"/>
            <w:shd w:val="clear" w:color="auto" w:fill="auto"/>
          </w:tcPr>
          <w:p w:rsidR="00A16A75" w:rsidRPr="00AA6579" w:rsidRDefault="00A16A75" w:rsidP="00557337">
            <w:pPr>
              <w:jc w:val="center"/>
              <w:rPr>
                <w:sz w:val="28"/>
                <w:szCs w:val="28"/>
              </w:rPr>
            </w:pPr>
            <w:r>
              <w:rPr>
                <w:sz w:val="28"/>
                <w:szCs w:val="28"/>
              </w:rPr>
              <w:t>8 265</w:t>
            </w:r>
          </w:p>
        </w:tc>
      </w:tr>
    </w:tbl>
    <w:p w:rsidR="00A16A75" w:rsidRDefault="00A16A75" w:rsidP="00A16A75">
      <w:pPr>
        <w:ind w:firstLine="700"/>
        <w:jc w:val="both"/>
        <w:rPr>
          <w:sz w:val="28"/>
          <w:szCs w:val="28"/>
        </w:rPr>
      </w:pPr>
      <w:r>
        <w:rPr>
          <w:sz w:val="28"/>
          <w:szCs w:val="28"/>
        </w:rPr>
        <w:t>___________</w:t>
      </w:r>
    </w:p>
    <w:p w:rsidR="00A16A75" w:rsidRPr="00DC68F7" w:rsidRDefault="00A16A75" w:rsidP="00A16A75">
      <w:pPr>
        <w:ind w:firstLine="709"/>
        <w:jc w:val="both"/>
        <w:rPr>
          <w:sz w:val="28"/>
          <w:szCs w:val="28"/>
        </w:rPr>
      </w:pPr>
      <w:r w:rsidRPr="00DC68F7">
        <w:rPr>
          <w:sz w:val="28"/>
          <w:szCs w:val="28"/>
        </w:rPr>
        <w:t>* Кроме должностей преподавателей, отнесенных к профессорско-преподавательскому составу.</w:t>
      </w:r>
    </w:p>
    <w:p w:rsidR="00A16A75" w:rsidRPr="00DC68F7" w:rsidRDefault="00A16A75" w:rsidP="00A16A75">
      <w:pPr>
        <w:ind w:firstLine="709"/>
        <w:jc w:val="both"/>
        <w:rPr>
          <w:sz w:val="28"/>
          <w:szCs w:val="28"/>
        </w:rPr>
      </w:pPr>
      <w:r w:rsidRPr="00DC68F7">
        <w:rPr>
          <w:sz w:val="28"/>
          <w:szCs w:val="28"/>
        </w:rPr>
        <w:t xml:space="preserve">** За исключением </w:t>
      </w:r>
      <w:proofErr w:type="spellStart"/>
      <w:r w:rsidRPr="00DC68F7">
        <w:rPr>
          <w:sz w:val="28"/>
          <w:szCs w:val="28"/>
        </w:rPr>
        <w:t>тьюторов</w:t>
      </w:r>
      <w:proofErr w:type="spellEnd"/>
      <w:r w:rsidRPr="00DC68F7">
        <w:rPr>
          <w:sz w:val="28"/>
          <w:szCs w:val="28"/>
        </w:rPr>
        <w:t xml:space="preserve">, </w:t>
      </w:r>
      <w:proofErr w:type="gramStart"/>
      <w:r w:rsidRPr="00DC68F7">
        <w:rPr>
          <w:sz w:val="28"/>
          <w:szCs w:val="28"/>
        </w:rPr>
        <w:t>занятых</w:t>
      </w:r>
      <w:proofErr w:type="gramEnd"/>
      <w:r w:rsidRPr="00DC68F7">
        <w:rPr>
          <w:sz w:val="28"/>
          <w:szCs w:val="28"/>
        </w:rPr>
        <w:t xml:space="preserve"> в сфере высшего и дополнительного профессионального образования.</w:t>
      </w:r>
      <w:r>
        <w:rPr>
          <w:sz w:val="28"/>
          <w:szCs w:val="28"/>
        </w:rPr>
        <w:t>»</w:t>
      </w:r>
    </w:p>
    <w:p w:rsidR="00A16A75" w:rsidRDefault="00A16A75" w:rsidP="00A16A75">
      <w:pPr>
        <w:ind w:left="792"/>
        <w:jc w:val="both"/>
        <w:rPr>
          <w:sz w:val="28"/>
          <w:szCs w:val="28"/>
        </w:rPr>
      </w:pPr>
    </w:p>
    <w:p w:rsidR="00A16A75" w:rsidRDefault="00A16A75" w:rsidP="00B5562C">
      <w:pPr>
        <w:ind w:firstLine="709"/>
        <w:jc w:val="both"/>
        <w:rPr>
          <w:sz w:val="28"/>
          <w:szCs w:val="28"/>
        </w:rPr>
      </w:pPr>
      <w:r w:rsidRPr="001B6136">
        <w:rPr>
          <w:sz w:val="28"/>
          <w:szCs w:val="28"/>
        </w:rPr>
        <w:t xml:space="preserve">12.4. Профессиональная квалификационная группа должностей руководителей структурных подразделений </w:t>
      </w:r>
    </w:p>
    <w:p w:rsidR="00A16A75" w:rsidRPr="001B6136" w:rsidRDefault="00A16A75" w:rsidP="00A16A75">
      <w:pPr>
        <w:ind w:firstLine="851"/>
        <w:jc w:val="both"/>
        <w:rPr>
          <w:sz w:val="28"/>
          <w:szCs w:val="28"/>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530"/>
        <w:gridCol w:w="2126"/>
      </w:tblGrid>
      <w:tr w:rsidR="00A16A75" w:rsidRPr="001B6136" w:rsidTr="00B5562C">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Должности, отнесенные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B5562C">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1</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B5562C">
            <w:pPr>
              <w:jc w:val="both"/>
              <w:rPr>
                <w:sz w:val="28"/>
                <w:szCs w:val="28"/>
              </w:rPr>
            </w:pPr>
            <w:proofErr w:type="gramStart"/>
            <w:r w:rsidRPr="001B6136">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8 463</w:t>
            </w:r>
          </w:p>
        </w:tc>
      </w:tr>
      <w:tr w:rsidR="00A16A75" w:rsidRPr="001B6136" w:rsidTr="00B5562C">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B5562C">
            <w:pPr>
              <w:jc w:val="both"/>
              <w:rPr>
                <w:sz w:val="28"/>
                <w:szCs w:val="28"/>
              </w:rPr>
            </w:pPr>
            <w:r w:rsidRPr="001B6136">
              <w:rPr>
                <w:sz w:val="28"/>
                <w:szCs w:val="28"/>
              </w:rPr>
              <w:t xml:space="preserve">Заведующий (начальник) обособленным структурным подразделением, </w:t>
            </w:r>
            <w:r w:rsidRPr="001B6136">
              <w:rPr>
                <w:sz w:val="28"/>
                <w:szCs w:val="28"/>
              </w:rPr>
              <w:lastRenderedPageBreak/>
              <w:t>реализующим общеобразовательную программу и образовательную программу дополнительного образования детей</w:t>
            </w:r>
          </w:p>
          <w:p w:rsidR="00A16A75" w:rsidRPr="001B6136" w:rsidRDefault="00A16A75" w:rsidP="00B5562C">
            <w:pPr>
              <w:jc w:val="both"/>
              <w:rPr>
                <w:sz w:val="28"/>
                <w:szCs w:val="28"/>
              </w:rPr>
            </w:pPr>
            <w:proofErr w:type="gramStart"/>
            <w:r w:rsidRPr="001B6136">
              <w:rPr>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других   структурных подразделений образовательного учреждения (подразделения) начального и среднего профессионального образования** </w:t>
            </w:r>
            <w:proofErr w:type="gramEnd"/>
          </w:p>
          <w:p w:rsidR="00A16A75" w:rsidRPr="001B6136" w:rsidRDefault="00A16A75" w:rsidP="00B5562C">
            <w:pPr>
              <w:jc w:val="both"/>
              <w:rPr>
                <w:sz w:val="28"/>
                <w:szCs w:val="28"/>
              </w:rPr>
            </w:pPr>
            <w:r w:rsidRPr="001B6136">
              <w:rPr>
                <w:sz w:val="28"/>
                <w:szCs w:val="28"/>
              </w:rPr>
              <w:t>Старший мастер образовательного учреждения (подразделения) начального и/или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lastRenderedPageBreak/>
              <w:t>8 735</w:t>
            </w:r>
          </w:p>
        </w:tc>
      </w:tr>
      <w:tr w:rsidR="00A16A75" w:rsidRPr="001B6136" w:rsidTr="00B5562C">
        <w:tc>
          <w:tcPr>
            <w:tcW w:w="18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lastRenderedPageBreak/>
              <w:t>3</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 xml:space="preserve">Начальник (заведующий, директор, руководитель, управляющий) </w:t>
            </w:r>
          </w:p>
          <w:p w:rsidR="00A16A75" w:rsidRPr="001B6136" w:rsidRDefault="00A16A75" w:rsidP="00557337">
            <w:pPr>
              <w:jc w:val="both"/>
              <w:rPr>
                <w:sz w:val="28"/>
                <w:szCs w:val="28"/>
              </w:rPr>
            </w:pPr>
            <w:r w:rsidRPr="001B6136">
              <w:rPr>
                <w:sz w:val="28"/>
                <w:szCs w:val="28"/>
              </w:rPr>
              <w:t>обособленного структурного подразделения                 образовательного</w:t>
            </w:r>
          </w:p>
          <w:p w:rsidR="00A16A75" w:rsidRPr="001B6136" w:rsidRDefault="00A16A75" w:rsidP="00557337">
            <w:pPr>
              <w:jc w:val="both"/>
              <w:rPr>
                <w:sz w:val="28"/>
                <w:szCs w:val="28"/>
              </w:rPr>
            </w:pPr>
            <w:r w:rsidRPr="001B6136">
              <w:rPr>
                <w:sz w:val="28"/>
                <w:szCs w:val="28"/>
              </w:rPr>
              <w:t>учреждения (подразделения) начального</w:t>
            </w:r>
          </w:p>
          <w:p w:rsidR="00A16A75" w:rsidRPr="001B6136" w:rsidRDefault="00A16A75" w:rsidP="00557337">
            <w:pPr>
              <w:jc w:val="both"/>
              <w:rPr>
                <w:sz w:val="28"/>
                <w:szCs w:val="28"/>
              </w:rPr>
            </w:pPr>
            <w:r w:rsidRPr="001B6136">
              <w:rPr>
                <w:sz w:val="28"/>
                <w:szCs w:val="28"/>
              </w:rPr>
              <w:t>и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9 009</w:t>
            </w:r>
          </w:p>
        </w:tc>
      </w:tr>
    </w:tbl>
    <w:p w:rsidR="00A16A75" w:rsidRPr="001B6136" w:rsidRDefault="00A16A75" w:rsidP="00A16A75">
      <w:pPr>
        <w:rPr>
          <w:vanish/>
          <w:sz w:val="28"/>
          <w:szCs w:val="28"/>
        </w:rPr>
      </w:pPr>
    </w:p>
    <w:p w:rsidR="00A16A75" w:rsidRPr="001B6136" w:rsidRDefault="00A16A75" w:rsidP="00A16A75">
      <w:pPr>
        <w:ind w:firstLine="709"/>
        <w:jc w:val="both"/>
        <w:rPr>
          <w:sz w:val="28"/>
          <w:szCs w:val="28"/>
        </w:rPr>
      </w:pPr>
      <w:r w:rsidRPr="001B6136">
        <w:rPr>
          <w:sz w:val="28"/>
          <w:szCs w:val="28"/>
        </w:rPr>
        <w:t>_____________</w:t>
      </w:r>
    </w:p>
    <w:p w:rsidR="00A16A75" w:rsidRPr="001B6136" w:rsidRDefault="00A16A75" w:rsidP="00A16A75">
      <w:pPr>
        <w:ind w:firstLine="709"/>
        <w:jc w:val="both"/>
        <w:rPr>
          <w:sz w:val="28"/>
          <w:szCs w:val="28"/>
        </w:rPr>
      </w:pPr>
      <w:r w:rsidRPr="001B6136">
        <w:rPr>
          <w:sz w:val="28"/>
          <w:szCs w:val="28"/>
        </w:rPr>
        <w:t>* Кроме должностей руководителей структурных подразделений, отнесенных ко второму квалификационному уровню.</w:t>
      </w:r>
    </w:p>
    <w:p w:rsidR="00A16A75" w:rsidRDefault="00A16A75" w:rsidP="00A16A75">
      <w:pPr>
        <w:ind w:firstLine="709"/>
        <w:jc w:val="both"/>
        <w:rPr>
          <w:sz w:val="28"/>
          <w:szCs w:val="28"/>
        </w:rPr>
      </w:pPr>
      <w:r w:rsidRPr="001B6136">
        <w:rPr>
          <w:sz w:val="28"/>
          <w:szCs w:val="28"/>
        </w:rPr>
        <w:t>** Кроме должностей руководителей структурных подразделений, отнесенных к третьему квалификационному уровню</w:t>
      </w:r>
      <w:proofErr w:type="gramStart"/>
      <w:r w:rsidRPr="001B6136">
        <w:rPr>
          <w:sz w:val="28"/>
          <w:szCs w:val="28"/>
        </w:rPr>
        <w:t>.»</w:t>
      </w:r>
      <w:proofErr w:type="gramEnd"/>
    </w:p>
    <w:p w:rsidR="00A16A75" w:rsidRPr="001B6136" w:rsidRDefault="00A16A75" w:rsidP="00A16A75">
      <w:pPr>
        <w:ind w:firstLine="709"/>
        <w:jc w:val="both"/>
        <w:rPr>
          <w:sz w:val="28"/>
          <w:szCs w:val="28"/>
        </w:rPr>
      </w:pPr>
    </w:p>
    <w:p w:rsidR="00A16A75" w:rsidRPr="001B6136" w:rsidRDefault="00A16A75" w:rsidP="001C4BCD">
      <w:pPr>
        <w:autoSpaceDE w:val="0"/>
        <w:autoSpaceDN w:val="0"/>
        <w:adjustRightInd w:val="0"/>
        <w:ind w:firstLine="709"/>
        <w:rPr>
          <w:sz w:val="28"/>
          <w:szCs w:val="28"/>
        </w:rPr>
      </w:pPr>
      <w:r>
        <w:rPr>
          <w:sz w:val="28"/>
          <w:szCs w:val="28"/>
        </w:rPr>
        <w:t>2.2</w:t>
      </w:r>
      <w:r w:rsidR="00626F02">
        <w:rPr>
          <w:sz w:val="28"/>
          <w:szCs w:val="28"/>
        </w:rPr>
        <w:t>.</w:t>
      </w:r>
      <w:r>
        <w:rPr>
          <w:sz w:val="28"/>
          <w:szCs w:val="28"/>
        </w:rPr>
        <w:t xml:space="preserve"> </w:t>
      </w:r>
      <w:r w:rsidR="001C4BCD">
        <w:rPr>
          <w:sz w:val="28"/>
          <w:szCs w:val="28"/>
        </w:rPr>
        <w:t>П</w:t>
      </w:r>
      <w:r>
        <w:rPr>
          <w:sz w:val="28"/>
          <w:szCs w:val="28"/>
        </w:rPr>
        <w:t xml:space="preserve">ункт </w:t>
      </w:r>
      <w:r w:rsidRPr="001B6136">
        <w:rPr>
          <w:sz w:val="28"/>
          <w:szCs w:val="28"/>
        </w:rPr>
        <w:t>14 Положения изложить в следующей редакции:</w:t>
      </w:r>
    </w:p>
    <w:p w:rsidR="00A16A75" w:rsidRPr="001B6136" w:rsidRDefault="00A16A75" w:rsidP="00A16A75">
      <w:pPr>
        <w:ind w:firstLine="709"/>
        <w:jc w:val="both"/>
        <w:rPr>
          <w:sz w:val="28"/>
          <w:szCs w:val="28"/>
        </w:rPr>
      </w:pPr>
      <w:r w:rsidRPr="001B6136">
        <w:rPr>
          <w:sz w:val="28"/>
          <w:szCs w:val="28"/>
        </w:rPr>
        <w:t>«14.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p w:rsidR="00A16A75" w:rsidRPr="001B6136" w:rsidRDefault="00A16A75" w:rsidP="00A16A75">
      <w:pPr>
        <w:ind w:firstLine="80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0"/>
        <w:gridCol w:w="2056"/>
      </w:tblGrid>
      <w:tr w:rsidR="00A16A75" w:rsidRPr="001B6136" w:rsidTr="001C4BCD">
        <w:trPr>
          <w:trHeight w:val="1202"/>
          <w:tblHeader/>
        </w:trPr>
        <w:tc>
          <w:tcPr>
            <w:tcW w:w="7300" w:type="dxa"/>
            <w:tcBorders>
              <w:left w:val="single" w:sz="4" w:space="0" w:color="auto"/>
              <w:bottom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 xml:space="preserve">Тарифный разряд в соответствии с единым </w:t>
            </w:r>
            <w:r w:rsidRPr="001B6136">
              <w:rPr>
                <w:sz w:val="28"/>
                <w:szCs w:val="28"/>
              </w:rPr>
              <w:br/>
              <w:t>тарифно-квалификационным справочником работ и профессий рабочих</w:t>
            </w:r>
          </w:p>
        </w:tc>
        <w:tc>
          <w:tcPr>
            <w:tcW w:w="2056" w:type="dxa"/>
            <w:tcBorders>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Базовый оклад,</w:t>
            </w:r>
            <w:r w:rsidRPr="001B6136">
              <w:rPr>
                <w:sz w:val="28"/>
                <w:szCs w:val="28"/>
              </w:rPr>
              <w:br/>
              <w:t>рублей</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1 разряд</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3 </w:t>
            </w:r>
            <w:r>
              <w:rPr>
                <w:sz w:val="28"/>
                <w:szCs w:val="28"/>
              </w:rPr>
              <w:t>825</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 xml:space="preserve">2 разряд </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4 097</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 xml:space="preserve">3 разряд </w:t>
            </w:r>
          </w:p>
          <w:p w:rsidR="00A16A75" w:rsidRPr="001B6136" w:rsidRDefault="00A16A75" w:rsidP="00557337">
            <w:pPr>
              <w:ind w:left="709"/>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4 232</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 xml:space="preserve">4 разряд </w:t>
            </w:r>
          </w:p>
          <w:p w:rsidR="00A16A75" w:rsidRPr="001B6136" w:rsidRDefault="00A16A75" w:rsidP="00557337">
            <w:pPr>
              <w:ind w:left="709"/>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4 </w:t>
            </w:r>
            <w:r>
              <w:rPr>
                <w:sz w:val="28"/>
                <w:szCs w:val="28"/>
              </w:rPr>
              <w:t>507</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lastRenderedPageBreak/>
              <w:t xml:space="preserve">5 разряд </w:t>
            </w:r>
          </w:p>
          <w:p w:rsidR="00A16A75" w:rsidRPr="001B6136" w:rsidRDefault="00A16A75" w:rsidP="00557337">
            <w:pPr>
              <w:ind w:left="709"/>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4 </w:t>
            </w:r>
            <w:r>
              <w:rPr>
                <w:sz w:val="28"/>
                <w:szCs w:val="28"/>
              </w:rPr>
              <w:t>779</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 xml:space="preserve">6 разряд </w:t>
            </w:r>
          </w:p>
          <w:p w:rsidR="00A16A75" w:rsidRPr="001B6136" w:rsidRDefault="00A16A75" w:rsidP="00557337">
            <w:pPr>
              <w:ind w:left="709"/>
              <w:jc w:val="both"/>
              <w:rPr>
                <w:sz w:val="28"/>
                <w:szCs w:val="28"/>
              </w:rPr>
            </w:pP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5 052</w:t>
            </w:r>
          </w:p>
        </w:tc>
      </w:tr>
      <w:tr w:rsidR="00A16A75" w:rsidRPr="001B6136" w:rsidTr="001C4BCD">
        <w:tc>
          <w:tcPr>
            <w:tcW w:w="730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ind w:left="709"/>
              <w:jc w:val="both"/>
              <w:rPr>
                <w:sz w:val="28"/>
                <w:szCs w:val="28"/>
              </w:rPr>
            </w:pPr>
            <w:r w:rsidRPr="001B6136">
              <w:rPr>
                <w:sz w:val="28"/>
                <w:szCs w:val="28"/>
              </w:rPr>
              <w:t>Высококвалифицированные рабочие, постоянно занятые на важных и ответственных работах, имеющие 6 разряд</w:t>
            </w:r>
          </w:p>
        </w:tc>
        <w:tc>
          <w:tcPr>
            <w:tcW w:w="205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5 </w:t>
            </w:r>
            <w:r>
              <w:rPr>
                <w:sz w:val="28"/>
                <w:szCs w:val="28"/>
              </w:rPr>
              <w:t>733</w:t>
            </w:r>
          </w:p>
        </w:tc>
      </w:tr>
    </w:tbl>
    <w:p w:rsidR="00A16A75" w:rsidRDefault="00A16A75" w:rsidP="00A16A75">
      <w:pPr>
        <w:ind w:firstLine="709"/>
        <w:jc w:val="both"/>
        <w:rPr>
          <w:sz w:val="28"/>
          <w:szCs w:val="28"/>
        </w:rPr>
      </w:pPr>
    </w:p>
    <w:p w:rsidR="00A16A75" w:rsidRPr="001B6136" w:rsidRDefault="00A16A75" w:rsidP="001C4BCD">
      <w:pPr>
        <w:ind w:firstLine="709"/>
        <w:jc w:val="both"/>
        <w:rPr>
          <w:sz w:val="28"/>
          <w:szCs w:val="28"/>
        </w:rPr>
      </w:pPr>
      <w:r>
        <w:rPr>
          <w:sz w:val="28"/>
          <w:szCs w:val="28"/>
        </w:rPr>
        <w:t>2.3</w:t>
      </w:r>
      <w:r w:rsidR="00626F02">
        <w:rPr>
          <w:sz w:val="28"/>
          <w:szCs w:val="28"/>
        </w:rPr>
        <w:t>.</w:t>
      </w:r>
      <w:r>
        <w:rPr>
          <w:sz w:val="28"/>
          <w:szCs w:val="28"/>
        </w:rPr>
        <w:t xml:space="preserve"> </w:t>
      </w:r>
      <w:r w:rsidR="00626F02">
        <w:rPr>
          <w:sz w:val="28"/>
          <w:szCs w:val="28"/>
        </w:rPr>
        <w:t>П</w:t>
      </w:r>
      <w:r>
        <w:rPr>
          <w:sz w:val="28"/>
          <w:szCs w:val="28"/>
        </w:rPr>
        <w:t xml:space="preserve">ункты </w:t>
      </w:r>
      <w:r w:rsidRPr="001B6136">
        <w:rPr>
          <w:sz w:val="28"/>
          <w:szCs w:val="28"/>
        </w:rPr>
        <w:t>15.1</w:t>
      </w:r>
      <w:r>
        <w:rPr>
          <w:sz w:val="28"/>
          <w:szCs w:val="28"/>
        </w:rPr>
        <w:t xml:space="preserve"> - </w:t>
      </w:r>
      <w:r w:rsidRPr="001B6136">
        <w:rPr>
          <w:sz w:val="28"/>
          <w:szCs w:val="28"/>
        </w:rPr>
        <w:t>15.3 Положения изложить в следующей редакции:</w:t>
      </w:r>
    </w:p>
    <w:p w:rsidR="00A16A75" w:rsidRDefault="00A16A75" w:rsidP="001C4BCD">
      <w:pPr>
        <w:ind w:firstLine="709"/>
        <w:jc w:val="both"/>
        <w:rPr>
          <w:sz w:val="28"/>
          <w:szCs w:val="28"/>
        </w:rPr>
      </w:pPr>
      <w:r w:rsidRPr="001B6136">
        <w:rPr>
          <w:sz w:val="28"/>
          <w:szCs w:val="28"/>
        </w:rPr>
        <w:t>«15.1. Профессиональная квалификационная группа «Общеотраслевые должности служащих первого уровня»</w:t>
      </w:r>
    </w:p>
    <w:p w:rsidR="00A16A75" w:rsidRPr="001B6136" w:rsidRDefault="00A16A75" w:rsidP="001C4BCD">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550"/>
        <w:gridCol w:w="2126"/>
      </w:tblGrid>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Должности, отнесенные</w:t>
            </w:r>
          </w:p>
          <w:p w:rsidR="00A16A75" w:rsidRPr="001B6136" w:rsidRDefault="00A16A75" w:rsidP="00557337">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rPr>
                <w:sz w:val="28"/>
                <w:szCs w:val="28"/>
              </w:rPr>
            </w:pPr>
            <w:r w:rsidRPr="001B6136">
              <w:rPr>
                <w:sz w:val="28"/>
                <w:szCs w:val="28"/>
              </w:rPr>
              <w:t xml:space="preserve">         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3</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rPr>
                <w:sz w:val="28"/>
                <w:szCs w:val="28"/>
              </w:rPr>
            </w:pPr>
            <w:r w:rsidRPr="001B6136">
              <w:rPr>
                <w:sz w:val="28"/>
                <w:szCs w:val="28"/>
              </w:rPr>
              <w:t xml:space="preserve">         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rPr>
                <w:sz w:val="28"/>
                <w:szCs w:val="28"/>
              </w:rPr>
            </w:pPr>
            <w:r w:rsidRPr="001B6136">
              <w:rPr>
                <w:sz w:val="28"/>
                <w:szCs w:val="28"/>
              </w:rPr>
              <w:t>Делопроизводитель</w:t>
            </w:r>
          </w:p>
          <w:p w:rsidR="00A16A75" w:rsidRPr="001B6136" w:rsidRDefault="00A16A75" w:rsidP="00557337">
            <w:pPr>
              <w:rPr>
                <w:sz w:val="28"/>
                <w:szCs w:val="28"/>
              </w:rPr>
            </w:pPr>
            <w:r w:rsidRPr="001B6136">
              <w:rPr>
                <w:sz w:val="28"/>
                <w:szCs w:val="28"/>
              </w:rPr>
              <w:t>Кассир</w:t>
            </w:r>
          </w:p>
          <w:p w:rsidR="00A16A75" w:rsidRPr="001B6136" w:rsidRDefault="00A16A75" w:rsidP="00557337">
            <w:pPr>
              <w:rPr>
                <w:sz w:val="28"/>
                <w:szCs w:val="28"/>
              </w:rPr>
            </w:pPr>
            <w:r w:rsidRPr="001B6136">
              <w:rPr>
                <w:sz w:val="28"/>
                <w:szCs w:val="28"/>
              </w:rPr>
              <w:t>Комендант</w:t>
            </w:r>
          </w:p>
          <w:p w:rsidR="00A16A75" w:rsidRPr="001B6136" w:rsidRDefault="00A16A75" w:rsidP="00557337">
            <w:pPr>
              <w:rPr>
                <w:sz w:val="28"/>
                <w:szCs w:val="28"/>
              </w:rPr>
            </w:pPr>
            <w:r w:rsidRPr="001B6136">
              <w:rPr>
                <w:sz w:val="28"/>
                <w:szCs w:val="28"/>
              </w:rPr>
              <w:t>Машинистка</w:t>
            </w:r>
          </w:p>
          <w:p w:rsidR="00A16A75" w:rsidRPr="001B6136" w:rsidRDefault="00A16A75" w:rsidP="00557337">
            <w:pPr>
              <w:rPr>
                <w:sz w:val="28"/>
                <w:szCs w:val="28"/>
              </w:rPr>
            </w:pPr>
            <w:r w:rsidRPr="001B6136">
              <w:rPr>
                <w:sz w:val="28"/>
                <w:szCs w:val="28"/>
              </w:rPr>
              <w:t>Секретарь</w:t>
            </w:r>
          </w:p>
          <w:p w:rsidR="00A16A75" w:rsidRPr="001B6136" w:rsidRDefault="00A16A75" w:rsidP="00557337">
            <w:pPr>
              <w:rPr>
                <w:sz w:val="28"/>
                <w:szCs w:val="28"/>
              </w:rPr>
            </w:pPr>
            <w:r w:rsidRPr="001B6136">
              <w:rPr>
                <w:sz w:val="28"/>
                <w:szCs w:val="28"/>
              </w:rPr>
              <w:t>Секретарь-машинистка</w:t>
            </w:r>
          </w:p>
          <w:p w:rsidR="00A16A75" w:rsidRPr="001B6136" w:rsidRDefault="00A16A75" w:rsidP="00557337">
            <w:pPr>
              <w:jc w:val="both"/>
              <w:rPr>
                <w:sz w:val="28"/>
                <w:szCs w:val="28"/>
              </w:rPr>
            </w:pPr>
            <w:r w:rsidRPr="001B6136">
              <w:rPr>
                <w:sz w:val="28"/>
                <w:szCs w:val="28"/>
              </w:rPr>
              <w:t xml:space="preserve">Экспедитор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4 232</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tabs>
                <w:tab w:val="left" w:pos="642"/>
              </w:tabs>
              <w:rPr>
                <w:sz w:val="28"/>
                <w:szCs w:val="28"/>
              </w:rPr>
            </w:pPr>
            <w:r w:rsidRPr="001B6136">
              <w:rPr>
                <w:sz w:val="28"/>
                <w:szCs w:val="28"/>
              </w:rPr>
              <w:t xml:space="preserve">         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4 </w:t>
            </w:r>
            <w:r>
              <w:rPr>
                <w:sz w:val="28"/>
                <w:szCs w:val="28"/>
              </w:rPr>
              <w:t>507</w:t>
            </w:r>
          </w:p>
        </w:tc>
      </w:tr>
    </w:tbl>
    <w:p w:rsidR="00A16A75" w:rsidRPr="001B6136" w:rsidRDefault="00A16A75" w:rsidP="00A16A75">
      <w:pPr>
        <w:rPr>
          <w:sz w:val="28"/>
          <w:szCs w:val="28"/>
        </w:rPr>
      </w:pPr>
    </w:p>
    <w:p w:rsidR="00A16A75" w:rsidRDefault="00A16A75" w:rsidP="0083243E">
      <w:pPr>
        <w:ind w:firstLine="709"/>
        <w:jc w:val="both"/>
        <w:rPr>
          <w:sz w:val="28"/>
          <w:szCs w:val="28"/>
        </w:rPr>
      </w:pPr>
      <w:r w:rsidRPr="001B6136">
        <w:rPr>
          <w:sz w:val="28"/>
          <w:szCs w:val="28"/>
        </w:rPr>
        <w:t>15.2. Профессиональная квалификационная группа «Общеотраслевые должности служащих второго уровня»</w:t>
      </w:r>
    </w:p>
    <w:p w:rsidR="00A16A75" w:rsidRPr="001B6136" w:rsidRDefault="00A16A75" w:rsidP="00A16A7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550"/>
        <w:gridCol w:w="2126"/>
      </w:tblGrid>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Должности, отнесенные</w:t>
            </w:r>
          </w:p>
          <w:p w:rsidR="00A16A75" w:rsidRPr="001B6136" w:rsidRDefault="00A16A75" w:rsidP="00557337">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3</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rPr>
                <w:sz w:val="28"/>
                <w:szCs w:val="28"/>
              </w:rPr>
            </w:pPr>
            <w:r w:rsidRPr="001B6136">
              <w:rPr>
                <w:sz w:val="28"/>
                <w:szCs w:val="28"/>
              </w:rPr>
              <w:t>Лаборант</w:t>
            </w:r>
          </w:p>
          <w:p w:rsidR="00A16A75" w:rsidRPr="001B6136" w:rsidRDefault="00A16A75" w:rsidP="00557337">
            <w:pPr>
              <w:rPr>
                <w:sz w:val="28"/>
                <w:szCs w:val="28"/>
              </w:rPr>
            </w:pPr>
            <w:r w:rsidRPr="001B6136">
              <w:rPr>
                <w:sz w:val="28"/>
                <w:szCs w:val="28"/>
              </w:rPr>
              <w:t>Техник</w:t>
            </w:r>
          </w:p>
          <w:p w:rsidR="00A16A75" w:rsidRPr="001B6136" w:rsidRDefault="00A16A75" w:rsidP="00557337">
            <w:pPr>
              <w:rPr>
                <w:sz w:val="28"/>
                <w:szCs w:val="28"/>
              </w:rPr>
            </w:pPr>
            <w:r w:rsidRPr="001B6136">
              <w:rPr>
                <w:sz w:val="28"/>
                <w:szCs w:val="28"/>
              </w:rPr>
              <w:t>Техник по защите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4 </w:t>
            </w:r>
            <w:r>
              <w:rPr>
                <w:sz w:val="28"/>
                <w:szCs w:val="28"/>
              </w:rPr>
              <w:t>917</w:t>
            </w:r>
          </w:p>
        </w:tc>
      </w:tr>
      <w:tr w:rsidR="00A16A75" w:rsidRPr="001B6136" w:rsidTr="0083243E">
        <w:trPr>
          <w:trHeight w:val="80"/>
        </w:trPr>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Заведующий канцелярией</w:t>
            </w:r>
          </w:p>
          <w:p w:rsidR="00A16A75" w:rsidRPr="001B6136" w:rsidRDefault="00A16A75" w:rsidP="00557337">
            <w:pPr>
              <w:jc w:val="both"/>
              <w:rPr>
                <w:sz w:val="28"/>
                <w:szCs w:val="28"/>
              </w:rPr>
            </w:pPr>
            <w:r w:rsidRPr="001B6136">
              <w:rPr>
                <w:sz w:val="28"/>
                <w:szCs w:val="28"/>
              </w:rPr>
              <w:lastRenderedPageBreak/>
              <w:t>Заведующий складом</w:t>
            </w:r>
          </w:p>
          <w:p w:rsidR="00A16A75" w:rsidRPr="001B6136" w:rsidRDefault="00626F02" w:rsidP="00557337">
            <w:pPr>
              <w:jc w:val="both"/>
              <w:rPr>
                <w:sz w:val="28"/>
                <w:szCs w:val="28"/>
              </w:rPr>
            </w:pPr>
            <w:r>
              <w:rPr>
                <w:sz w:val="28"/>
                <w:szCs w:val="28"/>
              </w:rPr>
              <w:t xml:space="preserve">Заведующий </w:t>
            </w:r>
            <w:r w:rsidR="00A16A75" w:rsidRPr="001B6136">
              <w:rPr>
                <w:sz w:val="28"/>
                <w:szCs w:val="28"/>
              </w:rPr>
              <w:t>хозяйством</w:t>
            </w:r>
          </w:p>
          <w:p w:rsidR="00A16A75" w:rsidRPr="001B6136" w:rsidRDefault="00A16A75" w:rsidP="00557337">
            <w:pPr>
              <w:jc w:val="both"/>
              <w:rPr>
                <w:sz w:val="28"/>
                <w:szCs w:val="28"/>
              </w:rPr>
            </w:pPr>
            <w:r w:rsidRPr="001B6136">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A16A75" w:rsidRPr="001B6136" w:rsidRDefault="00A16A75" w:rsidP="00557337">
            <w:pPr>
              <w:jc w:val="both"/>
              <w:rPr>
                <w:sz w:val="28"/>
                <w:szCs w:val="28"/>
              </w:rPr>
            </w:pPr>
            <w:r w:rsidRPr="001B6136">
              <w:rPr>
                <w:sz w:val="28"/>
                <w:szCs w:val="28"/>
              </w:rPr>
              <w:t xml:space="preserve">Должности служащих первого квалификационного уровня, по которым устанавливается </w:t>
            </w:r>
            <w:r w:rsidRPr="001B6136">
              <w:rPr>
                <w:sz w:val="28"/>
                <w:szCs w:val="28"/>
                <w:lang w:val="en-US"/>
              </w:rPr>
              <w:t>II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lastRenderedPageBreak/>
              <w:t>5 188</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lastRenderedPageBreak/>
              <w:t>3</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Заведующий производством (шеф-повар)</w:t>
            </w:r>
          </w:p>
          <w:p w:rsidR="00A16A75" w:rsidRPr="001B6136" w:rsidRDefault="00A16A75" w:rsidP="00557337">
            <w:pPr>
              <w:jc w:val="both"/>
              <w:rPr>
                <w:sz w:val="28"/>
                <w:szCs w:val="28"/>
              </w:rPr>
            </w:pPr>
            <w:r w:rsidRPr="001B6136">
              <w:rPr>
                <w:sz w:val="28"/>
                <w:szCs w:val="28"/>
              </w:rPr>
              <w:t>Заведующий столовой</w:t>
            </w:r>
          </w:p>
          <w:p w:rsidR="00A16A75" w:rsidRDefault="00A16A75" w:rsidP="00557337">
            <w:pPr>
              <w:jc w:val="both"/>
              <w:rPr>
                <w:sz w:val="28"/>
                <w:szCs w:val="28"/>
              </w:rPr>
            </w:pPr>
            <w:r w:rsidRPr="001B6136">
              <w:rPr>
                <w:sz w:val="28"/>
                <w:szCs w:val="28"/>
              </w:rPr>
              <w:t xml:space="preserve">Начальник хозяйственного отдела Должности служащих первого квалификационного уровня, по которым устанавливается </w:t>
            </w:r>
            <w:r w:rsidRPr="001B6136">
              <w:rPr>
                <w:sz w:val="28"/>
                <w:szCs w:val="28"/>
                <w:lang w:val="en-US"/>
              </w:rPr>
              <w:t>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 </w:t>
            </w:r>
          </w:p>
          <w:p w:rsidR="00A16A75" w:rsidRPr="001B6136" w:rsidRDefault="00A16A75" w:rsidP="00557337">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5 460</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4</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Механик</w:t>
            </w:r>
          </w:p>
          <w:p w:rsidR="00A16A75" w:rsidRDefault="00A16A75" w:rsidP="00557337">
            <w:pPr>
              <w:jc w:val="both"/>
              <w:rPr>
                <w:sz w:val="28"/>
                <w:szCs w:val="28"/>
              </w:rPr>
            </w:pPr>
            <w:r w:rsidRPr="001B6136">
              <w:rPr>
                <w:sz w:val="28"/>
                <w:szCs w:val="28"/>
              </w:rPr>
              <w:t xml:space="preserve">Должности служащих первого квалификационного уровня, по которым может устанавливаться производное должностное наименование «ведущий» </w:t>
            </w:r>
          </w:p>
          <w:p w:rsidR="00A16A75" w:rsidRPr="001B6136" w:rsidRDefault="00A16A75" w:rsidP="00557337">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 xml:space="preserve">5 </w:t>
            </w:r>
            <w:r>
              <w:rPr>
                <w:sz w:val="28"/>
                <w:szCs w:val="28"/>
              </w:rPr>
              <w:t>733</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5</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 xml:space="preserve">Начальник (заведующий) мастерской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6 280</w:t>
            </w:r>
          </w:p>
        </w:tc>
      </w:tr>
    </w:tbl>
    <w:p w:rsidR="00A16A75" w:rsidRPr="001B6136" w:rsidRDefault="00A16A75" w:rsidP="00A16A75">
      <w:pPr>
        <w:ind w:firstLine="709"/>
        <w:jc w:val="both"/>
        <w:rPr>
          <w:sz w:val="28"/>
          <w:szCs w:val="28"/>
        </w:rPr>
      </w:pPr>
    </w:p>
    <w:p w:rsidR="00A16A75" w:rsidRDefault="00A16A75" w:rsidP="0083243E">
      <w:pPr>
        <w:ind w:firstLine="709"/>
        <w:jc w:val="both"/>
        <w:rPr>
          <w:sz w:val="28"/>
          <w:szCs w:val="28"/>
        </w:rPr>
      </w:pPr>
      <w:r w:rsidRPr="001B6136">
        <w:rPr>
          <w:sz w:val="28"/>
          <w:szCs w:val="28"/>
        </w:rPr>
        <w:t xml:space="preserve">15.3. Профессиональная квалификационная группа «Общеотраслевые должности служащих третьего уровня» </w:t>
      </w:r>
    </w:p>
    <w:p w:rsidR="00A16A75" w:rsidRPr="001B6136" w:rsidRDefault="00A16A75" w:rsidP="00A16A7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550"/>
        <w:gridCol w:w="2126"/>
      </w:tblGrid>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jc w:val="center"/>
              <w:rPr>
                <w:sz w:val="28"/>
                <w:szCs w:val="28"/>
              </w:rPr>
            </w:pPr>
            <w:r w:rsidRPr="001B6136">
              <w:rPr>
                <w:sz w:val="28"/>
                <w:szCs w:val="28"/>
              </w:rPr>
              <w:t>Должности, отнесенные</w:t>
            </w:r>
          </w:p>
          <w:p w:rsidR="00A16A75" w:rsidRPr="001B6136" w:rsidRDefault="00A16A75" w:rsidP="00557337">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16A75" w:rsidRPr="001B6136" w:rsidRDefault="00A16A75" w:rsidP="00557337">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Бухгалтер (контрактный управляющий)</w:t>
            </w:r>
          </w:p>
          <w:p w:rsidR="00A16A75" w:rsidRPr="001B6136" w:rsidRDefault="00A16A75" w:rsidP="00557337">
            <w:pPr>
              <w:jc w:val="both"/>
              <w:rPr>
                <w:sz w:val="28"/>
                <w:szCs w:val="28"/>
              </w:rPr>
            </w:pPr>
            <w:r w:rsidRPr="001B6136">
              <w:rPr>
                <w:sz w:val="28"/>
                <w:szCs w:val="28"/>
              </w:rPr>
              <w:t>Бухгалтер-ревизор</w:t>
            </w:r>
          </w:p>
          <w:p w:rsidR="00A16A75" w:rsidRPr="001B6136" w:rsidRDefault="00A16A75" w:rsidP="00557337">
            <w:pPr>
              <w:jc w:val="both"/>
              <w:rPr>
                <w:sz w:val="28"/>
                <w:szCs w:val="28"/>
              </w:rPr>
            </w:pPr>
            <w:proofErr w:type="spellStart"/>
            <w:r w:rsidRPr="001B6136">
              <w:rPr>
                <w:sz w:val="28"/>
                <w:szCs w:val="28"/>
              </w:rPr>
              <w:t>Документовед</w:t>
            </w:r>
            <w:proofErr w:type="spellEnd"/>
          </w:p>
          <w:p w:rsidR="00A16A75" w:rsidRPr="001B6136" w:rsidRDefault="00A16A75" w:rsidP="00557337">
            <w:pPr>
              <w:jc w:val="both"/>
              <w:rPr>
                <w:sz w:val="28"/>
                <w:szCs w:val="28"/>
              </w:rPr>
            </w:pPr>
            <w:r w:rsidRPr="001B6136">
              <w:rPr>
                <w:sz w:val="28"/>
                <w:szCs w:val="28"/>
              </w:rPr>
              <w:t>Инженер</w:t>
            </w:r>
          </w:p>
          <w:p w:rsidR="00A16A75" w:rsidRPr="001B6136" w:rsidRDefault="00A16A75" w:rsidP="00557337">
            <w:pPr>
              <w:jc w:val="both"/>
              <w:rPr>
                <w:sz w:val="28"/>
                <w:szCs w:val="28"/>
              </w:rPr>
            </w:pPr>
            <w:r w:rsidRPr="001B6136">
              <w:rPr>
                <w:sz w:val="28"/>
                <w:szCs w:val="28"/>
              </w:rPr>
              <w:t xml:space="preserve">Инженер по охране труда </w:t>
            </w:r>
          </w:p>
          <w:p w:rsidR="00A16A75" w:rsidRPr="001B6136" w:rsidRDefault="00A16A75" w:rsidP="00557337">
            <w:pPr>
              <w:jc w:val="both"/>
              <w:rPr>
                <w:sz w:val="28"/>
                <w:szCs w:val="28"/>
              </w:rPr>
            </w:pPr>
            <w:r w:rsidRPr="001B6136">
              <w:rPr>
                <w:sz w:val="28"/>
                <w:szCs w:val="28"/>
              </w:rPr>
              <w:t>Инженер-программист (программист)</w:t>
            </w:r>
          </w:p>
          <w:p w:rsidR="00A16A75" w:rsidRPr="001B6136" w:rsidRDefault="00A16A75" w:rsidP="00557337">
            <w:pPr>
              <w:jc w:val="both"/>
              <w:rPr>
                <w:sz w:val="28"/>
                <w:szCs w:val="28"/>
              </w:rPr>
            </w:pPr>
            <w:proofErr w:type="spellStart"/>
            <w:proofErr w:type="gramStart"/>
            <w:r w:rsidRPr="001B6136">
              <w:rPr>
                <w:sz w:val="28"/>
                <w:szCs w:val="28"/>
              </w:rPr>
              <w:t>Инженер-электроник</w:t>
            </w:r>
            <w:proofErr w:type="spellEnd"/>
            <w:proofErr w:type="gramEnd"/>
            <w:r w:rsidRPr="001B6136">
              <w:rPr>
                <w:sz w:val="28"/>
                <w:szCs w:val="28"/>
              </w:rPr>
              <w:t xml:space="preserve"> (электроник)</w:t>
            </w:r>
          </w:p>
          <w:p w:rsidR="00A16A75" w:rsidRPr="001B6136" w:rsidRDefault="00A16A75" w:rsidP="00557337">
            <w:pPr>
              <w:jc w:val="both"/>
              <w:rPr>
                <w:sz w:val="28"/>
                <w:szCs w:val="28"/>
              </w:rPr>
            </w:pPr>
            <w:r w:rsidRPr="001B6136">
              <w:rPr>
                <w:sz w:val="28"/>
                <w:szCs w:val="28"/>
              </w:rPr>
              <w:t>Специалист по кадрам</w:t>
            </w:r>
          </w:p>
          <w:p w:rsidR="00A16A75" w:rsidRPr="001B6136" w:rsidRDefault="00A16A75" w:rsidP="00557337">
            <w:pPr>
              <w:jc w:val="both"/>
              <w:rPr>
                <w:sz w:val="28"/>
                <w:szCs w:val="28"/>
              </w:rPr>
            </w:pPr>
            <w:proofErr w:type="spellStart"/>
            <w:r w:rsidRPr="001B6136">
              <w:rPr>
                <w:sz w:val="28"/>
                <w:szCs w:val="28"/>
              </w:rPr>
              <w:t>Сурдопереводчик</w:t>
            </w:r>
            <w:proofErr w:type="spellEnd"/>
          </w:p>
          <w:p w:rsidR="00A16A75" w:rsidRDefault="00A16A75" w:rsidP="00557337">
            <w:pPr>
              <w:jc w:val="both"/>
              <w:rPr>
                <w:sz w:val="28"/>
                <w:szCs w:val="28"/>
              </w:rPr>
            </w:pPr>
            <w:r w:rsidRPr="001B6136">
              <w:rPr>
                <w:sz w:val="28"/>
                <w:szCs w:val="28"/>
              </w:rPr>
              <w:t xml:space="preserve">Экономист </w:t>
            </w:r>
            <w:r w:rsidRPr="001B6136">
              <w:rPr>
                <w:sz w:val="28"/>
                <w:szCs w:val="28"/>
              </w:rPr>
              <w:br/>
              <w:t xml:space="preserve">Юрисконсульт </w:t>
            </w:r>
          </w:p>
          <w:p w:rsidR="00A16A75" w:rsidRPr="001B6136" w:rsidRDefault="00A16A75" w:rsidP="00557337">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6 006</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lastRenderedPageBreak/>
              <w:t>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Default="00A16A75" w:rsidP="00557337">
            <w:pPr>
              <w:jc w:val="both"/>
              <w:rPr>
                <w:sz w:val="28"/>
                <w:szCs w:val="28"/>
              </w:rPr>
            </w:pPr>
            <w:r w:rsidRPr="001B6136">
              <w:rPr>
                <w:sz w:val="28"/>
                <w:szCs w:val="28"/>
              </w:rPr>
              <w:t xml:space="preserve">Должности служащих первого квалификационного уровня, по </w:t>
            </w:r>
            <w:r w:rsidRPr="001B6136">
              <w:rPr>
                <w:sz w:val="28"/>
                <w:szCs w:val="28"/>
              </w:rPr>
              <w:br/>
              <w:t xml:space="preserve">которым может устанавливаться </w:t>
            </w:r>
            <w:r w:rsidRPr="001B6136">
              <w:rPr>
                <w:sz w:val="28"/>
                <w:szCs w:val="28"/>
              </w:rPr>
              <w:br/>
            </w:r>
            <w:r w:rsidRPr="001B6136">
              <w:rPr>
                <w:sz w:val="28"/>
                <w:szCs w:val="28"/>
                <w:lang w:val="en-US"/>
              </w:rPr>
              <w:t>II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p w:rsidR="00A16A75" w:rsidRPr="001B6136" w:rsidRDefault="00A16A75" w:rsidP="00557337">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6 280</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3</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 xml:space="preserve">Должности служащих первого квалификационного уровня, по </w:t>
            </w:r>
            <w:r w:rsidRPr="001B6136">
              <w:rPr>
                <w:sz w:val="28"/>
                <w:szCs w:val="28"/>
              </w:rPr>
              <w:br/>
              <w:t xml:space="preserve">которым может устанавливаться </w:t>
            </w:r>
            <w:r w:rsidRPr="001B6136">
              <w:rPr>
                <w:sz w:val="28"/>
                <w:szCs w:val="28"/>
              </w:rPr>
              <w:br/>
            </w:r>
            <w:r w:rsidRPr="001B6136">
              <w:rPr>
                <w:sz w:val="28"/>
                <w:szCs w:val="28"/>
                <w:lang w:val="en-US"/>
              </w:rPr>
              <w:t>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6 551</w:t>
            </w:r>
          </w:p>
        </w:tc>
      </w:tr>
      <w:tr w:rsidR="00A16A75" w:rsidRPr="001B6136" w:rsidTr="0083243E">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4</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Pr>
                <w:sz w:val="28"/>
                <w:szCs w:val="28"/>
              </w:rPr>
              <w:t>6 826</w:t>
            </w:r>
          </w:p>
        </w:tc>
      </w:tr>
      <w:tr w:rsidR="00A16A75" w:rsidRPr="001B6136" w:rsidTr="0083243E">
        <w:trPr>
          <w:trHeight w:val="1016"/>
        </w:trPr>
        <w:tc>
          <w:tcPr>
            <w:tcW w:w="168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center"/>
              <w:rPr>
                <w:sz w:val="28"/>
                <w:szCs w:val="28"/>
              </w:rPr>
            </w:pPr>
            <w:r w:rsidRPr="001B6136">
              <w:rPr>
                <w:sz w:val="28"/>
                <w:szCs w:val="28"/>
              </w:rPr>
              <w:t>5</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A16A75" w:rsidRPr="001B6136" w:rsidRDefault="00A16A75" w:rsidP="00557337">
            <w:pPr>
              <w:jc w:val="both"/>
              <w:rPr>
                <w:sz w:val="28"/>
                <w:szCs w:val="28"/>
              </w:rPr>
            </w:pPr>
            <w:r w:rsidRPr="001B6136">
              <w:rPr>
                <w:sz w:val="28"/>
                <w:szCs w:val="28"/>
              </w:rPr>
              <w:t>Главные специалисты: в отделах, отделениях, лабораториях, мастерских</w:t>
            </w:r>
          </w:p>
          <w:p w:rsidR="00A16A75" w:rsidRPr="001B6136" w:rsidRDefault="00A16A75" w:rsidP="00557337">
            <w:pPr>
              <w:jc w:val="both"/>
              <w:rPr>
                <w:sz w:val="28"/>
                <w:szCs w:val="28"/>
              </w:rPr>
            </w:pPr>
            <w:r w:rsidRPr="001B6136">
              <w:rPr>
                <w:sz w:val="28"/>
                <w:szCs w:val="28"/>
              </w:rPr>
              <w:t>Заместитель главного бухгалтера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16A75" w:rsidRPr="0083243E" w:rsidRDefault="00A16A75" w:rsidP="0083243E">
            <w:pPr>
              <w:pStyle w:val="a5"/>
              <w:numPr>
                <w:ilvl w:val="0"/>
                <w:numId w:val="4"/>
              </w:numPr>
              <w:jc w:val="center"/>
              <w:rPr>
                <w:sz w:val="28"/>
                <w:szCs w:val="28"/>
              </w:rPr>
            </w:pPr>
            <w:r w:rsidRPr="0083243E">
              <w:rPr>
                <w:sz w:val="28"/>
                <w:szCs w:val="28"/>
              </w:rPr>
              <w:t>098</w:t>
            </w:r>
          </w:p>
        </w:tc>
      </w:tr>
    </w:tbl>
    <w:p w:rsidR="00A16A75" w:rsidRPr="001B6136" w:rsidRDefault="00A16A75" w:rsidP="00A16A75">
      <w:pPr>
        <w:autoSpaceDE w:val="0"/>
        <w:autoSpaceDN w:val="0"/>
        <w:adjustRightInd w:val="0"/>
        <w:ind w:firstLine="709"/>
        <w:jc w:val="both"/>
        <w:rPr>
          <w:sz w:val="28"/>
          <w:szCs w:val="28"/>
        </w:rPr>
      </w:pPr>
    </w:p>
    <w:p w:rsidR="00A16A75" w:rsidRPr="00C70E43" w:rsidRDefault="0083243E" w:rsidP="0083243E">
      <w:pPr>
        <w:shd w:val="clear" w:color="auto" w:fill="FFFFFF"/>
        <w:tabs>
          <w:tab w:val="left" w:pos="993"/>
          <w:tab w:val="left" w:pos="1276"/>
        </w:tabs>
        <w:suppressAutoHyphens/>
        <w:ind w:right="-42" w:firstLine="709"/>
        <w:jc w:val="both"/>
        <w:rPr>
          <w:sz w:val="28"/>
          <w:szCs w:val="28"/>
        </w:rPr>
      </w:pPr>
      <w:r>
        <w:rPr>
          <w:sz w:val="28"/>
          <w:szCs w:val="28"/>
        </w:rPr>
        <w:t xml:space="preserve">3. </w:t>
      </w:r>
      <w:proofErr w:type="gramStart"/>
      <w:r w:rsidR="00A16A75" w:rsidRPr="00C70E43">
        <w:rPr>
          <w:sz w:val="28"/>
          <w:szCs w:val="28"/>
        </w:rPr>
        <w:t>Контроль за</w:t>
      </w:r>
      <w:proofErr w:type="gramEnd"/>
      <w:r w:rsidR="00A16A75" w:rsidRPr="00C70E43">
        <w:rPr>
          <w:sz w:val="28"/>
          <w:szCs w:val="28"/>
        </w:rPr>
        <w:t xml:space="preserve"> исполнением настоящего постановления возложить </w:t>
      </w:r>
      <w:r w:rsidR="00A16A75">
        <w:rPr>
          <w:sz w:val="28"/>
          <w:szCs w:val="28"/>
        </w:rPr>
        <w:t>на руководителя от</w:t>
      </w:r>
      <w:r w:rsidR="00A16A75" w:rsidRPr="00C70E43">
        <w:rPr>
          <w:sz w:val="28"/>
          <w:szCs w:val="28"/>
        </w:rPr>
        <w:t>дел</w:t>
      </w:r>
      <w:r w:rsidR="00A16A75">
        <w:rPr>
          <w:sz w:val="28"/>
          <w:szCs w:val="28"/>
        </w:rPr>
        <w:t>а</w:t>
      </w:r>
      <w:r w:rsidR="00A16A75" w:rsidRPr="00C70E43">
        <w:rPr>
          <w:sz w:val="28"/>
          <w:szCs w:val="28"/>
        </w:rPr>
        <w:t xml:space="preserve"> образования администрации Оршанск</w:t>
      </w:r>
      <w:r w:rsidR="00A16A75">
        <w:rPr>
          <w:sz w:val="28"/>
          <w:szCs w:val="28"/>
        </w:rPr>
        <w:t>ого</w:t>
      </w:r>
      <w:r w:rsidR="00A16A75" w:rsidRPr="00C70E43">
        <w:rPr>
          <w:sz w:val="28"/>
          <w:szCs w:val="28"/>
        </w:rPr>
        <w:t xml:space="preserve"> муниципальн</w:t>
      </w:r>
      <w:r w:rsidR="00A16A75">
        <w:rPr>
          <w:sz w:val="28"/>
          <w:szCs w:val="28"/>
        </w:rPr>
        <w:t>ого</w:t>
      </w:r>
      <w:r w:rsidR="00A16A75" w:rsidRPr="00C70E43">
        <w:rPr>
          <w:sz w:val="28"/>
          <w:szCs w:val="28"/>
        </w:rPr>
        <w:t xml:space="preserve"> район</w:t>
      </w:r>
      <w:r w:rsidR="00A16A75">
        <w:rPr>
          <w:sz w:val="28"/>
          <w:szCs w:val="28"/>
        </w:rPr>
        <w:t>а</w:t>
      </w:r>
      <w:r w:rsidR="00A16A75" w:rsidRPr="00C70E43">
        <w:rPr>
          <w:sz w:val="28"/>
          <w:szCs w:val="28"/>
        </w:rPr>
        <w:t xml:space="preserve"> </w:t>
      </w:r>
      <w:r>
        <w:rPr>
          <w:sz w:val="28"/>
          <w:szCs w:val="28"/>
        </w:rPr>
        <w:t xml:space="preserve">Республики Марий Эл </w:t>
      </w:r>
      <w:r w:rsidR="00A16A75">
        <w:rPr>
          <w:sz w:val="28"/>
          <w:szCs w:val="28"/>
        </w:rPr>
        <w:t>Москвину Н.С.</w:t>
      </w:r>
      <w:r w:rsidR="00A16A75" w:rsidRPr="00C70E43">
        <w:rPr>
          <w:sz w:val="28"/>
          <w:szCs w:val="28"/>
        </w:rPr>
        <w:t xml:space="preserve"> </w:t>
      </w:r>
    </w:p>
    <w:p w:rsidR="00A16A75" w:rsidRPr="00C70E43" w:rsidRDefault="0083243E" w:rsidP="0083243E">
      <w:pPr>
        <w:shd w:val="clear" w:color="auto" w:fill="FFFFFF"/>
        <w:tabs>
          <w:tab w:val="left" w:pos="851"/>
          <w:tab w:val="left" w:pos="993"/>
        </w:tabs>
        <w:suppressAutoHyphens/>
        <w:ind w:right="-42" w:firstLine="709"/>
        <w:jc w:val="both"/>
        <w:rPr>
          <w:sz w:val="28"/>
          <w:szCs w:val="28"/>
        </w:rPr>
      </w:pPr>
      <w:r>
        <w:rPr>
          <w:sz w:val="28"/>
          <w:szCs w:val="28"/>
        </w:rPr>
        <w:t xml:space="preserve">4. </w:t>
      </w:r>
      <w:r w:rsidR="00A16A75" w:rsidRPr="00C70E43">
        <w:rPr>
          <w:sz w:val="28"/>
          <w:szCs w:val="28"/>
        </w:rPr>
        <w:t xml:space="preserve">Настоящее постановление вступает в силу </w:t>
      </w:r>
      <w:r w:rsidR="00A16A75">
        <w:rPr>
          <w:sz w:val="28"/>
          <w:szCs w:val="28"/>
        </w:rPr>
        <w:t xml:space="preserve">со дня его </w:t>
      </w:r>
      <w:r w:rsidR="00EB2EB8">
        <w:rPr>
          <w:sz w:val="28"/>
          <w:szCs w:val="28"/>
        </w:rPr>
        <w:t xml:space="preserve">обнародования </w:t>
      </w:r>
      <w:r w:rsidR="00A16A75">
        <w:rPr>
          <w:sz w:val="28"/>
          <w:szCs w:val="28"/>
        </w:rPr>
        <w:t>и распространяется на правоотношения, возникшие с 1 октября 2022</w:t>
      </w:r>
      <w:r w:rsidR="00A16A75" w:rsidRPr="00C70E43">
        <w:rPr>
          <w:sz w:val="28"/>
          <w:szCs w:val="28"/>
        </w:rPr>
        <w:t xml:space="preserve"> года.</w:t>
      </w:r>
    </w:p>
    <w:p w:rsidR="00A16A75" w:rsidRPr="001B6136" w:rsidRDefault="00A16A75" w:rsidP="00A16A75">
      <w:pPr>
        <w:jc w:val="both"/>
        <w:rPr>
          <w:sz w:val="28"/>
          <w:szCs w:val="28"/>
        </w:rPr>
      </w:pPr>
    </w:p>
    <w:p w:rsidR="00A16A75" w:rsidRPr="001B6136" w:rsidRDefault="00A16A75" w:rsidP="00A16A75">
      <w:pPr>
        <w:jc w:val="both"/>
        <w:rPr>
          <w:sz w:val="28"/>
          <w:szCs w:val="28"/>
        </w:rPr>
      </w:pPr>
    </w:p>
    <w:p w:rsidR="00A16A75" w:rsidRPr="001B6136" w:rsidRDefault="00A16A75" w:rsidP="00A16A75">
      <w:pPr>
        <w:jc w:val="both"/>
        <w:rPr>
          <w:sz w:val="28"/>
          <w:szCs w:val="28"/>
        </w:rPr>
      </w:pPr>
    </w:p>
    <w:p w:rsidR="00A16A75" w:rsidRPr="00C70E43" w:rsidRDefault="00A16A75" w:rsidP="00A16A75">
      <w:pPr>
        <w:jc w:val="both"/>
        <w:rPr>
          <w:sz w:val="28"/>
          <w:szCs w:val="28"/>
        </w:rPr>
      </w:pPr>
      <w:r>
        <w:rPr>
          <w:sz w:val="28"/>
          <w:szCs w:val="28"/>
        </w:rPr>
        <w:t>Г</w:t>
      </w:r>
      <w:r w:rsidRPr="00C70E43">
        <w:rPr>
          <w:sz w:val="28"/>
          <w:szCs w:val="28"/>
        </w:rPr>
        <w:t>лав</w:t>
      </w:r>
      <w:r>
        <w:rPr>
          <w:sz w:val="28"/>
          <w:szCs w:val="28"/>
        </w:rPr>
        <w:t>а</w:t>
      </w:r>
      <w:r w:rsidRPr="00C70E43">
        <w:rPr>
          <w:sz w:val="28"/>
          <w:szCs w:val="28"/>
        </w:rPr>
        <w:t xml:space="preserve"> администрации </w:t>
      </w:r>
    </w:p>
    <w:p w:rsidR="00A16A75" w:rsidRPr="00C70E43" w:rsidRDefault="00A16A75" w:rsidP="00A16A75">
      <w:pPr>
        <w:jc w:val="both"/>
        <w:rPr>
          <w:sz w:val="28"/>
          <w:szCs w:val="28"/>
        </w:rPr>
      </w:pPr>
      <w:r>
        <w:rPr>
          <w:sz w:val="28"/>
          <w:szCs w:val="28"/>
        </w:rPr>
        <w:t xml:space="preserve">        </w:t>
      </w:r>
      <w:r w:rsidRPr="00C70E43">
        <w:rPr>
          <w:sz w:val="28"/>
          <w:szCs w:val="28"/>
        </w:rPr>
        <w:t xml:space="preserve">Оршанского </w:t>
      </w:r>
    </w:p>
    <w:p w:rsidR="00A16A75" w:rsidRPr="00C70E43" w:rsidRDefault="00A16A75" w:rsidP="00A16A75">
      <w:pPr>
        <w:jc w:val="both"/>
        <w:rPr>
          <w:sz w:val="28"/>
          <w:szCs w:val="28"/>
        </w:rPr>
      </w:pPr>
      <w:r w:rsidRPr="00C70E43">
        <w:rPr>
          <w:sz w:val="28"/>
          <w:szCs w:val="28"/>
        </w:rPr>
        <w:t xml:space="preserve">муниципального района                                 </w:t>
      </w:r>
      <w:r w:rsidR="00EB2EB8">
        <w:rPr>
          <w:sz w:val="28"/>
          <w:szCs w:val="28"/>
        </w:rPr>
        <w:t xml:space="preserve">                                    А.</w:t>
      </w:r>
      <w:r w:rsidRPr="00C70E43">
        <w:rPr>
          <w:sz w:val="28"/>
          <w:szCs w:val="28"/>
        </w:rPr>
        <w:t>Плотников</w:t>
      </w:r>
    </w:p>
    <w:p w:rsidR="00A16A75" w:rsidRPr="00A16A75" w:rsidRDefault="00A16A75" w:rsidP="00A16A75">
      <w:pPr>
        <w:jc w:val="both"/>
        <w:rPr>
          <w:sz w:val="28"/>
          <w:szCs w:val="28"/>
        </w:rPr>
      </w:pPr>
    </w:p>
    <w:sectPr w:rsidR="00A16A75" w:rsidRPr="00A16A7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FA44B1"/>
    <w:multiLevelType w:val="hybridMultilevel"/>
    <w:tmpl w:val="083C2A86"/>
    <w:lvl w:ilvl="0" w:tplc="BB76329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24705"/>
    <w:multiLevelType w:val="hybridMultilevel"/>
    <w:tmpl w:val="D8E2DE22"/>
    <w:lvl w:ilvl="0" w:tplc="593E3B56">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69A3749"/>
    <w:multiLevelType w:val="multilevel"/>
    <w:tmpl w:val="F48C4D8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16A75"/>
    <w:rsid w:val="00196C95"/>
    <w:rsid w:val="001C4BCD"/>
    <w:rsid w:val="00327982"/>
    <w:rsid w:val="00357BE4"/>
    <w:rsid w:val="0054795B"/>
    <w:rsid w:val="006209BE"/>
    <w:rsid w:val="00626F02"/>
    <w:rsid w:val="0073371E"/>
    <w:rsid w:val="0083243E"/>
    <w:rsid w:val="00A16A75"/>
    <w:rsid w:val="00B5562C"/>
    <w:rsid w:val="00C021B4"/>
    <w:rsid w:val="00CB6244"/>
    <w:rsid w:val="00D35956"/>
    <w:rsid w:val="00D66E42"/>
    <w:rsid w:val="00E643A3"/>
    <w:rsid w:val="00EB2EB8"/>
    <w:rsid w:val="00F62DAF"/>
    <w:rsid w:val="00F7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7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16A75"/>
    <w:rPr>
      <w:rFonts w:ascii="Tahoma" w:hAnsi="Tahoma" w:cs="Tahoma"/>
      <w:sz w:val="16"/>
      <w:szCs w:val="16"/>
    </w:rPr>
  </w:style>
  <w:style w:type="character" w:customStyle="1" w:styleId="a8">
    <w:name w:val="Текст выноски Знак"/>
    <w:basedOn w:val="a0"/>
    <w:link w:val="a7"/>
    <w:uiPriority w:val="99"/>
    <w:semiHidden/>
    <w:rsid w:val="00A16A7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2022-10-31T11:25:00Z</cp:lastPrinted>
  <dcterms:created xsi:type="dcterms:W3CDTF">2022-10-31T11:27:00Z</dcterms:created>
  <dcterms:modified xsi:type="dcterms:W3CDTF">2022-10-31T11:27:00Z</dcterms:modified>
</cp:coreProperties>
</file>