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05"/>
        <w:gridCol w:w="5781"/>
      </w:tblGrid>
      <w:tr w:rsidR="00304CF6" w:rsidTr="000B6EF4">
        <w:tc>
          <w:tcPr>
            <w:tcW w:w="9828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304CF6" w:rsidRDefault="00304CF6" w:rsidP="000B6EF4">
            <w:pPr>
              <w:jc w:val="center"/>
            </w:pPr>
            <w:r>
              <w:t>УТВЕРЖДАЮ</w:t>
            </w:r>
          </w:p>
          <w:p w:rsidR="00304CF6" w:rsidRDefault="00304CF6" w:rsidP="000B6EF4">
            <w:pPr>
              <w:jc w:val="center"/>
            </w:pPr>
            <w:r>
              <w:t xml:space="preserve">Временно исполняющий обязанности министра внутренней политики, </w:t>
            </w:r>
            <w:r>
              <w:br/>
              <w:t xml:space="preserve">развития местного самоуправления </w:t>
            </w:r>
            <w:r>
              <w:br/>
              <w:t>и юстиции Республики Марий Эл</w:t>
            </w:r>
          </w:p>
          <w:p w:rsidR="00304CF6" w:rsidRDefault="00304CF6" w:rsidP="000B6EF4">
            <w:pPr>
              <w:jc w:val="center"/>
            </w:pPr>
            <w:r>
              <w:t xml:space="preserve">____________ А.С. Дергачев </w:t>
            </w:r>
          </w:p>
          <w:p w:rsidR="00304CF6" w:rsidRPr="000B6EF4" w:rsidRDefault="00304CF6" w:rsidP="000B6EF4">
            <w:pPr>
              <w:jc w:val="center"/>
              <w:rPr>
                <w:b/>
              </w:rPr>
            </w:pPr>
            <w:r>
              <w:t xml:space="preserve">15 июня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 xml:space="preserve">. </w:t>
            </w:r>
          </w:p>
        </w:tc>
      </w:tr>
    </w:tbl>
    <w:p w:rsidR="00304CF6" w:rsidRDefault="00304CF6" w:rsidP="00C05F8C">
      <w:pPr>
        <w:jc w:val="center"/>
        <w:rPr>
          <w:b/>
        </w:rPr>
      </w:pPr>
    </w:p>
    <w:p w:rsidR="00304CF6" w:rsidRDefault="00304CF6" w:rsidP="00C05F8C">
      <w:pPr>
        <w:jc w:val="center"/>
        <w:rPr>
          <w:b/>
        </w:rPr>
      </w:pPr>
    </w:p>
    <w:p w:rsidR="00304CF6" w:rsidRDefault="00304CF6" w:rsidP="00C05F8C">
      <w:pPr>
        <w:jc w:val="center"/>
        <w:rPr>
          <w:b/>
        </w:rPr>
      </w:pPr>
      <w:r>
        <w:rPr>
          <w:b/>
        </w:rPr>
        <w:t>П Л А Н</w:t>
      </w:r>
    </w:p>
    <w:p w:rsidR="00304CF6" w:rsidRDefault="00304CF6" w:rsidP="00C05F8C">
      <w:pPr>
        <w:jc w:val="center"/>
        <w:rPr>
          <w:b/>
        </w:rPr>
      </w:pPr>
      <w:r>
        <w:rPr>
          <w:b/>
        </w:rPr>
        <w:t xml:space="preserve">работы отдела кадровой работы и делопроизводства Министерства внутренней политики, </w:t>
      </w:r>
      <w:r>
        <w:rPr>
          <w:b/>
        </w:rPr>
        <w:br/>
        <w:t xml:space="preserve">развития местного самоуправления и юстиции Республики Марий Эл на второе полугодие 2022 года  </w:t>
      </w:r>
    </w:p>
    <w:p w:rsidR="00304CF6" w:rsidRDefault="00304CF6" w:rsidP="00C05F8C">
      <w:pPr>
        <w:rPr>
          <w:b/>
        </w:rPr>
      </w:pPr>
    </w:p>
    <w:p w:rsidR="00304CF6" w:rsidRDefault="00304CF6" w:rsidP="00C05F8C">
      <w:pPr>
        <w:jc w:val="center"/>
        <w:rPr>
          <w:b/>
        </w:rPr>
      </w:pP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304CF6" w:rsidTr="000B6EF4">
        <w:tc>
          <w:tcPr>
            <w:tcW w:w="574" w:type="dxa"/>
          </w:tcPr>
          <w:p w:rsidR="00304CF6" w:rsidRPr="000B6EF4" w:rsidRDefault="00304CF6" w:rsidP="00DF2BDA">
            <w:pPr>
              <w:rPr>
                <w:b/>
              </w:rPr>
            </w:pPr>
            <w:r w:rsidRPr="000B6EF4">
              <w:rPr>
                <w:b/>
              </w:rPr>
              <w:t>№</w:t>
            </w:r>
          </w:p>
          <w:p w:rsidR="00304CF6" w:rsidRPr="000B6EF4" w:rsidRDefault="00304CF6" w:rsidP="00DF2BDA">
            <w:pPr>
              <w:rPr>
                <w:b/>
              </w:rPr>
            </w:pPr>
            <w:r w:rsidRPr="000B6EF4">
              <w:rPr>
                <w:b/>
              </w:rPr>
              <w:t>пп</w:t>
            </w:r>
          </w:p>
        </w:tc>
        <w:tc>
          <w:tcPr>
            <w:tcW w:w="743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304CF6" w:rsidRPr="000B6EF4" w:rsidRDefault="00304CF6" w:rsidP="000B6EF4">
            <w:pPr>
              <w:ind w:left="1"/>
              <w:jc w:val="center"/>
              <w:rPr>
                <w:b/>
              </w:rPr>
            </w:pPr>
            <w:r w:rsidRPr="000B6EF4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</w:tcPr>
          <w:p w:rsidR="00304CF6" w:rsidRPr="000B6EF4" w:rsidRDefault="00304CF6" w:rsidP="000B6EF4">
            <w:pPr>
              <w:ind w:right="-108"/>
              <w:jc w:val="center"/>
              <w:rPr>
                <w:b/>
              </w:rPr>
            </w:pPr>
            <w:r w:rsidRPr="000B6EF4">
              <w:rPr>
                <w:b/>
              </w:rPr>
              <w:t>Дата исполнения</w:t>
            </w:r>
          </w:p>
        </w:tc>
      </w:tr>
      <w:tr w:rsidR="00304CF6" w:rsidTr="000B6EF4">
        <w:trPr>
          <w:trHeight w:val="1999"/>
        </w:trPr>
        <w:tc>
          <w:tcPr>
            <w:tcW w:w="574" w:type="dxa"/>
          </w:tcPr>
          <w:p w:rsidR="00304CF6" w:rsidRDefault="00304CF6" w:rsidP="00DF2BDA">
            <w:r>
              <w:t>1.</w:t>
            </w:r>
          </w:p>
        </w:tc>
        <w:tc>
          <w:tcPr>
            <w:tcW w:w="7430" w:type="dxa"/>
          </w:tcPr>
          <w:p w:rsidR="00304CF6" w:rsidRPr="000B6EF4" w:rsidRDefault="00304CF6" w:rsidP="00DF2BDA">
            <w:pPr>
              <w:rPr>
                <w:spacing w:val="2"/>
              </w:rPr>
            </w:pPr>
            <w:r>
              <w:t>Обобщения:</w:t>
            </w:r>
            <w:r w:rsidRPr="000B6EF4">
              <w:rPr>
                <w:spacing w:val="2"/>
              </w:rPr>
              <w:t xml:space="preserve"> </w:t>
            </w:r>
          </w:p>
          <w:p w:rsidR="00304CF6" w:rsidRPr="000B6EF4" w:rsidRDefault="00304CF6" w:rsidP="000B6EF4">
            <w:pPr>
              <w:jc w:val="both"/>
              <w:rPr>
                <w:spacing w:val="2"/>
              </w:rPr>
            </w:pPr>
            <w:r w:rsidRPr="000B6EF4">
              <w:rPr>
                <w:spacing w:val="2"/>
              </w:rPr>
              <w:t xml:space="preserve">работы отдела кадровой работы и делопроизводства </w:t>
            </w:r>
            <w:r w:rsidRPr="000B6EF4">
              <w:rPr>
                <w:spacing w:val="2"/>
              </w:rPr>
              <w:br/>
              <w:t>за 1 полугодие 2022 года;</w:t>
            </w:r>
          </w:p>
          <w:p w:rsidR="00304CF6" w:rsidRDefault="00304CF6" w:rsidP="000B6EF4">
            <w:pPr>
              <w:jc w:val="both"/>
            </w:pPr>
            <w:r>
              <w:t xml:space="preserve">работы по ведению приема граждан, обеспечению своевременного и полного рассмотрения устных </w:t>
            </w:r>
            <w:r>
              <w:br/>
              <w:t xml:space="preserve">и письменных обращений граждан, объединений граждан </w:t>
            </w:r>
            <w:r>
              <w:br/>
              <w:t>и юридических лиц;</w:t>
            </w:r>
          </w:p>
          <w:p w:rsidR="00304CF6" w:rsidRDefault="00304CF6" w:rsidP="000B6EF4">
            <w:pPr>
              <w:jc w:val="both"/>
            </w:pPr>
            <w:r>
              <w:t xml:space="preserve">состояния работы по  противодействию коррупции </w:t>
            </w:r>
            <w:r>
              <w:br/>
              <w:t>в Министерстве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</w:p>
          <w:p w:rsidR="00304CF6" w:rsidRDefault="00304CF6" w:rsidP="000B6EF4">
            <w:pPr>
              <w:jc w:val="center"/>
            </w:pPr>
            <w:r>
              <w:t>июль</w:t>
            </w:r>
          </w:p>
          <w:p w:rsidR="00304CF6" w:rsidRDefault="00304CF6" w:rsidP="000B6EF4">
            <w:pPr>
              <w:jc w:val="center"/>
            </w:pPr>
          </w:p>
          <w:p w:rsidR="00304CF6" w:rsidRDefault="00304CF6" w:rsidP="000B6EF4">
            <w:pPr>
              <w:jc w:val="center"/>
            </w:pPr>
            <w:r>
              <w:t xml:space="preserve">июль, октябрь, </w:t>
            </w:r>
          </w:p>
          <w:p w:rsidR="00304CF6" w:rsidRDefault="00304CF6" w:rsidP="000B6EF4">
            <w:pPr>
              <w:jc w:val="center"/>
            </w:pPr>
          </w:p>
          <w:p w:rsidR="00304CF6" w:rsidRDefault="00304CF6" w:rsidP="000B6EF4">
            <w:pPr>
              <w:jc w:val="center"/>
            </w:pPr>
          </w:p>
          <w:p w:rsidR="00304CF6" w:rsidRDefault="00304CF6" w:rsidP="000B6EF4">
            <w:pPr>
              <w:jc w:val="center"/>
            </w:pPr>
          </w:p>
          <w:p w:rsidR="00304CF6" w:rsidRDefault="00304CF6" w:rsidP="000B6EF4">
            <w:pPr>
              <w:jc w:val="center"/>
            </w:pPr>
            <w:r>
              <w:t>декабрь</w:t>
            </w:r>
          </w:p>
        </w:tc>
        <w:tc>
          <w:tcPr>
            <w:tcW w:w="2450" w:type="dxa"/>
          </w:tcPr>
          <w:p w:rsidR="00304CF6" w:rsidRDefault="00304CF6" w:rsidP="00DF2BDA"/>
          <w:p w:rsidR="00304CF6" w:rsidRDefault="00304CF6" w:rsidP="00DF2BDA">
            <w:r>
              <w:t>Соловьева И.А.</w:t>
            </w:r>
          </w:p>
          <w:p w:rsidR="00304CF6" w:rsidRDefault="00304CF6" w:rsidP="00DF2BDA"/>
          <w:p w:rsidR="00304CF6" w:rsidRDefault="00304CF6" w:rsidP="00DF2BDA">
            <w:r>
              <w:t>Соловьева И.А.</w:t>
            </w:r>
          </w:p>
          <w:p w:rsidR="00304CF6" w:rsidRDefault="00304CF6" w:rsidP="00DF2BDA"/>
          <w:p w:rsidR="00304CF6" w:rsidRDefault="00304CF6" w:rsidP="00DF2BDA"/>
          <w:p w:rsidR="00304CF6" w:rsidRDefault="00304CF6" w:rsidP="00DF2BDA"/>
          <w:p w:rsidR="00304CF6" w:rsidRDefault="00304CF6" w:rsidP="00DF2BDA">
            <w:r>
              <w:t xml:space="preserve">Соловьева И.А. 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rPr>
          <w:trHeight w:val="633"/>
        </w:trPr>
        <w:tc>
          <w:tcPr>
            <w:tcW w:w="574" w:type="dxa"/>
          </w:tcPr>
          <w:p w:rsidR="00304CF6" w:rsidRDefault="00304CF6" w:rsidP="00DF2BDA">
            <w:r>
              <w:t>2.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Подготовка проектов нормативных правовых и иных правовых актов по вопросам, находящимся в ведении отдела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>Паршина В.Ю.</w:t>
            </w:r>
          </w:p>
          <w:p w:rsidR="00304CF6" w:rsidRDefault="00304CF6" w:rsidP="00DF2BDA">
            <w:r>
              <w:t>Подоплелова О.А.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3.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Организация проведения аттестации  государственных гражданских служащих Республики Марий Эл (далее – гражданские служащие)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по отдельному графику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Паршина В.Ю.</w:t>
            </w:r>
          </w:p>
          <w:p w:rsidR="00304CF6" w:rsidRDefault="00304CF6" w:rsidP="00DF2BDA"/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Pr="000B6EF4" w:rsidRDefault="00304CF6" w:rsidP="00DF2BDA">
            <w:pPr>
              <w:rPr>
                <w:b/>
              </w:rPr>
            </w:pPr>
            <w:r w:rsidRPr="000B6EF4">
              <w:rPr>
                <w:b/>
              </w:rPr>
              <w:t>№</w:t>
            </w:r>
          </w:p>
          <w:p w:rsidR="00304CF6" w:rsidRPr="000B6EF4" w:rsidRDefault="00304CF6" w:rsidP="00DF2BDA">
            <w:pPr>
              <w:rPr>
                <w:b/>
              </w:rPr>
            </w:pPr>
            <w:r w:rsidRPr="000B6EF4">
              <w:rPr>
                <w:b/>
              </w:rPr>
              <w:t>пп</w:t>
            </w:r>
          </w:p>
        </w:tc>
        <w:tc>
          <w:tcPr>
            <w:tcW w:w="743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</w:tcPr>
          <w:p w:rsidR="00304CF6" w:rsidRPr="000B6EF4" w:rsidRDefault="00304CF6" w:rsidP="000B6EF4">
            <w:pPr>
              <w:ind w:right="-108"/>
              <w:jc w:val="center"/>
              <w:rPr>
                <w:b/>
              </w:rPr>
            </w:pPr>
            <w:r w:rsidRPr="000B6EF4">
              <w:rPr>
                <w:b/>
              </w:rPr>
              <w:t>Дата исполнения</w:t>
            </w:r>
          </w:p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4.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Организация проведения квалификационных экзаменов гражданских служащих 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5.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Организация проведения конкурсов на замещение вакантных должностей государственной гражданской службы Республики Марий Эл (далее – гражданская служба) и на включение в кадровый резерв для замещения должностей гражданской службы 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Паршина В.Ю..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6.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Формирование кадрового резерва Министерства внутренней политики, развития местного самоуправления </w:t>
            </w:r>
            <w:r>
              <w:br/>
              <w:t>и юстиции Республики Марий Эл (далее – Министерство), организация работы с кадровым резервом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7.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Обеспечение деятельности комиссии Министерства </w:t>
            </w:r>
            <w:r>
              <w:br/>
              <w:t xml:space="preserve">по соблюдению требований к служебному поведению </w:t>
            </w:r>
            <w:r>
              <w:br/>
              <w:t>и  урегулированию конфликтов интересов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 xml:space="preserve">8. 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>Подоплелова О.А.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9.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Формирование кадровой отчетности  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 xml:space="preserve">ежеквартально, </w:t>
            </w:r>
            <w:r>
              <w:br/>
              <w:t>по итогам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>Паршина В.Ю.</w:t>
            </w:r>
          </w:p>
          <w:p w:rsidR="00304CF6" w:rsidRDefault="00304CF6" w:rsidP="00DF2BDA">
            <w:r>
              <w:t>Подоплелова О.А.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10.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Формирование отчетности по противодействию коррупции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 xml:space="preserve">по итогам полугодия 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Pr="000B6EF4" w:rsidRDefault="00304CF6" w:rsidP="00DF2BD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C05F8C">
            <w:r>
              <w:t>11.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Обеспечение ведения кадровой работы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Pr="000B6EF4" w:rsidRDefault="00304CF6" w:rsidP="00DF2BDA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Pr="000B6EF4">
              <w:rPr>
                <w:b/>
              </w:rPr>
              <w:t>№</w:t>
            </w:r>
          </w:p>
          <w:p w:rsidR="00304CF6" w:rsidRPr="000B6EF4" w:rsidRDefault="00304CF6" w:rsidP="00DF2BDA">
            <w:pPr>
              <w:rPr>
                <w:b/>
              </w:rPr>
            </w:pPr>
            <w:r w:rsidRPr="000B6EF4">
              <w:rPr>
                <w:b/>
              </w:rPr>
              <w:t>пп</w:t>
            </w:r>
          </w:p>
        </w:tc>
        <w:tc>
          <w:tcPr>
            <w:tcW w:w="743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>Исполнитель</w:t>
            </w:r>
          </w:p>
        </w:tc>
        <w:tc>
          <w:tcPr>
            <w:tcW w:w="1781" w:type="dxa"/>
          </w:tcPr>
          <w:p w:rsidR="00304CF6" w:rsidRPr="000B6EF4" w:rsidRDefault="00304CF6" w:rsidP="000B6EF4">
            <w:pPr>
              <w:ind w:right="-108"/>
              <w:jc w:val="center"/>
              <w:rPr>
                <w:b/>
              </w:rPr>
            </w:pPr>
            <w:r w:rsidRPr="000B6EF4">
              <w:rPr>
                <w:b/>
              </w:rPr>
              <w:t>Дата исполнения</w:t>
            </w:r>
          </w:p>
        </w:tc>
      </w:tr>
      <w:tr w:rsidR="00304CF6" w:rsidTr="000B6EF4">
        <w:tc>
          <w:tcPr>
            <w:tcW w:w="574" w:type="dxa"/>
          </w:tcPr>
          <w:p w:rsidR="00304CF6" w:rsidRDefault="00304CF6" w:rsidP="00C05F8C">
            <w:r>
              <w:t>12.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Формирование отчетности по работе с обращениями граждан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ежеквартально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Pr="000B6EF4" w:rsidRDefault="00304CF6" w:rsidP="00DF2BD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13.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Организация и проведение проверок: достоверности и полноты сведений, представляемых гражданами, претендующими на замещение должностей гражданской службы; соблюдения гражданскими служащими требований к служебному поведению;      соблюдения гражданскими  служащими установленных ограничений и запретов, а также требований о предотвращении или урегулировании конфликта интересов, соблюдения     гражданами,    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договора)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 xml:space="preserve">Паршина В.Ю. 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14.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Организация проведения служебных проверок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/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15.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Разработка графика отпусков министра, гражданских служащих и работников в Министерстве на 2023 год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 xml:space="preserve">не позднее </w:t>
            </w:r>
            <w:r>
              <w:br/>
              <w:t>16 декабря</w:t>
            </w:r>
          </w:p>
        </w:tc>
        <w:tc>
          <w:tcPr>
            <w:tcW w:w="2450" w:type="dxa"/>
          </w:tcPr>
          <w:p w:rsidR="00304CF6" w:rsidRDefault="00304CF6" w:rsidP="00DF2BDA">
            <w:r>
              <w:t>Голикова О.Н.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16.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Организация дополнительного профессионального образования гражданских служащих 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Pr="000B6EF4" w:rsidRDefault="00304CF6" w:rsidP="00DF2BDA">
            <w:pPr>
              <w:rPr>
                <w:sz w:val="20"/>
                <w:szCs w:val="20"/>
              </w:rPr>
            </w:pPr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 xml:space="preserve">17. 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Организация аппаратной правовой учебы в Министерстве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ежеквартально</w:t>
            </w:r>
          </w:p>
          <w:p w:rsidR="00304CF6" w:rsidRDefault="00304CF6" w:rsidP="000B6EF4">
            <w:pPr>
              <w:jc w:val="center"/>
            </w:pP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blPrEx>
          <w:tblLook w:val="00A0" w:firstRow="1" w:lastRow="0" w:firstColumn="1" w:lastColumn="0" w:noHBand="0" w:noVBand="0"/>
        </w:tblPrEx>
        <w:tc>
          <w:tcPr>
            <w:tcW w:w="574" w:type="dxa"/>
          </w:tcPr>
          <w:p w:rsidR="00304CF6" w:rsidRDefault="00304CF6" w:rsidP="00C05F8C">
            <w:r>
              <w:br w:type="page"/>
              <w:t>18.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Организация ежегодной диспансеризации гражданских служащих, государственного страхования гражданских служащих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  <w:p w:rsidR="00304CF6" w:rsidRDefault="00304CF6" w:rsidP="000B6EF4">
            <w:pPr>
              <w:jc w:val="center"/>
            </w:pPr>
          </w:p>
        </w:tc>
        <w:tc>
          <w:tcPr>
            <w:tcW w:w="2450" w:type="dxa"/>
          </w:tcPr>
          <w:p w:rsidR="00304CF6" w:rsidRDefault="00304CF6" w:rsidP="00DF2BDA">
            <w:r>
              <w:t>Паршина В.Ю.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19.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Подготовка мероприятий, проводимых в связи с Международным днем борьбы с коррупцией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декабрь</w:t>
            </w:r>
            <w:r>
              <w:br/>
            </w:r>
          </w:p>
        </w:tc>
        <w:tc>
          <w:tcPr>
            <w:tcW w:w="2450" w:type="dxa"/>
          </w:tcPr>
          <w:p w:rsidR="00304CF6" w:rsidRDefault="00304CF6" w:rsidP="00DF2BDA">
            <w:r>
              <w:t xml:space="preserve">Соловьева И.А. </w:t>
            </w:r>
          </w:p>
          <w:p w:rsidR="00304CF6" w:rsidRDefault="00304CF6" w:rsidP="00DF2BDA"/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Pr="000B6EF4" w:rsidRDefault="00304CF6" w:rsidP="00DF2BDA">
            <w:pPr>
              <w:rPr>
                <w:b/>
              </w:rPr>
            </w:pPr>
            <w:r>
              <w:br w:type="page"/>
            </w:r>
            <w:r w:rsidRPr="000B6EF4">
              <w:rPr>
                <w:b/>
              </w:rPr>
              <w:t>№</w:t>
            </w:r>
          </w:p>
          <w:p w:rsidR="00304CF6" w:rsidRPr="000B6EF4" w:rsidRDefault="00304CF6" w:rsidP="00DF2BDA">
            <w:pPr>
              <w:rPr>
                <w:b/>
              </w:rPr>
            </w:pPr>
            <w:r w:rsidRPr="000B6EF4">
              <w:rPr>
                <w:b/>
              </w:rPr>
              <w:t>пп</w:t>
            </w:r>
          </w:p>
        </w:tc>
        <w:tc>
          <w:tcPr>
            <w:tcW w:w="743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304CF6" w:rsidRPr="000B6EF4" w:rsidRDefault="00304CF6" w:rsidP="000B6EF4">
            <w:pPr>
              <w:jc w:val="center"/>
              <w:rPr>
                <w:b/>
              </w:rPr>
            </w:pPr>
            <w:r w:rsidRPr="000B6EF4">
              <w:rPr>
                <w:b/>
              </w:rPr>
              <w:t>Исполнитель</w:t>
            </w:r>
          </w:p>
        </w:tc>
        <w:tc>
          <w:tcPr>
            <w:tcW w:w="1781" w:type="dxa"/>
          </w:tcPr>
          <w:p w:rsidR="00304CF6" w:rsidRPr="000B6EF4" w:rsidRDefault="00304CF6" w:rsidP="000B6EF4">
            <w:pPr>
              <w:ind w:right="-108"/>
              <w:jc w:val="center"/>
              <w:rPr>
                <w:b/>
              </w:rPr>
            </w:pPr>
            <w:r w:rsidRPr="000B6EF4">
              <w:rPr>
                <w:b/>
              </w:rPr>
              <w:t>Дата исполнения</w:t>
            </w:r>
          </w:p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20.</w:t>
            </w:r>
          </w:p>
        </w:tc>
        <w:tc>
          <w:tcPr>
            <w:tcW w:w="7430" w:type="dxa"/>
          </w:tcPr>
          <w:p w:rsidR="00304CF6" w:rsidRPr="000B6EF4" w:rsidRDefault="00304CF6" w:rsidP="000B6EF4">
            <w:pPr>
              <w:jc w:val="both"/>
              <w:rPr>
                <w:b/>
              </w:rPr>
            </w:pPr>
            <w:r w:rsidRPr="00C05F8C">
              <w:t xml:space="preserve">Участие в мероприятиях по упразднению судебного участка № 19 Горномарйискго судебного района </w:t>
            </w:r>
            <w:r>
              <w:br/>
            </w:r>
            <w:r w:rsidRPr="00C05F8C">
              <w:t>и созданию судебного участка № 41 Медведевского судебного района</w:t>
            </w:r>
            <w:r w:rsidRPr="000B6EF4">
              <w:rPr>
                <w:b/>
              </w:rPr>
              <w:t xml:space="preserve"> 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>Паршина В.Ю.</w:t>
            </w:r>
          </w:p>
          <w:p w:rsidR="00304CF6" w:rsidRDefault="00304CF6" w:rsidP="00DF2BDA">
            <w:r>
              <w:t>Подоплелова О.А.</w:t>
            </w:r>
          </w:p>
        </w:tc>
        <w:tc>
          <w:tcPr>
            <w:tcW w:w="1781" w:type="dxa"/>
          </w:tcPr>
          <w:p w:rsidR="00304CF6" w:rsidRPr="000B6EF4" w:rsidRDefault="00304CF6" w:rsidP="000B6EF4">
            <w:pPr>
              <w:ind w:right="-108"/>
              <w:jc w:val="center"/>
              <w:rPr>
                <w:b/>
              </w:rPr>
            </w:pPr>
          </w:p>
        </w:tc>
      </w:tr>
      <w:tr w:rsidR="00304CF6" w:rsidTr="000B6EF4">
        <w:tc>
          <w:tcPr>
            <w:tcW w:w="574" w:type="dxa"/>
          </w:tcPr>
          <w:p w:rsidR="00304CF6" w:rsidRDefault="00304CF6" w:rsidP="00C05F8C">
            <w:r>
              <w:t xml:space="preserve">21. 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>Обеспечение функционирования централизованной системы делопроизводства в Министерстве, работы канцелярий у мировых судей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0B6EF4">
            <w:pPr>
              <w:ind w:right="-108"/>
            </w:pPr>
            <w:r>
              <w:t>Кислякова Е.Ю.</w:t>
            </w:r>
          </w:p>
          <w:p w:rsidR="00304CF6" w:rsidRDefault="00304CF6" w:rsidP="00DF2BDA">
            <w:r>
              <w:t>Матушкина С.Л.</w:t>
            </w:r>
          </w:p>
          <w:p w:rsidR="00304CF6" w:rsidRDefault="00304CF6" w:rsidP="00DF2BDA">
            <w:r>
              <w:t>Наумова М.С.</w:t>
            </w:r>
          </w:p>
        </w:tc>
        <w:tc>
          <w:tcPr>
            <w:tcW w:w="1781" w:type="dxa"/>
          </w:tcPr>
          <w:p w:rsidR="00304CF6" w:rsidRDefault="00304CF6" w:rsidP="00DF2BDA"/>
        </w:tc>
      </w:tr>
      <w:tr w:rsidR="00304CF6" w:rsidTr="000B6EF4">
        <w:tc>
          <w:tcPr>
            <w:tcW w:w="574" w:type="dxa"/>
          </w:tcPr>
          <w:p w:rsidR="00304CF6" w:rsidRDefault="00304CF6" w:rsidP="00DF2BDA">
            <w:r>
              <w:t>22.</w:t>
            </w:r>
          </w:p>
        </w:tc>
        <w:tc>
          <w:tcPr>
            <w:tcW w:w="7430" w:type="dxa"/>
          </w:tcPr>
          <w:p w:rsidR="00304CF6" w:rsidRDefault="00304CF6" w:rsidP="000B6EF4">
            <w:pPr>
              <w:jc w:val="both"/>
            </w:pPr>
            <w:r>
              <w:t xml:space="preserve">Подготовка информации для размещения на сайтах Министерства,  государственной информационной системы в области государственной службы в информационно-телекоммуникационной сети «Интернет» по направлениям деятельности отдела </w:t>
            </w:r>
          </w:p>
        </w:tc>
        <w:tc>
          <w:tcPr>
            <w:tcW w:w="2289" w:type="dxa"/>
          </w:tcPr>
          <w:p w:rsidR="00304CF6" w:rsidRDefault="00304CF6" w:rsidP="000B6EF4">
            <w:pPr>
              <w:jc w:val="center"/>
            </w:pPr>
            <w:r>
              <w:t xml:space="preserve">в соответствии </w:t>
            </w:r>
            <w:r>
              <w:br/>
              <w:t xml:space="preserve">с Регламентом размещения информации на сайте </w:t>
            </w:r>
          </w:p>
        </w:tc>
        <w:tc>
          <w:tcPr>
            <w:tcW w:w="2450" w:type="dxa"/>
          </w:tcPr>
          <w:p w:rsidR="00304CF6" w:rsidRDefault="00304CF6" w:rsidP="00DF2BDA">
            <w:r>
              <w:t>Соловьева И.А.</w:t>
            </w:r>
          </w:p>
          <w:p w:rsidR="00304CF6" w:rsidRDefault="00304CF6" w:rsidP="00DF2BDA">
            <w:r>
              <w:t>Голикова О.Н.</w:t>
            </w:r>
          </w:p>
          <w:p w:rsidR="00304CF6" w:rsidRDefault="00304CF6" w:rsidP="00DF2BDA">
            <w:r>
              <w:t>Паршина В.Ю.</w:t>
            </w:r>
          </w:p>
          <w:p w:rsidR="00304CF6" w:rsidRDefault="00304CF6" w:rsidP="00DF2BDA"/>
        </w:tc>
        <w:tc>
          <w:tcPr>
            <w:tcW w:w="1781" w:type="dxa"/>
          </w:tcPr>
          <w:p w:rsidR="00304CF6" w:rsidRDefault="00304CF6" w:rsidP="00DF2BDA"/>
        </w:tc>
      </w:tr>
    </w:tbl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rPr>
          <w:sz w:val="4"/>
          <w:szCs w:val="4"/>
        </w:rPr>
      </w:pPr>
    </w:p>
    <w:p w:rsidR="00304CF6" w:rsidRDefault="00304CF6" w:rsidP="00C05F8C">
      <w:pPr>
        <w:ind w:firstLine="708"/>
      </w:pPr>
    </w:p>
    <w:p w:rsidR="00304CF6" w:rsidRDefault="00304CF6" w:rsidP="00C05F8C">
      <w:pPr>
        <w:ind w:firstLine="708"/>
      </w:pPr>
    </w:p>
    <w:p w:rsidR="00304CF6" w:rsidRDefault="00304CF6" w:rsidP="00C05F8C">
      <w:pPr>
        <w:ind w:firstLine="708"/>
      </w:pPr>
      <w:r>
        <w:t xml:space="preserve">         Начальник отдела кадровой работы  и делопроизводства                     </w:t>
      </w:r>
      <w:r>
        <w:tab/>
      </w:r>
      <w:r>
        <w:tab/>
      </w:r>
      <w:r>
        <w:tab/>
      </w:r>
      <w:r>
        <w:tab/>
        <w:t xml:space="preserve">  И.А. Соловьева</w:t>
      </w:r>
    </w:p>
    <w:p w:rsidR="00304CF6" w:rsidRDefault="00304CF6" w:rsidP="00C05F8C"/>
    <w:p w:rsidR="00304CF6" w:rsidRDefault="00304CF6" w:rsidP="00C05F8C"/>
    <w:p w:rsidR="00304CF6" w:rsidRDefault="00304CF6" w:rsidP="00C05F8C"/>
    <w:p w:rsidR="00304CF6" w:rsidRDefault="00304CF6"/>
    <w:sectPr w:rsidR="00304CF6" w:rsidSect="00C05F8C">
      <w:headerReference w:type="default" r:id="rId6"/>
      <w:pgSz w:w="16838" w:h="11906" w:orient="landscape"/>
      <w:pgMar w:top="567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F6" w:rsidRDefault="00304CF6" w:rsidP="00C05F8C">
      <w:r>
        <w:separator/>
      </w:r>
    </w:p>
  </w:endnote>
  <w:endnote w:type="continuationSeparator" w:id="0">
    <w:p w:rsidR="00304CF6" w:rsidRDefault="00304CF6" w:rsidP="00C0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F6" w:rsidRDefault="00304CF6" w:rsidP="00C05F8C">
      <w:r>
        <w:separator/>
      </w:r>
    </w:p>
  </w:footnote>
  <w:footnote w:type="continuationSeparator" w:id="0">
    <w:p w:rsidR="00304CF6" w:rsidRDefault="00304CF6" w:rsidP="00C0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F6" w:rsidRDefault="00304C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04CF6" w:rsidRDefault="00304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F8C"/>
    <w:rsid w:val="000B6EF4"/>
    <w:rsid w:val="000B6F6C"/>
    <w:rsid w:val="002F5EB5"/>
    <w:rsid w:val="00304CF6"/>
    <w:rsid w:val="0053561C"/>
    <w:rsid w:val="00A76897"/>
    <w:rsid w:val="00C05F8C"/>
    <w:rsid w:val="00DF2BDA"/>
    <w:rsid w:val="00EB40FB"/>
    <w:rsid w:val="00F06A90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8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5F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5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F8C"/>
    <w:rPr>
      <w:rFonts w:ascii="Times New Roman" w:hAnsi="Times New Roman"/>
      <w:sz w:val="28"/>
      <w:lang w:val="x-none" w:eastAsia="ru-RU"/>
    </w:rPr>
  </w:style>
  <w:style w:type="paragraph" w:styleId="Footer">
    <w:name w:val="footer"/>
    <w:basedOn w:val="Normal"/>
    <w:link w:val="FooterChar"/>
    <w:uiPriority w:val="99"/>
    <w:rsid w:val="00C05F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F8C"/>
    <w:rPr>
      <w:rFonts w:ascii="Times New Roman" w:hAnsi="Times New Roman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795</Words>
  <Characters>4532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Аркадьевна</dc:creator>
  <cp:keywords/>
  <dc:description/>
  <cp:lastModifiedBy>zaikov</cp:lastModifiedBy>
  <cp:revision>3</cp:revision>
  <cp:lastPrinted>2022-06-10T11:48:00Z</cp:lastPrinted>
  <dcterms:created xsi:type="dcterms:W3CDTF">2022-06-14T12:58:00Z</dcterms:created>
  <dcterms:modified xsi:type="dcterms:W3CDTF">2022-06-21T08:50:00Z</dcterms:modified>
</cp:coreProperties>
</file>