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91"/>
        <w:tblW w:w="98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347"/>
        <w:gridCol w:w="4394"/>
      </w:tblGrid>
      <w:tr w:rsidR="00ED627C" w:rsidTr="00ED627C">
        <w:tc>
          <w:tcPr>
            <w:tcW w:w="4110" w:type="dxa"/>
            <w:hideMark/>
          </w:tcPr>
          <w:p w:rsidR="00ED627C" w:rsidRDefault="00ED627C" w:rsidP="00ED627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Ял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шотан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Унчо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ED627C" w:rsidRDefault="00ED627C" w:rsidP="00ED627C">
            <w:pPr>
              <w:jc w:val="center"/>
              <w:rPr>
                <w:b/>
                <w:color w:val="0000FF"/>
                <w:szCs w:val="28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347" w:type="dxa"/>
            <w:hideMark/>
          </w:tcPr>
          <w:p w:rsidR="00ED627C" w:rsidRDefault="00ED627C" w:rsidP="00ED627C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23875" cy="571500"/>
                  <wp:effectExtent l="0" t="0" r="9525" b="0"/>
                  <wp:docPr id="1" name="Рисунок 2" descr="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ED627C" w:rsidRDefault="00ED627C" w:rsidP="00ED627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Собрание депутатов </w:t>
            </w:r>
          </w:p>
          <w:p w:rsidR="00ED627C" w:rsidRDefault="00ED627C" w:rsidP="00ED627C">
            <w:pPr>
              <w:jc w:val="center"/>
              <w:rPr>
                <w:b/>
                <w:color w:val="0000FF"/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Шоруньжинского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сельского поселения</w:t>
            </w:r>
          </w:p>
        </w:tc>
      </w:tr>
      <w:tr w:rsidR="00ED627C" w:rsidTr="00ED627C">
        <w:tc>
          <w:tcPr>
            <w:tcW w:w="4110" w:type="dxa"/>
            <w:hideMark/>
          </w:tcPr>
          <w:p w:rsidR="00ED627C" w:rsidRDefault="00ED627C" w:rsidP="00ED627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425127, </w:t>
            </w:r>
            <w:proofErr w:type="spellStart"/>
            <w:r>
              <w:rPr>
                <w:sz w:val="24"/>
                <w:szCs w:val="24"/>
              </w:rPr>
              <w:t>Морко</w:t>
            </w:r>
            <w:proofErr w:type="spellEnd"/>
            <w:r>
              <w:rPr>
                <w:sz w:val="24"/>
                <w:szCs w:val="24"/>
              </w:rPr>
              <w:t xml:space="preserve"> район,                      </w:t>
            </w:r>
            <w:proofErr w:type="spellStart"/>
            <w:r>
              <w:rPr>
                <w:sz w:val="24"/>
                <w:szCs w:val="24"/>
              </w:rPr>
              <w:t>Унчо</w:t>
            </w:r>
            <w:proofErr w:type="spellEnd"/>
            <w:r>
              <w:rPr>
                <w:sz w:val="24"/>
                <w:szCs w:val="24"/>
              </w:rPr>
              <w:t xml:space="preserve"> ял,  Т. Ефремов </w:t>
            </w:r>
            <w:proofErr w:type="spellStart"/>
            <w:r>
              <w:rPr>
                <w:sz w:val="24"/>
                <w:szCs w:val="24"/>
              </w:rPr>
              <w:t>урем</w:t>
            </w:r>
            <w:proofErr w:type="spellEnd"/>
            <w:r>
              <w:rPr>
                <w:sz w:val="24"/>
                <w:szCs w:val="24"/>
              </w:rPr>
              <w:t>, 39,                           тел (83635) 9-43-45</w:t>
            </w:r>
          </w:p>
        </w:tc>
        <w:tc>
          <w:tcPr>
            <w:tcW w:w="1347" w:type="dxa"/>
          </w:tcPr>
          <w:p w:rsidR="00ED627C" w:rsidRDefault="00ED627C" w:rsidP="00ED627C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627C" w:rsidRDefault="00ED627C" w:rsidP="00ED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425127, </w:t>
            </w:r>
            <w:proofErr w:type="spellStart"/>
            <w:r>
              <w:rPr>
                <w:sz w:val="24"/>
                <w:szCs w:val="24"/>
              </w:rPr>
              <w:t>Моркинский</w:t>
            </w:r>
            <w:proofErr w:type="spellEnd"/>
            <w:r>
              <w:rPr>
                <w:sz w:val="24"/>
                <w:szCs w:val="24"/>
              </w:rPr>
              <w:t xml:space="preserve"> район,                       с. </w:t>
            </w:r>
            <w:proofErr w:type="spellStart"/>
            <w:r>
              <w:rPr>
                <w:sz w:val="24"/>
                <w:szCs w:val="24"/>
              </w:rPr>
              <w:t>Шоруньжа</w:t>
            </w:r>
            <w:proofErr w:type="spellEnd"/>
            <w:r>
              <w:rPr>
                <w:sz w:val="24"/>
                <w:szCs w:val="24"/>
              </w:rPr>
              <w:t>, ул. Т. Ефремова, д. 39, тел(83635)9-43-45</w:t>
            </w:r>
          </w:p>
          <w:p w:rsidR="00ED627C" w:rsidRDefault="00ED627C" w:rsidP="00ED627C">
            <w:pPr>
              <w:rPr>
                <w:sz w:val="24"/>
                <w:szCs w:val="24"/>
              </w:rPr>
            </w:pPr>
          </w:p>
          <w:p w:rsidR="00ED627C" w:rsidRPr="009A4CB2" w:rsidRDefault="00ED627C" w:rsidP="00BA672D">
            <w:pPr>
              <w:rPr>
                <w:b/>
                <w:sz w:val="24"/>
                <w:szCs w:val="24"/>
              </w:rPr>
            </w:pPr>
          </w:p>
        </w:tc>
      </w:tr>
    </w:tbl>
    <w:p w:rsidR="00ED627C" w:rsidRDefault="00ED627C" w:rsidP="00ED627C">
      <w:pPr>
        <w:jc w:val="center"/>
        <w:rPr>
          <w:bCs/>
          <w:kern w:val="28"/>
          <w:szCs w:val="28"/>
        </w:rPr>
      </w:pPr>
    </w:p>
    <w:p w:rsidR="00ED627C" w:rsidRDefault="00ED627C" w:rsidP="00ED627C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РЕШЕНИЕ</w:t>
      </w:r>
    </w:p>
    <w:p w:rsidR="00ED627C" w:rsidRDefault="00ED627C" w:rsidP="00ED627C">
      <w:pPr>
        <w:jc w:val="center"/>
        <w:rPr>
          <w:szCs w:val="28"/>
        </w:rPr>
      </w:pPr>
      <w:r>
        <w:rPr>
          <w:szCs w:val="28"/>
        </w:rPr>
        <w:t>Собрания депутатов</w:t>
      </w:r>
    </w:p>
    <w:p w:rsidR="00ED627C" w:rsidRDefault="00ED627C" w:rsidP="00ED627C">
      <w:pPr>
        <w:jc w:val="center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Шоруньжинского</w:t>
      </w:r>
      <w:proofErr w:type="spellEnd"/>
      <w:r>
        <w:rPr>
          <w:szCs w:val="28"/>
        </w:rPr>
        <w:t xml:space="preserve"> сельского поселения </w:t>
      </w:r>
    </w:p>
    <w:p w:rsidR="00ED627C" w:rsidRDefault="00ED627C" w:rsidP="00ED627C">
      <w:pPr>
        <w:jc w:val="center"/>
        <w:rPr>
          <w:szCs w:val="28"/>
        </w:rPr>
      </w:pPr>
    </w:p>
    <w:p w:rsidR="00ED627C" w:rsidRPr="006F5B24" w:rsidRDefault="00ED627C" w:rsidP="00ED627C">
      <w:pPr>
        <w:rPr>
          <w:szCs w:val="28"/>
        </w:rPr>
      </w:pPr>
      <w:r w:rsidRPr="006F5B24">
        <w:rPr>
          <w:szCs w:val="28"/>
        </w:rPr>
        <w:t>№</w:t>
      </w:r>
      <w:r>
        <w:rPr>
          <w:szCs w:val="28"/>
        </w:rPr>
        <w:t xml:space="preserve"> </w:t>
      </w:r>
      <w:r w:rsidR="004D37B9">
        <w:rPr>
          <w:szCs w:val="28"/>
        </w:rPr>
        <w:t>120</w:t>
      </w:r>
      <w:r w:rsidRPr="006F5B24">
        <w:rPr>
          <w:szCs w:val="28"/>
        </w:rPr>
        <w:t xml:space="preserve">                            </w:t>
      </w:r>
      <w:r>
        <w:rPr>
          <w:szCs w:val="28"/>
        </w:rPr>
        <w:t xml:space="preserve">                              </w:t>
      </w:r>
      <w:r w:rsidRPr="006F5B24">
        <w:rPr>
          <w:szCs w:val="28"/>
        </w:rPr>
        <w:t xml:space="preserve">                </w:t>
      </w:r>
      <w:r w:rsidR="00494786">
        <w:rPr>
          <w:szCs w:val="28"/>
        </w:rPr>
        <w:t xml:space="preserve">     </w:t>
      </w:r>
      <w:r w:rsidR="004D37B9">
        <w:rPr>
          <w:szCs w:val="28"/>
        </w:rPr>
        <w:t>10 ноября</w:t>
      </w:r>
      <w:r w:rsidR="00494786">
        <w:rPr>
          <w:szCs w:val="28"/>
        </w:rPr>
        <w:t xml:space="preserve"> </w:t>
      </w:r>
      <w:r>
        <w:rPr>
          <w:szCs w:val="28"/>
        </w:rPr>
        <w:t>2022</w:t>
      </w:r>
      <w:r w:rsidRPr="006F5B24">
        <w:rPr>
          <w:szCs w:val="28"/>
        </w:rPr>
        <w:t xml:space="preserve"> года</w:t>
      </w:r>
    </w:p>
    <w:p w:rsidR="00ED627C" w:rsidRDefault="00ED627C" w:rsidP="00ED627C">
      <w:pPr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 созыва</w:t>
      </w:r>
    </w:p>
    <w:p w:rsidR="00ED627C" w:rsidRDefault="00ED627C" w:rsidP="00ED627C">
      <w:pPr>
        <w:pStyle w:val="nienie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672D" w:rsidRPr="008349C8" w:rsidRDefault="00BA672D" w:rsidP="00BA672D">
      <w:pPr>
        <w:jc w:val="center"/>
        <w:rPr>
          <w:sz w:val="27"/>
          <w:szCs w:val="27"/>
        </w:rPr>
      </w:pPr>
      <w:r w:rsidRPr="00501241">
        <w:rPr>
          <w:sz w:val="27"/>
          <w:szCs w:val="27"/>
        </w:rPr>
        <w:t xml:space="preserve">О </w:t>
      </w:r>
      <w:r w:rsidRPr="008349C8">
        <w:rPr>
          <w:sz w:val="27"/>
          <w:szCs w:val="27"/>
        </w:rPr>
        <w:t>внесении изменени</w:t>
      </w:r>
      <w:r>
        <w:rPr>
          <w:sz w:val="27"/>
          <w:szCs w:val="27"/>
        </w:rPr>
        <w:t>й</w:t>
      </w:r>
      <w:r w:rsidRPr="008349C8">
        <w:rPr>
          <w:sz w:val="27"/>
          <w:szCs w:val="27"/>
        </w:rPr>
        <w:t xml:space="preserve"> в Положение</w:t>
      </w:r>
    </w:p>
    <w:p w:rsidR="00BA672D" w:rsidRDefault="00BA672D" w:rsidP="00BA672D">
      <w:pPr>
        <w:jc w:val="center"/>
        <w:rPr>
          <w:sz w:val="27"/>
          <w:szCs w:val="27"/>
        </w:rPr>
      </w:pPr>
      <w:r w:rsidRPr="004C1504">
        <w:rPr>
          <w:sz w:val="27"/>
          <w:szCs w:val="27"/>
        </w:rPr>
        <w:t xml:space="preserve">о бюджетном процессе в </w:t>
      </w:r>
      <w:proofErr w:type="spellStart"/>
      <w:r w:rsidRPr="004C1504">
        <w:rPr>
          <w:sz w:val="27"/>
          <w:szCs w:val="27"/>
        </w:rPr>
        <w:t>Шоруньжинском</w:t>
      </w:r>
      <w:proofErr w:type="spellEnd"/>
      <w:r w:rsidRPr="004C1504">
        <w:rPr>
          <w:sz w:val="27"/>
          <w:szCs w:val="27"/>
        </w:rPr>
        <w:t xml:space="preserve"> сельском поселении</w:t>
      </w:r>
      <w:r w:rsidRPr="008349C8">
        <w:rPr>
          <w:sz w:val="27"/>
          <w:szCs w:val="27"/>
        </w:rPr>
        <w:t xml:space="preserve">, утвержденное решением </w:t>
      </w:r>
      <w:r w:rsidRPr="00BD5631">
        <w:rPr>
          <w:sz w:val="27"/>
          <w:szCs w:val="27"/>
        </w:rPr>
        <w:t xml:space="preserve">Собрания </w:t>
      </w:r>
      <w:r>
        <w:rPr>
          <w:sz w:val="27"/>
          <w:szCs w:val="27"/>
        </w:rPr>
        <w:t xml:space="preserve">депутатов </w:t>
      </w:r>
      <w:r w:rsidRPr="003B2E8A">
        <w:rPr>
          <w:sz w:val="27"/>
          <w:szCs w:val="27"/>
        </w:rPr>
        <w:t>муниципального образования «</w:t>
      </w:r>
      <w:proofErr w:type="spellStart"/>
      <w:r w:rsidRPr="003B2E8A">
        <w:rPr>
          <w:sz w:val="27"/>
          <w:szCs w:val="27"/>
        </w:rPr>
        <w:t>Шоруньжинское</w:t>
      </w:r>
      <w:proofErr w:type="spellEnd"/>
      <w:r w:rsidRPr="003B2E8A">
        <w:rPr>
          <w:sz w:val="27"/>
          <w:szCs w:val="27"/>
        </w:rPr>
        <w:t xml:space="preserve"> сельское поселение» от 10 ноября 2009 года № 13</w:t>
      </w:r>
    </w:p>
    <w:p w:rsidR="00BA672D" w:rsidRPr="009D2B62" w:rsidRDefault="00BA672D" w:rsidP="00BA672D">
      <w:pPr>
        <w:jc w:val="center"/>
        <w:rPr>
          <w:sz w:val="27"/>
          <w:szCs w:val="27"/>
        </w:rPr>
      </w:pPr>
    </w:p>
    <w:p w:rsidR="00BA672D" w:rsidRPr="002C52F4" w:rsidRDefault="00BA672D" w:rsidP="00BA672D">
      <w:pPr>
        <w:jc w:val="both"/>
        <w:rPr>
          <w:szCs w:val="28"/>
        </w:rPr>
      </w:pPr>
      <w:r w:rsidRPr="00EB31DC">
        <w:rPr>
          <w:szCs w:val="28"/>
        </w:rPr>
        <w:tab/>
      </w:r>
      <w:r w:rsidRPr="00CF23F6">
        <w:t xml:space="preserve">В соответствии с </w:t>
      </w:r>
      <w:r w:rsidRPr="004E0F92">
        <w:rPr>
          <w:sz w:val="27"/>
          <w:szCs w:val="27"/>
        </w:rPr>
        <w:t>Федеральн</w:t>
      </w:r>
      <w:r>
        <w:rPr>
          <w:sz w:val="27"/>
          <w:szCs w:val="27"/>
        </w:rPr>
        <w:t>ым</w:t>
      </w:r>
      <w:r w:rsidRPr="004E0F92">
        <w:rPr>
          <w:sz w:val="27"/>
          <w:szCs w:val="27"/>
        </w:rPr>
        <w:t xml:space="preserve"> закон</w:t>
      </w:r>
      <w:r>
        <w:rPr>
          <w:sz w:val="27"/>
          <w:szCs w:val="27"/>
        </w:rPr>
        <w:t>ом</w:t>
      </w:r>
      <w:r w:rsidRPr="004E0F92">
        <w:rPr>
          <w:sz w:val="27"/>
          <w:szCs w:val="27"/>
        </w:rPr>
        <w:t xml:space="preserve"> от 26 марта 2022 года </w:t>
      </w:r>
      <w:r>
        <w:rPr>
          <w:sz w:val="27"/>
          <w:szCs w:val="27"/>
        </w:rPr>
        <w:br/>
      </w:r>
      <w:r w:rsidRPr="004E0F92">
        <w:rPr>
          <w:sz w:val="27"/>
          <w:szCs w:val="27"/>
        </w:rPr>
        <w:t>№ 65-ФЗ «О внесении изменений в Бюджетный кодекс Российской Федерации»</w:t>
      </w:r>
      <w:r w:rsidRPr="00CF23F6">
        <w:t xml:space="preserve">, </w:t>
      </w:r>
      <w:hyperlink r:id="rId7" w:tgtFrame="Logical" w:history="1">
        <w:r w:rsidRPr="00F95219">
          <w:rPr>
            <w:rStyle w:val="a9"/>
            <w:rFonts w:cs="Arial"/>
            <w:sz w:val="27"/>
            <w:szCs w:val="27"/>
          </w:rPr>
          <w:t>Уставом</w:t>
        </w:r>
      </w:hyperlink>
      <w:r>
        <w:t xml:space="preserve"> </w:t>
      </w:r>
      <w:proofErr w:type="spellStart"/>
      <w:r w:rsidRPr="003B2E8A">
        <w:rPr>
          <w:sz w:val="27"/>
          <w:szCs w:val="27"/>
        </w:rPr>
        <w:t>Шоруньжинско</w:t>
      </w:r>
      <w:r>
        <w:rPr>
          <w:sz w:val="27"/>
          <w:szCs w:val="27"/>
        </w:rPr>
        <w:t>го</w:t>
      </w:r>
      <w:proofErr w:type="spellEnd"/>
      <w:r w:rsidRPr="003B2E8A">
        <w:rPr>
          <w:sz w:val="27"/>
          <w:szCs w:val="27"/>
        </w:rPr>
        <w:t xml:space="preserve"> </w:t>
      </w:r>
      <w:r w:rsidRPr="00FF03A4">
        <w:rPr>
          <w:sz w:val="27"/>
          <w:szCs w:val="27"/>
        </w:rPr>
        <w:t xml:space="preserve">сельского поселения </w:t>
      </w:r>
      <w:r w:rsidRPr="00CF23F6">
        <w:t xml:space="preserve">Собрание депутатов </w:t>
      </w:r>
      <w:proofErr w:type="spellStart"/>
      <w:r w:rsidRPr="003B2E8A">
        <w:rPr>
          <w:sz w:val="27"/>
          <w:szCs w:val="27"/>
        </w:rPr>
        <w:t>Шоруньжинско</w:t>
      </w:r>
      <w:r>
        <w:rPr>
          <w:sz w:val="27"/>
          <w:szCs w:val="27"/>
        </w:rPr>
        <w:t>го</w:t>
      </w:r>
      <w:proofErr w:type="spellEnd"/>
      <w:r w:rsidRPr="003B2E8A">
        <w:rPr>
          <w:sz w:val="27"/>
          <w:szCs w:val="27"/>
        </w:rPr>
        <w:t xml:space="preserve"> </w:t>
      </w:r>
      <w:r w:rsidRPr="00FF03A4">
        <w:rPr>
          <w:sz w:val="27"/>
          <w:szCs w:val="27"/>
        </w:rPr>
        <w:t xml:space="preserve">сельского поселения </w:t>
      </w:r>
      <w:r w:rsidRPr="00CF23F6">
        <w:t>РЕШИЛО:</w:t>
      </w:r>
    </w:p>
    <w:p w:rsidR="00BA672D" w:rsidRDefault="00BA672D" w:rsidP="00BA672D">
      <w:pPr>
        <w:jc w:val="both"/>
        <w:rPr>
          <w:szCs w:val="28"/>
        </w:rPr>
      </w:pPr>
    </w:p>
    <w:p w:rsidR="00BA672D" w:rsidRPr="00AC6702" w:rsidRDefault="00BA672D" w:rsidP="00BA672D">
      <w:pPr>
        <w:ind w:firstLine="708"/>
        <w:jc w:val="both"/>
        <w:rPr>
          <w:sz w:val="27"/>
          <w:szCs w:val="27"/>
        </w:rPr>
      </w:pPr>
      <w:r w:rsidRPr="00AC6702">
        <w:rPr>
          <w:sz w:val="27"/>
          <w:szCs w:val="27"/>
        </w:rPr>
        <w:t xml:space="preserve">1. </w:t>
      </w:r>
      <w:proofErr w:type="gramStart"/>
      <w:r w:rsidRPr="00AC6702">
        <w:rPr>
          <w:sz w:val="27"/>
          <w:szCs w:val="27"/>
        </w:rPr>
        <w:t xml:space="preserve">Внести в </w:t>
      </w:r>
      <w:r w:rsidRPr="008349C8">
        <w:rPr>
          <w:sz w:val="27"/>
          <w:szCs w:val="27"/>
        </w:rPr>
        <w:t>Положение</w:t>
      </w:r>
      <w:r>
        <w:rPr>
          <w:sz w:val="27"/>
          <w:szCs w:val="27"/>
        </w:rPr>
        <w:t xml:space="preserve"> </w:t>
      </w:r>
      <w:r w:rsidRPr="004C1504">
        <w:rPr>
          <w:sz w:val="27"/>
          <w:szCs w:val="27"/>
        </w:rPr>
        <w:t xml:space="preserve">о бюджетном процессе в </w:t>
      </w:r>
      <w:proofErr w:type="spellStart"/>
      <w:r w:rsidRPr="004C1504">
        <w:rPr>
          <w:sz w:val="27"/>
          <w:szCs w:val="27"/>
        </w:rPr>
        <w:t>Шоруньжинском</w:t>
      </w:r>
      <w:proofErr w:type="spellEnd"/>
      <w:r w:rsidRPr="004C1504">
        <w:rPr>
          <w:sz w:val="27"/>
          <w:szCs w:val="27"/>
        </w:rPr>
        <w:t xml:space="preserve"> сельском поселении</w:t>
      </w:r>
      <w:r w:rsidRPr="008349C8">
        <w:rPr>
          <w:sz w:val="27"/>
          <w:szCs w:val="27"/>
        </w:rPr>
        <w:t xml:space="preserve">, утвержденное решением </w:t>
      </w:r>
      <w:r w:rsidRPr="00BD5631">
        <w:rPr>
          <w:sz w:val="27"/>
          <w:szCs w:val="27"/>
        </w:rPr>
        <w:t xml:space="preserve">Собрания </w:t>
      </w:r>
      <w:r>
        <w:rPr>
          <w:sz w:val="27"/>
          <w:szCs w:val="27"/>
        </w:rPr>
        <w:t xml:space="preserve">депутатов </w:t>
      </w:r>
      <w:r w:rsidRPr="003B2E8A">
        <w:rPr>
          <w:sz w:val="27"/>
          <w:szCs w:val="27"/>
        </w:rPr>
        <w:t>муниципального образования «</w:t>
      </w:r>
      <w:proofErr w:type="spellStart"/>
      <w:r w:rsidRPr="003B2E8A">
        <w:rPr>
          <w:sz w:val="27"/>
          <w:szCs w:val="27"/>
        </w:rPr>
        <w:t>Шоруньжинское</w:t>
      </w:r>
      <w:proofErr w:type="spellEnd"/>
      <w:r w:rsidRPr="003B2E8A">
        <w:rPr>
          <w:sz w:val="27"/>
          <w:szCs w:val="27"/>
        </w:rPr>
        <w:t xml:space="preserve"> сельское поселение» </w:t>
      </w:r>
      <w:r>
        <w:rPr>
          <w:sz w:val="27"/>
          <w:szCs w:val="27"/>
        </w:rPr>
        <w:br/>
      </w:r>
      <w:r w:rsidRPr="003B2E8A">
        <w:rPr>
          <w:sz w:val="27"/>
          <w:szCs w:val="27"/>
        </w:rPr>
        <w:t>от 10 ноября 2009 года № 13</w:t>
      </w:r>
      <w:r w:rsidRPr="00AC6702">
        <w:rPr>
          <w:sz w:val="27"/>
          <w:szCs w:val="27"/>
        </w:rPr>
        <w:t xml:space="preserve"> (в ред. </w:t>
      </w:r>
      <w:proofErr w:type="spellStart"/>
      <w:r w:rsidRPr="00AC6702">
        <w:rPr>
          <w:sz w:val="27"/>
          <w:szCs w:val="27"/>
        </w:rPr>
        <w:t>реш</w:t>
      </w:r>
      <w:proofErr w:type="spellEnd"/>
      <w:r w:rsidRPr="00AC6702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 </w:t>
      </w:r>
      <w:r w:rsidRPr="00965C8A">
        <w:rPr>
          <w:sz w:val="27"/>
          <w:szCs w:val="27"/>
        </w:rPr>
        <w:t>от 31 мая 2011 года № 64,</w:t>
      </w:r>
      <w:r>
        <w:rPr>
          <w:sz w:val="27"/>
          <w:szCs w:val="27"/>
        </w:rPr>
        <w:br/>
      </w:r>
      <w:r w:rsidRPr="00965C8A">
        <w:rPr>
          <w:sz w:val="27"/>
          <w:szCs w:val="27"/>
        </w:rPr>
        <w:t xml:space="preserve">от 29 января 2016 года № 44, от 23 июня 2016 года № 62, от 28 апреля </w:t>
      </w:r>
      <w:r>
        <w:rPr>
          <w:sz w:val="27"/>
          <w:szCs w:val="27"/>
        </w:rPr>
        <w:br/>
      </w:r>
      <w:r w:rsidRPr="00965C8A">
        <w:rPr>
          <w:sz w:val="27"/>
          <w:szCs w:val="27"/>
        </w:rPr>
        <w:t>2017 года № 102, от 25 мая 2018 года № 138, от 07</w:t>
      </w:r>
      <w:proofErr w:type="gramEnd"/>
      <w:r w:rsidRPr="00965C8A">
        <w:rPr>
          <w:sz w:val="27"/>
          <w:szCs w:val="27"/>
        </w:rPr>
        <w:t xml:space="preserve"> апреля 2021 года № 71, от 30 июля 2021 года № 73, от 28 декабря 2020 года № 61</w:t>
      </w:r>
      <w:r w:rsidRPr="00AC6702">
        <w:rPr>
          <w:sz w:val="27"/>
          <w:szCs w:val="27"/>
        </w:rPr>
        <w:t>), следующие изменения:</w:t>
      </w:r>
    </w:p>
    <w:p w:rsidR="00BA672D" w:rsidRPr="002A4985" w:rsidRDefault="00BA672D" w:rsidP="00BA672D">
      <w:pPr>
        <w:jc w:val="both"/>
        <w:rPr>
          <w:sz w:val="27"/>
          <w:szCs w:val="27"/>
        </w:rPr>
      </w:pPr>
    </w:p>
    <w:p w:rsidR="00BA672D" w:rsidRPr="004025AA" w:rsidRDefault="00BA672D" w:rsidP="00BA672D">
      <w:pPr>
        <w:overflowPunct/>
        <w:ind w:firstLine="708"/>
        <w:jc w:val="both"/>
        <w:textAlignment w:val="auto"/>
        <w:rPr>
          <w:szCs w:val="28"/>
        </w:rPr>
      </w:pPr>
      <w:r w:rsidRPr="004025AA">
        <w:rPr>
          <w:szCs w:val="28"/>
        </w:rPr>
        <w:t xml:space="preserve">1.1. в </w:t>
      </w:r>
      <w:r w:rsidRPr="004025AA">
        <w:t xml:space="preserve">пункте 4 части 3 статьи 19 слова «обязательств по муниципальным гарантиям» заменить словами «обязательств, </w:t>
      </w:r>
      <w:r w:rsidRPr="004025AA">
        <w:rPr>
          <w:szCs w:val="28"/>
        </w:rPr>
        <w:t>вытекающих из муниципальных гарантий»;</w:t>
      </w:r>
    </w:p>
    <w:p w:rsidR="00BA672D" w:rsidRPr="004025AA" w:rsidRDefault="00BA672D" w:rsidP="00BA672D">
      <w:pPr>
        <w:ind w:firstLine="708"/>
        <w:jc w:val="both"/>
        <w:rPr>
          <w:szCs w:val="28"/>
        </w:rPr>
      </w:pPr>
    </w:p>
    <w:p w:rsidR="00BA672D" w:rsidRPr="004025AA" w:rsidRDefault="00BA672D" w:rsidP="00BA672D">
      <w:pPr>
        <w:ind w:firstLine="708"/>
        <w:jc w:val="both"/>
        <w:rPr>
          <w:szCs w:val="28"/>
        </w:rPr>
      </w:pPr>
      <w:r w:rsidRPr="004025AA">
        <w:rPr>
          <w:szCs w:val="28"/>
        </w:rPr>
        <w:t xml:space="preserve">1.2. в </w:t>
      </w:r>
      <w:r w:rsidRPr="004025AA">
        <w:t xml:space="preserve">части 2 </w:t>
      </w:r>
      <w:r w:rsidRPr="004025AA">
        <w:rPr>
          <w:szCs w:val="28"/>
        </w:rPr>
        <w:t>статьи 29 слова «</w:t>
      </w:r>
      <w:r w:rsidRPr="004025AA">
        <w:t>обязательств по исполнению муниципальных гарантий» заменить словами «обязательств, вытекающих их муниципальных гарантий»</w:t>
      </w:r>
      <w:r w:rsidRPr="004025AA">
        <w:rPr>
          <w:szCs w:val="28"/>
        </w:rPr>
        <w:t xml:space="preserve">; </w:t>
      </w:r>
    </w:p>
    <w:p w:rsidR="00BA672D" w:rsidRPr="004025AA" w:rsidRDefault="00BA672D" w:rsidP="00BA672D">
      <w:pPr>
        <w:ind w:firstLine="708"/>
        <w:jc w:val="both"/>
        <w:rPr>
          <w:szCs w:val="28"/>
        </w:rPr>
      </w:pPr>
    </w:p>
    <w:p w:rsidR="00BA672D" w:rsidRPr="004025AA" w:rsidRDefault="00BA672D" w:rsidP="00BA672D">
      <w:pPr>
        <w:ind w:firstLine="708"/>
        <w:jc w:val="both"/>
      </w:pPr>
      <w:r w:rsidRPr="004025AA">
        <w:rPr>
          <w:szCs w:val="28"/>
        </w:rPr>
        <w:t>1</w:t>
      </w:r>
      <w:r w:rsidRPr="004025AA">
        <w:t xml:space="preserve">.3. в части 1 статьи 33: </w:t>
      </w:r>
    </w:p>
    <w:p w:rsidR="00BA672D" w:rsidRPr="004025AA" w:rsidRDefault="00BA672D" w:rsidP="00BA672D">
      <w:pPr>
        <w:ind w:firstLine="708"/>
        <w:jc w:val="both"/>
      </w:pPr>
    </w:p>
    <w:p w:rsidR="00BA672D" w:rsidRPr="004025AA" w:rsidRDefault="00BA672D" w:rsidP="00BA672D">
      <w:pPr>
        <w:ind w:firstLine="708"/>
        <w:jc w:val="both"/>
      </w:pPr>
      <w:r w:rsidRPr="004025AA">
        <w:t xml:space="preserve">а) абзац второй изложить в следующей редакции: </w:t>
      </w:r>
    </w:p>
    <w:p w:rsidR="00BA672D" w:rsidRPr="004025AA" w:rsidRDefault="00BA672D" w:rsidP="00BA672D">
      <w:pPr>
        <w:ind w:firstLine="708"/>
        <w:jc w:val="both"/>
      </w:pPr>
      <w:r w:rsidRPr="004025AA">
        <w:t xml:space="preserve">«Информация о долговых обязательствах (за исключением обязательств по муниципальным гарантиям) вносится в муниципальную </w:t>
      </w:r>
      <w:r w:rsidRPr="004025AA">
        <w:lastRenderedPageBreak/>
        <w:t>долговую книгу в срок, не превышающий пяти рабочих дней с момента возникновения соответствующего обязательства</w:t>
      </w:r>
      <w:proofErr w:type="gramStart"/>
      <w:r w:rsidRPr="004025AA">
        <w:t xml:space="preserve">.»; </w:t>
      </w:r>
      <w:proofErr w:type="gramEnd"/>
    </w:p>
    <w:p w:rsidR="00BA672D" w:rsidRPr="004025AA" w:rsidRDefault="00BA672D" w:rsidP="00BA672D">
      <w:pPr>
        <w:ind w:firstLine="708"/>
        <w:jc w:val="both"/>
      </w:pPr>
    </w:p>
    <w:p w:rsidR="00BA672D" w:rsidRPr="004025AA" w:rsidRDefault="00BA672D" w:rsidP="00BA672D">
      <w:pPr>
        <w:ind w:firstLine="708"/>
        <w:jc w:val="both"/>
      </w:pPr>
      <w:r w:rsidRPr="004025AA">
        <w:t>б) дополнить абзацем третьим следующего содержания:</w:t>
      </w:r>
    </w:p>
    <w:p w:rsidR="00BA672D" w:rsidRPr="00C45AF6" w:rsidRDefault="00BA672D" w:rsidP="00BA672D">
      <w:pPr>
        <w:ind w:firstLine="708"/>
        <w:jc w:val="both"/>
      </w:pPr>
      <w:r w:rsidRPr="004025AA">
        <w:t>«Информация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proofErr w:type="gramStart"/>
      <w:r w:rsidRPr="004025AA">
        <w:t>.».</w:t>
      </w:r>
      <w:proofErr w:type="gramEnd"/>
    </w:p>
    <w:p w:rsidR="00BA672D" w:rsidRDefault="00BA672D" w:rsidP="00BA672D">
      <w:pPr>
        <w:ind w:firstLine="709"/>
        <w:jc w:val="both"/>
        <w:rPr>
          <w:bCs/>
          <w:szCs w:val="28"/>
        </w:rPr>
      </w:pPr>
    </w:p>
    <w:p w:rsidR="00BA672D" w:rsidRDefault="00BA672D" w:rsidP="00BA672D">
      <w:pPr>
        <w:ind w:firstLine="709"/>
        <w:jc w:val="both"/>
        <w:rPr>
          <w:rFonts w:cs="Arial"/>
        </w:rPr>
      </w:pPr>
      <w:r w:rsidRPr="00011A11">
        <w:rPr>
          <w:bCs/>
          <w:szCs w:val="28"/>
        </w:rPr>
        <w:t>2. Настоящее решение вступает в силу после его официального</w:t>
      </w:r>
      <w:r w:rsidRPr="00891AE5">
        <w:t xml:space="preserve"> опубликования (обнародования).</w:t>
      </w:r>
    </w:p>
    <w:p w:rsidR="00BA672D" w:rsidRDefault="00BA672D" w:rsidP="00BA672D">
      <w:pPr>
        <w:ind w:firstLine="709"/>
        <w:jc w:val="both"/>
      </w:pPr>
    </w:p>
    <w:p w:rsidR="00BA672D" w:rsidRPr="00E70678" w:rsidRDefault="00BA672D" w:rsidP="00BA672D">
      <w:pPr>
        <w:ind w:firstLine="709"/>
        <w:jc w:val="both"/>
        <w:rPr>
          <w:rFonts w:cs="Arial"/>
        </w:rPr>
      </w:pPr>
      <w:r w:rsidRPr="006F4CED">
        <w:t>3</w:t>
      </w:r>
      <w:r w:rsidRPr="00891AE5">
        <w:t xml:space="preserve">. </w:t>
      </w:r>
      <w:proofErr w:type="gramStart"/>
      <w:r w:rsidRPr="00891AE5">
        <w:t>Контроль за</w:t>
      </w:r>
      <w:proofErr w:type="gramEnd"/>
      <w:r w:rsidRPr="00891AE5">
        <w:t xml:space="preserve"> исполнением настоящего решения оставляю </w:t>
      </w:r>
      <w:r>
        <w:br/>
      </w:r>
      <w:r w:rsidRPr="00891AE5">
        <w:t>за собой.</w:t>
      </w:r>
    </w:p>
    <w:p w:rsidR="00ED627C" w:rsidRPr="002B46C1" w:rsidRDefault="00ED627C" w:rsidP="00ED627C">
      <w:pPr>
        <w:ind w:firstLine="709"/>
        <w:jc w:val="both"/>
      </w:pPr>
    </w:p>
    <w:p w:rsidR="00ED627C" w:rsidRPr="002B46C1" w:rsidRDefault="00ED627C" w:rsidP="00ED627C">
      <w:pPr>
        <w:ind w:firstLine="709"/>
        <w:jc w:val="both"/>
      </w:pPr>
    </w:p>
    <w:p w:rsidR="00ED627C" w:rsidRPr="002B46C1" w:rsidRDefault="00ED627C" w:rsidP="00ED627C">
      <w:pPr>
        <w:ind w:firstLine="709"/>
        <w:jc w:val="both"/>
      </w:pPr>
    </w:p>
    <w:p w:rsidR="00ED627C" w:rsidRDefault="00ED627C" w:rsidP="00ED627C">
      <w:pPr>
        <w:ind w:firstLine="709"/>
        <w:jc w:val="both"/>
      </w:pPr>
      <w:r w:rsidRPr="002B46C1">
        <w:t>Глава</w:t>
      </w:r>
    </w:p>
    <w:p w:rsidR="00ED627C" w:rsidRPr="002B46C1" w:rsidRDefault="00ED627C" w:rsidP="00ED627C">
      <w:pPr>
        <w:jc w:val="both"/>
      </w:pPr>
      <w:proofErr w:type="spellStart"/>
      <w:r>
        <w:t>Шоруньжинского</w:t>
      </w:r>
      <w:proofErr w:type="spellEnd"/>
      <w:r>
        <w:t xml:space="preserve"> сельского поселения                          А.С. Григорьев</w:t>
      </w:r>
    </w:p>
    <w:sectPr w:rsidR="00ED627C" w:rsidRPr="002B46C1" w:rsidSect="00570B61">
      <w:headerReference w:type="even" r:id="rId8"/>
      <w:headerReference w:type="default" r:id="rId9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FDF" w:rsidRDefault="001F0FDF" w:rsidP="002A4EFA">
      <w:r>
        <w:separator/>
      </w:r>
    </w:p>
  </w:endnote>
  <w:endnote w:type="continuationSeparator" w:id="0">
    <w:p w:rsidR="001F0FDF" w:rsidRDefault="001F0FDF" w:rsidP="002A4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FDF" w:rsidRDefault="001F0FDF" w:rsidP="002A4EFA">
      <w:r>
        <w:separator/>
      </w:r>
    </w:p>
  </w:footnote>
  <w:footnote w:type="continuationSeparator" w:id="0">
    <w:p w:rsidR="001F0FDF" w:rsidRDefault="001F0FDF" w:rsidP="002A4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E6" w:rsidRDefault="0001165F" w:rsidP="00570B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22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0E6" w:rsidRDefault="001F0FDF" w:rsidP="00570B6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E6" w:rsidRDefault="0001165F" w:rsidP="00570B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22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37B9">
      <w:rPr>
        <w:rStyle w:val="a5"/>
        <w:noProof/>
      </w:rPr>
      <w:t>2</w:t>
    </w:r>
    <w:r>
      <w:rPr>
        <w:rStyle w:val="a5"/>
      </w:rPr>
      <w:fldChar w:fldCharType="end"/>
    </w:r>
  </w:p>
  <w:p w:rsidR="000160E6" w:rsidRDefault="001F0FDF" w:rsidP="00570B6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27C"/>
    <w:rsid w:val="0001165F"/>
    <w:rsid w:val="001B5C16"/>
    <w:rsid w:val="001F0FDF"/>
    <w:rsid w:val="002A4EFA"/>
    <w:rsid w:val="00374986"/>
    <w:rsid w:val="00470FD0"/>
    <w:rsid w:val="00484388"/>
    <w:rsid w:val="00494786"/>
    <w:rsid w:val="004D37B9"/>
    <w:rsid w:val="007D4576"/>
    <w:rsid w:val="009A4CB2"/>
    <w:rsid w:val="009F22E5"/>
    <w:rsid w:val="00BA672D"/>
    <w:rsid w:val="00C22782"/>
    <w:rsid w:val="00C63E16"/>
    <w:rsid w:val="00C75C91"/>
    <w:rsid w:val="00ED627C"/>
    <w:rsid w:val="00F13076"/>
    <w:rsid w:val="00F8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6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62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D627C"/>
  </w:style>
  <w:style w:type="paragraph" w:customStyle="1" w:styleId="a6">
    <w:name w:val="Знак Знак Знак Знак"/>
    <w:basedOn w:val="a"/>
    <w:rsid w:val="00ED62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nienie">
    <w:name w:val="nienie"/>
    <w:basedOn w:val="a"/>
    <w:rsid w:val="00ED627C"/>
    <w:pPr>
      <w:keepLines/>
      <w:widowControl w:val="0"/>
      <w:overflowPunct/>
      <w:autoSpaceDE/>
      <w:autoSpaceDN/>
      <w:adjustRightInd/>
      <w:ind w:left="709" w:hanging="284"/>
      <w:jc w:val="both"/>
      <w:textAlignment w:val="auto"/>
    </w:pPr>
    <w:rPr>
      <w:rFonts w:ascii="Peterburg" w:eastAsia="Calibri" w:hAnsi="Peterburg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D62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27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BA672D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192.168.0.251:8080/content/act/f1f05d73-a2ec-4085-97d4-1c2f9f4250e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Унчо</dc:creator>
  <cp:keywords/>
  <dc:description/>
  <cp:lastModifiedBy>Унчо</cp:lastModifiedBy>
  <cp:revision>9</cp:revision>
  <cp:lastPrinted>2022-08-19T05:24:00Z</cp:lastPrinted>
  <dcterms:created xsi:type="dcterms:W3CDTF">2022-04-06T07:16:00Z</dcterms:created>
  <dcterms:modified xsi:type="dcterms:W3CDTF">2022-11-07T12:46:00Z</dcterms:modified>
</cp:coreProperties>
</file>