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tabs>
          <w:tab w:val="left" w:pos="6705"/>
        </w:tabs>
        <w:spacing w:before="240" w:after="60"/>
        <w:contextualSpacing/>
        <w:jc w:val="center"/>
        <w:outlineLvl w:val="1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Собрание депутатов Казанского сельского поселения Сернурского муниципального района Республики Марий Эл</w:t>
      </w:r>
    </w:p>
    <w:p>
      <w:pPr>
        <w:pStyle w:val="72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72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№ 195</w:t>
      </w:r>
    </w:p>
    <w:p>
      <w:pPr>
        <w:pStyle w:val="72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70"/>
        <w:rPr>
          <w:sz w:val="24"/>
          <w:szCs w:val="24"/>
        </w:rPr>
      </w:pPr>
      <w:r>
        <w:rPr>
          <w:sz w:val="24"/>
          <w:szCs w:val="24"/>
          <w:lang w:val="en-US"/>
        </w:rPr>
        <w:t>XXXVI</w:t>
      </w:r>
      <w:r>
        <w:rPr>
          <w:sz w:val="24"/>
          <w:szCs w:val="24"/>
        </w:rPr>
        <w:t xml:space="preserve"> сессия                                                                     </w:t>
      </w:r>
    </w:p>
    <w:p>
      <w:pPr>
        <w:pStyle w:val="70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созыва                                                                                            от 01 февраля 2022 года </w:t>
      </w:r>
    </w:p>
    <w:p>
      <w:pPr>
        <w:rPr>
          <w:b/>
          <w:bCs/>
          <w:sz w:val="28"/>
          <w:szCs w:val="28"/>
        </w:rPr>
      </w:pPr>
    </w:p>
    <w:p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77686366"/>
      <w:r>
        <w:rPr>
          <w:b/>
          <w:bCs/>
          <w:color w:val="000000"/>
          <w:sz w:val="28"/>
          <w:szCs w:val="28"/>
        </w:rPr>
        <w:t xml:space="preserve">Ключевых показателей </w:t>
      </w:r>
      <w:bookmarkStart w:id="1" w:name="_Hlk94695613"/>
      <w:r>
        <w:rPr>
          <w:b/>
          <w:bCs/>
          <w:color w:val="000000"/>
          <w:sz w:val="28"/>
          <w:szCs w:val="28"/>
        </w:rPr>
        <w:t xml:space="preserve">и их целевых значений, индикативных показателей, </w:t>
      </w:r>
      <w:r>
        <w:rPr>
          <w:b/>
          <w:sz w:val="28"/>
          <w:szCs w:val="28"/>
        </w:rPr>
        <w:t>Перечня индикаторов риска нарушения обязательных требований</w:t>
      </w:r>
      <w:r>
        <w:rPr>
          <w:b/>
          <w:bCs/>
          <w:color w:val="000000"/>
          <w:sz w:val="28"/>
          <w:szCs w:val="28"/>
        </w:rPr>
        <w:t xml:space="preserve"> при осуществлении муниципального контроля </w:t>
      </w:r>
      <w:bookmarkEnd w:id="1"/>
      <w:r>
        <w:rPr>
          <w:b/>
          <w:bCs/>
          <w:color w:val="000000"/>
          <w:sz w:val="28"/>
          <w:szCs w:val="28"/>
        </w:rPr>
        <w:t>в сфере благоустройства</w:t>
      </w:r>
    </w:p>
    <w:p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территории Казанского сельского поселения</w:t>
      </w:r>
    </w:p>
    <w:bookmarkEnd w:id="0"/>
    <w:p>
      <w:pPr>
        <w:rPr>
          <w:i/>
          <w:iCs/>
          <w:color w:val="000000"/>
          <w:sz w:val="28"/>
          <w:szCs w:val="28"/>
        </w:rPr>
      </w:pPr>
    </w:p>
    <w:p>
      <w:pPr>
        <w:shd w:val="clear" w:color="auto" w:fill="FFFFFF"/>
        <w:rPr>
          <w:b/>
          <w:color w:val="000000"/>
          <w:sz w:val="28"/>
          <w:szCs w:val="28"/>
        </w:rPr>
      </w:pP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Федеральным законом от 31.07.2020 № 248-ФЗ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«О государственном контроле (надзоре) и муниципальном контроле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>Уставом Казанского сельского поселения Сернурского муниципального района Республики Марий Эл, Собрание депутатов Казанского сельского поселения р е ш и л о:</w:t>
      </w:r>
    </w:p>
    <w:p>
      <w:pPr>
        <w:pStyle w:val="89"/>
        <w:ind w:firstLine="700" w:firstLineChars="250"/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 xml:space="preserve">1. Утвердить Ключевые показатели и их целевые значения, индикативные показатели, </w:t>
      </w:r>
      <w:r>
        <w:rPr>
          <w:color w:val="auto"/>
          <w:sz w:val="28"/>
          <w:szCs w:val="28"/>
        </w:rPr>
        <w:t>Перечень индикаторов риска нарушения обязательных требований</w:t>
      </w:r>
      <w:r>
        <w:rPr>
          <w:sz w:val="28"/>
          <w:szCs w:val="28"/>
        </w:rPr>
        <w:t xml:space="preserve"> при осуществлении муниципального контроля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в сфере благоустройства на территории Казанского сельского поселения согласно приложению.</w:t>
      </w:r>
    </w:p>
    <w:p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вступает в силу со дня его обнародования. </w:t>
      </w:r>
    </w:p>
    <w:p>
      <w:pPr>
        <w:shd w:val="clear" w:color="auto" w:fill="FFFFFF"/>
        <w:jc w:val="both"/>
        <w:rPr>
          <w:color w:val="000000"/>
          <w:sz w:val="28"/>
          <w:szCs w:val="28"/>
        </w:rPr>
      </w:pPr>
    </w:p>
    <w:p>
      <w:pPr>
        <w:shd w:val="clear" w:color="auto" w:fill="FFFFFF"/>
        <w:jc w:val="both"/>
        <w:rPr>
          <w:color w:val="000000"/>
          <w:sz w:val="28"/>
          <w:szCs w:val="28"/>
        </w:rPr>
      </w:pPr>
    </w:p>
    <w:p>
      <w:pPr>
        <w:shd w:val="clear" w:color="auto" w:fill="FFFFFF"/>
        <w:jc w:val="both"/>
        <w:rPr>
          <w:color w:val="000000"/>
          <w:sz w:val="28"/>
          <w:szCs w:val="28"/>
        </w:rPr>
      </w:pPr>
    </w:p>
    <w:p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Глава Казанского</w:t>
      </w:r>
    </w:p>
    <w:p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поселения, </w:t>
      </w:r>
    </w:p>
    <w:p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А.Л.Марьин</w:t>
      </w:r>
    </w:p>
    <w:p>
      <w:pPr>
        <w:spacing w:after="160" w:line="259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>
      <w:pPr>
        <w:ind w:left="5103"/>
        <w:jc w:val="center"/>
      </w:pPr>
      <w:r>
        <w:t>УТВЕРЖДЕНО</w:t>
      </w:r>
    </w:p>
    <w:p>
      <w:pPr>
        <w:ind w:left="5103"/>
        <w:jc w:val="center"/>
      </w:pPr>
      <w:r>
        <w:t>решением Казанского</w:t>
      </w:r>
    </w:p>
    <w:p>
      <w:pPr>
        <w:ind w:left="5103"/>
        <w:jc w:val="center"/>
      </w:pPr>
      <w:r>
        <w:t>сельского поселения</w:t>
      </w:r>
    </w:p>
    <w:p>
      <w:pPr>
        <w:ind w:left="5103"/>
        <w:jc w:val="center"/>
      </w:pPr>
      <w:r>
        <w:t>от 01 февраля 2022 г. № 195</w:t>
      </w:r>
    </w:p>
    <w:p>
      <w:pPr>
        <w:ind w:firstLine="567"/>
        <w:jc w:val="right"/>
        <w:rPr>
          <w:color w:val="000000"/>
        </w:rPr>
      </w:pPr>
    </w:p>
    <w:p>
      <w:pPr>
        <w:ind w:firstLine="567"/>
        <w:jc w:val="right"/>
        <w:rPr>
          <w:color w:val="000000"/>
        </w:rPr>
      </w:pPr>
    </w:p>
    <w:p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Ключевые показателии их целевые значения, индикативные показатели</w:t>
      </w:r>
    </w:p>
    <w:p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при осуществлении муниципального контроля</w:t>
      </w:r>
    </w:p>
    <w:p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 сфере благоустройства на территории Казанского сельского поселения</w:t>
      </w:r>
    </w:p>
    <w:p>
      <w:pPr>
        <w:jc w:val="center"/>
      </w:pPr>
    </w:p>
    <w:p>
      <w:pPr>
        <w:pStyle w:val="87"/>
        <w:numPr>
          <w:ilvl w:val="0"/>
          <w:numId w:val="2"/>
        </w:numPr>
        <w:tabs>
          <w:tab w:val="left" w:pos="993"/>
        </w:tabs>
        <w:ind w:left="0" w:firstLine="709"/>
      </w:pPr>
      <w:r>
        <w:t>Ключевые показатели муниципального контроля в сфере благоустройства</w:t>
      </w:r>
      <w:r>
        <w:br w:type="textWrapping"/>
      </w:r>
      <w:r>
        <w:t>на территории Казанского сельского поселения и их целевые значения:</w:t>
      </w:r>
    </w:p>
    <w:p>
      <w:pPr>
        <w:pStyle w:val="87"/>
        <w:tabs>
          <w:tab w:val="left" w:pos="993"/>
        </w:tabs>
        <w:ind w:left="709"/>
      </w:pPr>
    </w:p>
    <w:tbl>
      <w:tblPr>
        <w:tblStyle w:val="9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41"/>
        <w:gridCol w:w="14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7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</w:pPr>
            <w:r>
              <w:t>Ключевые показатели</w:t>
            </w:r>
          </w:p>
        </w:tc>
        <w:tc>
          <w:tcPr>
            <w:tcW w:w="1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</w:pPr>
            <w:r>
              <w:t>Целевые значения (%)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ind w:left="72" w:right="154" w:firstLine="291"/>
              <w:jc w:val="both"/>
            </w:pPr>
            <w: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</w:pPr>
            <w:r>
              <w:t>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ind w:left="72" w:right="154" w:firstLine="291"/>
              <w:jc w:val="both"/>
            </w:pPr>
            <w: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ind w:left="72" w:right="154" w:firstLine="291"/>
              <w:jc w:val="both"/>
            </w:pPr>
            <w: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ind w:left="72" w:right="154" w:firstLine="291"/>
              <w:jc w:val="both"/>
            </w:pPr>
            <w: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</w:pPr>
            <w:r>
              <w:t>0</w:t>
            </w:r>
          </w:p>
        </w:tc>
      </w:tr>
    </w:tbl>
    <w:p>
      <w:r>
        <w:t> </w:t>
      </w:r>
    </w:p>
    <w:p>
      <w:pPr>
        <w:pStyle w:val="87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Индикативные показатели муниципального контроля в сфере благоустройства на территории Казанского сельского поселения:</w:t>
      </w:r>
    </w:p>
    <w:p>
      <w:pPr>
        <w:pStyle w:val="87"/>
        <w:numPr>
          <w:ilvl w:val="0"/>
          <w:numId w:val="3"/>
        </w:numPr>
        <w:jc w:val="both"/>
      </w:pPr>
      <w:r>
        <w:t>количество проведенных внеплановых контрольных мероприятий;</w:t>
      </w:r>
    </w:p>
    <w:p>
      <w:pPr>
        <w:pStyle w:val="87"/>
        <w:numPr>
          <w:ilvl w:val="0"/>
          <w:numId w:val="3"/>
        </w:numPr>
        <w:jc w:val="both"/>
      </w:pPr>
      <w:r>
        <w:t>количество устраненных нарушений обязательных требований;</w:t>
      </w:r>
    </w:p>
    <w:p>
      <w:pPr>
        <w:pStyle w:val="87"/>
        <w:numPr>
          <w:ilvl w:val="0"/>
          <w:numId w:val="3"/>
        </w:numPr>
        <w:jc w:val="both"/>
      </w:pPr>
      <w:r>
        <w:t>количество поступивших возражений в отношении акта контрольного мероприятия;</w:t>
      </w:r>
    </w:p>
    <w:p>
      <w:pPr>
        <w:pStyle w:val="87"/>
        <w:numPr>
          <w:ilvl w:val="0"/>
          <w:numId w:val="3"/>
        </w:numPr>
        <w:jc w:val="both"/>
      </w:pPr>
      <w:r>
        <w:t>количество выданных предписаний об устранении нарушений обязательных требований.</w:t>
      </w:r>
    </w:p>
    <w:p>
      <w:pPr>
        <w:jc w:val="center"/>
      </w:pPr>
    </w:p>
    <w:p>
      <w:pPr>
        <w:pStyle w:val="89"/>
        <w:jc w:val="center"/>
        <w:rPr>
          <w:b/>
          <w:color w:val="auto"/>
        </w:rPr>
      </w:pPr>
      <w:r>
        <w:rPr>
          <w:b/>
          <w:color w:val="auto"/>
        </w:rPr>
        <w:t>Перечень индикаторов риска нарушения обязательных требований при осуществлении муниципального контроля в сфере благоустройства.</w:t>
      </w:r>
    </w:p>
    <w:p>
      <w:pPr>
        <w:pStyle w:val="89"/>
        <w:jc w:val="both"/>
        <w:rPr>
          <w:color w:val="auto"/>
        </w:rPr>
      </w:pPr>
    </w:p>
    <w:p>
      <w:pPr>
        <w:pStyle w:val="89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 xml:space="preserve">Индикаторами риска нарушения обязательных требований при осуществлении муниципального контроля в сфере благоустройства на территории </w:t>
      </w:r>
      <w:r>
        <w:rPr>
          <w:rFonts w:ascii="Liberation Serif" w:hAnsi="Liberation Serif"/>
        </w:rPr>
        <w:t>Казанского</w:t>
      </w:r>
      <w:r>
        <w:t xml:space="preserve"> </w:t>
      </w:r>
      <w:r>
        <w:rPr>
          <w:color w:val="auto"/>
        </w:rPr>
        <w:t>сельского поселения являются:</w:t>
      </w:r>
    </w:p>
    <w:p>
      <w:pPr>
        <w:pStyle w:val="89"/>
        <w:jc w:val="both"/>
        <w:rPr>
          <w:color w:val="auto"/>
        </w:rPr>
      </w:pPr>
      <w:r>
        <w:rPr>
          <w:color w:val="auto"/>
        </w:rPr>
        <w:t xml:space="preserve">1) выявление признаков нарушения Правил благоустройства территории </w:t>
      </w:r>
      <w:r>
        <w:rPr>
          <w:rFonts w:ascii="Liberation Serif" w:hAnsi="Liberation Serif"/>
        </w:rPr>
        <w:t>Казанского</w:t>
      </w:r>
      <w:r>
        <w:t xml:space="preserve"> </w:t>
      </w:r>
      <w:r>
        <w:rPr>
          <w:color w:val="auto"/>
        </w:rPr>
        <w:t>сельского поселения;</w:t>
      </w:r>
    </w:p>
    <w:p>
      <w:pPr>
        <w:pStyle w:val="89"/>
        <w:jc w:val="both"/>
        <w:rPr>
          <w:color w:val="auto"/>
        </w:rPr>
      </w:pPr>
      <w:r>
        <w:rPr>
          <w:color w:val="auto"/>
        </w:rPr>
        <w:t xml:space="preserve">2)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территории </w:t>
      </w:r>
      <w:r>
        <w:rPr>
          <w:rFonts w:ascii="Liberation Serif" w:hAnsi="Liberation Serif"/>
        </w:rPr>
        <w:t>Казанского</w:t>
      </w:r>
      <w:r>
        <w:t xml:space="preserve"> </w:t>
      </w:r>
      <w:r>
        <w:rPr>
          <w:color w:val="auto"/>
        </w:rPr>
        <w:t>сельского поселения и риска причинения вреда (ущерба) охраняемым законом ценностям;</w:t>
      </w:r>
    </w:p>
    <w:p>
      <w:pPr>
        <w:pStyle w:val="89"/>
        <w:jc w:val="both"/>
      </w:pPr>
      <w:r>
        <w:rPr>
          <w:color w:val="auto"/>
        </w:rPr>
        <w:t>3)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>
      <w:pPr>
        <w:jc w:val="center"/>
      </w:pPr>
    </w:p>
    <w:sectPr>
      <w:headerReference r:id="rId5" w:type="default"/>
      <w:headerReference r:id="rId6" w:type="even"/>
      <w:pgSz w:w="11906" w:h="16838"/>
      <w:pgMar w:top="1134" w:right="1134" w:bottom="851" w:left="1701" w:header="720" w:footer="720" w:gutter="0"/>
      <w:cols w:space="720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Droid Sans Devanagari">
    <w:altName w:val="Segoe UI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Liberation Mono">
    <w:altName w:val="Courier New"/>
    <w:panose1 w:val="00000000000000000000"/>
    <w:charset w:val="CC"/>
    <w:family w:val="modern"/>
    <w:pitch w:val="default"/>
    <w:sig w:usb0="00000000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uto" w:vAnchor="text" w:hAnchor="margin" w:xAlign="center" w:y="1"/>
      <w:rPr>
        <w:rStyle w:val="22"/>
      </w:rPr>
    </w:pPr>
    <w:r>
      <w:rPr>
        <w:rStyle w:val="22"/>
      </w:rPr>
      <w:fldChar w:fldCharType="begin"/>
    </w:r>
    <w:r>
      <w:rPr>
        <w:rStyle w:val="22"/>
      </w:rPr>
      <w:instrText xml:space="preserve"> PAGE </w:instrText>
    </w:r>
    <w:r>
      <w:rPr>
        <w:rStyle w:val="22"/>
      </w:rPr>
      <w:fldChar w:fldCharType="separate"/>
    </w:r>
    <w:r>
      <w:rPr>
        <w:rStyle w:val="22"/>
      </w:rPr>
      <w:t>3</w:t>
    </w:r>
    <w:r>
      <w:rPr>
        <w:rStyle w:val="22"/>
      </w:rPr>
      <w:fldChar w:fldCharType="end"/>
    </w:r>
  </w:p>
  <w:p>
    <w:pPr>
      <w:pStyle w:val="1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uto" w:vAnchor="text" w:hAnchor="margin" w:xAlign="center" w:y="1"/>
      <w:rPr>
        <w:rStyle w:val="22"/>
      </w:rPr>
    </w:pPr>
    <w:r>
      <w:rPr>
        <w:rStyle w:val="22"/>
      </w:rPr>
      <w:fldChar w:fldCharType="begin"/>
    </w:r>
    <w:r>
      <w:rPr>
        <w:rStyle w:val="22"/>
      </w:rPr>
      <w:instrText xml:space="preserve"> PAGE </w:instrText>
    </w:r>
    <w:r>
      <w:rPr>
        <w:rStyle w:val="22"/>
      </w:rPr>
      <w:fldChar w:fldCharType="end"/>
    </w:r>
  </w:p>
  <w:p>
    <w:pPr>
      <w:pStyle w:val="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2D445574"/>
    <w:multiLevelType w:val="multilevel"/>
    <w:tmpl w:val="2D445574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849FC"/>
    <w:multiLevelType w:val="multilevel"/>
    <w:tmpl w:val="631849F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C3AE5"/>
    <w:rsid w:val="00096BFB"/>
    <w:rsid w:val="001262F3"/>
    <w:rsid w:val="00142442"/>
    <w:rsid w:val="001636CB"/>
    <w:rsid w:val="0018206A"/>
    <w:rsid w:val="00200232"/>
    <w:rsid w:val="00305951"/>
    <w:rsid w:val="00306EDC"/>
    <w:rsid w:val="00393C19"/>
    <w:rsid w:val="003A16AB"/>
    <w:rsid w:val="00485DA0"/>
    <w:rsid w:val="004A0C60"/>
    <w:rsid w:val="004C552D"/>
    <w:rsid w:val="0056594A"/>
    <w:rsid w:val="00567818"/>
    <w:rsid w:val="00584132"/>
    <w:rsid w:val="005B3FBB"/>
    <w:rsid w:val="005F449C"/>
    <w:rsid w:val="00620B8C"/>
    <w:rsid w:val="0062313B"/>
    <w:rsid w:val="006A4B4F"/>
    <w:rsid w:val="007027C1"/>
    <w:rsid w:val="007678E9"/>
    <w:rsid w:val="00770C18"/>
    <w:rsid w:val="007A7C63"/>
    <w:rsid w:val="007D0870"/>
    <w:rsid w:val="00806461"/>
    <w:rsid w:val="008407FF"/>
    <w:rsid w:val="00874BD8"/>
    <w:rsid w:val="008900E0"/>
    <w:rsid w:val="008B4391"/>
    <w:rsid w:val="00935631"/>
    <w:rsid w:val="0096573C"/>
    <w:rsid w:val="009A2931"/>
    <w:rsid w:val="009D07EB"/>
    <w:rsid w:val="009F5885"/>
    <w:rsid w:val="009F6350"/>
    <w:rsid w:val="00A21B2D"/>
    <w:rsid w:val="00A723DA"/>
    <w:rsid w:val="00A75253"/>
    <w:rsid w:val="00A91804"/>
    <w:rsid w:val="00AF3E03"/>
    <w:rsid w:val="00B021FE"/>
    <w:rsid w:val="00B14D2A"/>
    <w:rsid w:val="00B656BF"/>
    <w:rsid w:val="00B916E6"/>
    <w:rsid w:val="00BC5F0E"/>
    <w:rsid w:val="00C65C59"/>
    <w:rsid w:val="00C97EBF"/>
    <w:rsid w:val="00CE70CB"/>
    <w:rsid w:val="00D35B8D"/>
    <w:rsid w:val="00D528DD"/>
    <w:rsid w:val="00D57E7E"/>
    <w:rsid w:val="00DC3AE5"/>
    <w:rsid w:val="00DF0482"/>
    <w:rsid w:val="00EC4AE8"/>
    <w:rsid w:val="00F311F0"/>
    <w:rsid w:val="00F56445"/>
    <w:rsid w:val="00FB1D09"/>
    <w:rsid w:val="00FB4F80"/>
    <w:rsid w:val="51AC0E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3"/>
    <w:basedOn w:val="3"/>
    <w:next w:val="4"/>
    <w:link w:val="24"/>
    <w:qFormat/>
    <w:uiPriority w:val="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5">
    <w:name w:val="heading 4"/>
    <w:basedOn w:val="1"/>
    <w:next w:val="1"/>
    <w:link w:val="25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6">
    <w:name w:val="heading 5"/>
    <w:basedOn w:val="1"/>
    <w:next w:val="7"/>
    <w:link w:val="26"/>
    <w:qFormat/>
    <w:uiPriority w:val="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7">
    <w:name w:val="heading 6"/>
    <w:basedOn w:val="1"/>
    <w:next w:val="1"/>
    <w:link w:val="27"/>
    <w:qFormat/>
    <w:uiPriority w:val="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1"/>
    <w:basedOn w:val="1"/>
    <w:next w:val="4"/>
    <w:qFormat/>
    <w:uiPriority w:val="0"/>
    <w:pPr>
      <w:jc w:val="center"/>
    </w:pPr>
    <w:rPr>
      <w:b/>
      <w:bCs/>
    </w:rPr>
  </w:style>
  <w:style w:type="paragraph" w:styleId="4">
    <w:name w:val="Body Text"/>
    <w:basedOn w:val="1"/>
    <w:link w:val="65"/>
    <w:qFormat/>
    <w:uiPriority w:val="0"/>
    <w:pPr>
      <w:ind w:right="-483"/>
      <w:jc w:val="both"/>
    </w:pPr>
    <w:rPr>
      <w:b/>
      <w:bCs/>
    </w:rPr>
  </w:style>
  <w:style w:type="paragraph" w:styleId="10">
    <w:name w:val="Balloon Text"/>
    <w:basedOn w:val="1"/>
    <w:link w:val="71"/>
    <w:qFormat/>
    <w:uiPriority w:val="0"/>
    <w:rPr>
      <w:rFonts w:ascii="Tahoma" w:hAnsi="Tahoma" w:cs="Tahoma"/>
      <w:sz w:val="16"/>
      <w:szCs w:val="16"/>
    </w:rPr>
  </w:style>
  <w:style w:type="paragraph" w:styleId="11">
    <w:name w:val="caption"/>
    <w:basedOn w:val="1"/>
    <w:next w:val="1"/>
    <w:qFormat/>
    <w:uiPriority w:val="0"/>
    <w:pPr>
      <w:suppressLineNumbers/>
      <w:spacing w:before="120" w:after="120"/>
    </w:pPr>
    <w:rPr>
      <w:rFonts w:cs="Droid Sans Devanagari"/>
      <w:i/>
      <w:iCs/>
    </w:rPr>
  </w:style>
  <w:style w:type="character" w:styleId="12">
    <w:name w:val="annotation reference"/>
    <w:semiHidden/>
    <w:unhideWhenUsed/>
    <w:qFormat/>
    <w:uiPriority w:val="99"/>
    <w:rPr>
      <w:sz w:val="16"/>
      <w:szCs w:val="16"/>
    </w:rPr>
  </w:style>
  <w:style w:type="paragraph" w:styleId="13">
    <w:name w:val="annotation text"/>
    <w:basedOn w:val="1"/>
    <w:link w:val="83"/>
    <w:unhideWhenUsed/>
    <w:uiPriority w:val="99"/>
    <w:rPr>
      <w:sz w:val="20"/>
      <w:szCs w:val="20"/>
    </w:rPr>
  </w:style>
  <w:style w:type="paragraph" w:styleId="14">
    <w:name w:val="annotation subject"/>
    <w:basedOn w:val="13"/>
    <w:next w:val="13"/>
    <w:link w:val="84"/>
    <w:semiHidden/>
    <w:unhideWhenUsed/>
    <w:qFormat/>
    <w:uiPriority w:val="99"/>
    <w:rPr>
      <w:b/>
      <w:bCs/>
    </w:rPr>
  </w:style>
  <w:style w:type="character" w:styleId="15">
    <w:name w:val="FollowedHyperlink"/>
    <w:qFormat/>
    <w:uiPriority w:val="0"/>
    <w:rPr>
      <w:color w:val="800000"/>
      <w:u w:val="single"/>
    </w:rPr>
  </w:style>
  <w:style w:type="paragraph" w:styleId="16">
    <w:name w:val="footer"/>
    <w:basedOn w:val="1"/>
    <w:link w:val="82"/>
    <w:unhideWhenUsed/>
    <w:qFormat/>
    <w:uiPriority w:val="99"/>
    <w:pPr>
      <w:tabs>
        <w:tab w:val="center" w:pos="4677"/>
        <w:tab w:val="right" w:pos="9355"/>
      </w:tabs>
    </w:pPr>
  </w:style>
  <w:style w:type="character" w:styleId="17">
    <w:name w:val="footnote reference"/>
    <w:semiHidden/>
    <w:unhideWhenUsed/>
    <w:qFormat/>
    <w:uiPriority w:val="99"/>
    <w:rPr>
      <w:vertAlign w:val="superscript"/>
    </w:rPr>
  </w:style>
  <w:style w:type="paragraph" w:styleId="18">
    <w:name w:val="footnote text"/>
    <w:basedOn w:val="1"/>
    <w:link w:val="80"/>
    <w:uiPriority w:val="0"/>
    <w:rPr>
      <w:sz w:val="20"/>
      <w:szCs w:val="20"/>
    </w:rPr>
  </w:style>
  <w:style w:type="paragraph" w:styleId="19">
    <w:name w:val="header"/>
    <w:basedOn w:val="1"/>
    <w:link w:val="81"/>
    <w:unhideWhenUsed/>
    <w:uiPriority w:val="99"/>
    <w:pPr>
      <w:tabs>
        <w:tab w:val="center" w:pos="4677"/>
        <w:tab w:val="right" w:pos="9355"/>
      </w:tabs>
    </w:pPr>
  </w:style>
  <w:style w:type="character" w:styleId="20">
    <w:name w:val="Hyperlink"/>
    <w:qFormat/>
    <w:uiPriority w:val="0"/>
    <w:rPr>
      <w:color w:val="0000FF"/>
      <w:u w:val="single"/>
    </w:rPr>
  </w:style>
  <w:style w:type="paragraph" w:styleId="21">
    <w:name w:val="List"/>
    <w:basedOn w:val="4"/>
    <w:qFormat/>
    <w:uiPriority w:val="0"/>
    <w:rPr>
      <w:rFonts w:cs="Droid Sans Devanagari"/>
    </w:rPr>
  </w:style>
  <w:style w:type="character" w:styleId="22">
    <w:name w:val="page number"/>
    <w:basedOn w:val="8"/>
    <w:semiHidden/>
    <w:unhideWhenUsed/>
    <w:uiPriority w:val="99"/>
  </w:style>
  <w:style w:type="paragraph" w:styleId="23">
    <w:name w:val="Subtitle"/>
    <w:basedOn w:val="1"/>
    <w:next w:val="4"/>
    <w:link w:val="79"/>
    <w:qFormat/>
    <w:uiPriority w:val="0"/>
    <w:pPr>
      <w:jc w:val="center"/>
    </w:pPr>
    <w:rPr>
      <w:b/>
      <w:szCs w:val="20"/>
    </w:rPr>
  </w:style>
  <w:style w:type="character" w:customStyle="1" w:styleId="24">
    <w:name w:val="Заголовок 3 Знак"/>
    <w:basedOn w:val="8"/>
    <w:link w:val="2"/>
    <w:uiPriority w:val="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customStyle="1" w:styleId="25">
    <w:name w:val="Заголовок 4 Знак"/>
    <w:basedOn w:val="8"/>
    <w:link w:val="5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26">
    <w:name w:val="Заголовок 5 Знак"/>
    <w:basedOn w:val="8"/>
    <w:link w:val="6"/>
    <w:uiPriority w:val="0"/>
    <w:rPr>
      <w:rFonts w:ascii="Times New Roman" w:hAnsi="Times New Roman" w:eastAsia="Times New Roman" w:cs="Times New Roman"/>
      <w:sz w:val="40"/>
      <w:szCs w:val="20"/>
      <w:lang w:eastAsia="ru-RU"/>
    </w:rPr>
  </w:style>
  <w:style w:type="character" w:customStyle="1" w:styleId="27">
    <w:name w:val="Заголовок 6 Знак"/>
    <w:basedOn w:val="8"/>
    <w:link w:val="7"/>
    <w:qFormat/>
    <w:uiPriority w:val="0"/>
    <w:rPr>
      <w:rFonts w:ascii="Times New Roman" w:hAnsi="Times New Roman" w:eastAsia="Times New Roman" w:cs="Times New Roman"/>
      <w:b/>
      <w:bCs/>
      <w:lang w:eastAsia="ru-RU"/>
    </w:rPr>
  </w:style>
  <w:style w:type="character" w:customStyle="1" w:styleId="28">
    <w:name w:val="WW8Num1z0"/>
    <w:qFormat/>
    <w:uiPriority w:val="0"/>
  </w:style>
  <w:style w:type="character" w:customStyle="1" w:styleId="29">
    <w:name w:val="WW8Num1z1"/>
    <w:qFormat/>
    <w:uiPriority w:val="0"/>
  </w:style>
  <w:style w:type="character" w:customStyle="1" w:styleId="30">
    <w:name w:val="WW8Num1z2"/>
    <w:qFormat/>
    <w:uiPriority w:val="0"/>
  </w:style>
  <w:style w:type="character" w:customStyle="1" w:styleId="31">
    <w:name w:val="WW8Num1z3"/>
    <w:qFormat/>
    <w:uiPriority w:val="0"/>
  </w:style>
  <w:style w:type="character" w:customStyle="1" w:styleId="32">
    <w:name w:val="WW8Num1z4"/>
    <w:qFormat/>
    <w:uiPriority w:val="0"/>
  </w:style>
  <w:style w:type="character" w:customStyle="1" w:styleId="33">
    <w:name w:val="WW8Num1z5"/>
    <w:qFormat/>
    <w:uiPriority w:val="0"/>
  </w:style>
  <w:style w:type="character" w:customStyle="1" w:styleId="34">
    <w:name w:val="WW8Num1z6"/>
    <w:qFormat/>
    <w:uiPriority w:val="0"/>
  </w:style>
  <w:style w:type="character" w:customStyle="1" w:styleId="35">
    <w:name w:val="WW8Num1z7"/>
    <w:qFormat/>
    <w:uiPriority w:val="0"/>
  </w:style>
  <w:style w:type="character" w:customStyle="1" w:styleId="36">
    <w:name w:val="WW8Num1z8"/>
    <w:qFormat/>
    <w:uiPriority w:val="0"/>
  </w:style>
  <w:style w:type="character" w:customStyle="1" w:styleId="37">
    <w:name w:val="WW8Num2z0"/>
    <w:qFormat/>
    <w:uiPriority w:val="0"/>
    <w:rPr>
      <w:rFonts w:hint="default"/>
      <w:color w:val="000000"/>
    </w:rPr>
  </w:style>
  <w:style w:type="character" w:customStyle="1" w:styleId="38">
    <w:name w:val="WW8Num2z1"/>
    <w:qFormat/>
    <w:uiPriority w:val="0"/>
  </w:style>
  <w:style w:type="character" w:customStyle="1" w:styleId="39">
    <w:name w:val="WW8Num2z2"/>
    <w:qFormat/>
    <w:uiPriority w:val="0"/>
  </w:style>
  <w:style w:type="character" w:customStyle="1" w:styleId="40">
    <w:name w:val="WW8Num2z3"/>
    <w:qFormat/>
    <w:uiPriority w:val="0"/>
  </w:style>
  <w:style w:type="character" w:customStyle="1" w:styleId="41">
    <w:name w:val="WW8Num2z4"/>
    <w:qFormat/>
    <w:uiPriority w:val="0"/>
  </w:style>
  <w:style w:type="character" w:customStyle="1" w:styleId="42">
    <w:name w:val="WW8Num2z5"/>
    <w:qFormat/>
    <w:uiPriority w:val="0"/>
  </w:style>
  <w:style w:type="character" w:customStyle="1" w:styleId="43">
    <w:name w:val="WW8Num2z6"/>
    <w:qFormat/>
    <w:uiPriority w:val="0"/>
  </w:style>
  <w:style w:type="character" w:customStyle="1" w:styleId="44">
    <w:name w:val="WW8Num2z7"/>
    <w:qFormat/>
    <w:uiPriority w:val="0"/>
  </w:style>
  <w:style w:type="character" w:customStyle="1" w:styleId="45">
    <w:name w:val="WW8Num2z8"/>
    <w:qFormat/>
    <w:uiPriority w:val="0"/>
  </w:style>
  <w:style w:type="character" w:customStyle="1" w:styleId="46">
    <w:name w:val="WW8Num3z0"/>
    <w:qFormat/>
    <w:uiPriority w:val="0"/>
    <w:rPr>
      <w:rFonts w:hint="default"/>
    </w:rPr>
  </w:style>
  <w:style w:type="character" w:customStyle="1" w:styleId="47">
    <w:name w:val="WW8Num3z1"/>
    <w:qFormat/>
    <w:uiPriority w:val="0"/>
  </w:style>
  <w:style w:type="character" w:customStyle="1" w:styleId="48">
    <w:name w:val="WW8Num3z2"/>
    <w:qFormat/>
    <w:uiPriority w:val="0"/>
  </w:style>
  <w:style w:type="character" w:customStyle="1" w:styleId="49">
    <w:name w:val="WW8Num3z3"/>
    <w:qFormat/>
    <w:uiPriority w:val="0"/>
  </w:style>
  <w:style w:type="character" w:customStyle="1" w:styleId="50">
    <w:name w:val="WW8Num3z4"/>
    <w:qFormat/>
    <w:uiPriority w:val="0"/>
  </w:style>
  <w:style w:type="character" w:customStyle="1" w:styleId="51">
    <w:name w:val="WW8Num3z5"/>
    <w:qFormat/>
    <w:uiPriority w:val="0"/>
  </w:style>
  <w:style w:type="character" w:customStyle="1" w:styleId="52">
    <w:name w:val="WW8Num3z6"/>
    <w:qFormat/>
    <w:uiPriority w:val="0"/>
  </w:style>
  <w:style w:type="character" w:customStyle="1" w:styleId="53">
    <w:name w:val="WW8Num3z7"/>
    <w:qFormat/>
    <w:uiPriority w:val="0"/>
  </w:style>
  <w:style w:type="character" w:customStyle="1" w:styleId="54">
    <w:name w:val="WW8Num3z8"/>
    <w:qFormat/>
    <w:uiPriority w:val="0"/>
  </w:style>
  <w:style w:type="character" w:customStyle="1" w:styleId="55">
    <w:name w:val="WW8Num4z0"/>
    <w:qFormat/>
    <w:uiPriority w:val="0"/>
    <w:rPr>
      <w:rFonts w:hint="default"/>
    </w:rPr>
  </w:style>
  <w:style w:type="character" w:customStyle="1" w:styleId="56">
    <w:name w:val="WW8Num5z0"/>
    <w:qFormat/>
    <w:uiPriority w:val="0"/>
    <w:rPr>
      <w:rFonts w:hint="default"/>
    </w:rPr>
  </w:style>
  <w:style w:type="character" w:customStyle="1" w:styleId="57">
    <w:name w:val="Основной шрифт абзаца1"/>
    <w:qFormat/>
    <w:uiPriority w:val="0"/>
  </w:style>
  <w:style w:type="character" w:customStyle="1" w:styleId="58">
    <w:name w:val="Текст выноски Знак"/>
    <w:qFormat/>
    <w:uiPriority w:val="0"/>
    <w:rPr>
      <w:rFonts w:ascii="Tahoma" w:hAnsi="Tahoma" w:cs="Tahoma"/>
      <w:sz w:val="16"/>
      <w:szCs w:val="16"/>
    </w:rPr>
  </w:style>
  <w:style w:type="character" w:customStyle="1" w:styleId="59">
    <w:name w:val="Гипертекстовая ссылка"/>
    <w:qFormat/>
    <w:uiPriority w:val="0"/>
    <w:rPr>
      <w:rFonts w:cs="Times New Roman"/>
      <w:color w:val="106BBE"/>
    </w:rPr>
  </w:style>
  <w:style w:type="character" w:customStyle="1" w:styleId="60">
    <w:name w:val="Схема документа Знак"/>
    <w:qFormat/>
    <w:uiPriority w:val="0"/>
    <w:rPr>
      <w:rFonts w:ascii="Tahoma" w:hAnsi="Tahoma" w:cs="Tahoma"/>
      <w:sz w:val="16"/>
      <w:szCs w:val="16"/>
    </w:rPr>
  </w:style>
  <w:style w:type="character" w:customStyle="1" w:styleId="61">
    <w:name w:val="Название Знак"/>
    <w:qFormat/>
    <w:uiPriority w:val="0"/>
    <w:rPr>
      <w:b/>
      <w:bCs/>
      <w:sz w:val="28"/>
      <w:szCs w:val="24"/>
    </w:rPr>
  </w:style>
  <w:style w:type="character" w:customStyle="1" w:styleId="62">
    <w:name w:val="Подзаголовок Знак"/>
    <w:qFormat/>
    <w:uiPriority w:val="0"/>
    <w:rPr>
      <w:b/>
      <w:sz w:val="28"/>
    </w:rPr>
  </w:style>
  <w:style w:type="character" w:customStyle="1" w:styleId="63">
    <w:name w:val="Текст сноски Знак"/>
    <w:basedOn w:val="57"/>
    <w:qFormat/>
    <w:uiPriority w:val="99"/>
  </w:style>
  <w:style w:type="character" w:customStyle="1" w:styleId="64">
    <w:name w:val="Символ сноски"/>
    <w:qFormat/>
    <w:uiPriority w:val="0"/>
    <w:rPr>
      <w:vertAlign w:val="superscript"/>
    </w:rPr>
  </w:style>
  <w:style w:type="character" w:customStyle="1" w:styleId="65">
    <w:name w:val="Основной текст Знак"/>
    <w:basedOn w:val="8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66">
    <w:name w:val="Указатель1"/>
    <w:basedOn w:val="1"/>
    <w:qFormat/>
    <w:uiPriority w:val="0"/>
    <w:pPr>
      <w:suppressLineNumbers/>
    </w:pPr>
    <w:rPr>
      <w:rFonts w:cs="Droid Sans Devanagari"/>
    </w:rPr>
  </w:style>
  <w:style w:type="paragraph" w:customStyle="1" w:styleId="67">
    <w:name w:val="ConsNonformat"/>
    <w:qFormat/>
    <w:uiPriority w:val="0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eastAsia="Times New Roman" w:cs="Courier New"/>
      <w:sz w:val="20"/>
      <w:szCs w:val="20"/>
      <w:lang w:val="ru-RU" w:eastAsia="zh-CN" w:bidi="ar-SA"/>
    </w:rPr>
  </w:style>
  <w:style w:type="paragraph" w:customStyle="1" w:styleId="68">
    <w:name w:val="ConsPlusTitle"/>
    <w:qFormat/>
    <w:uiPriority w:val="0"/>
    <w:pPr>
      <w:widowControl w:val="0"/>
      <w:suppressAutoHyphens/>
      <w:autoSpaceDE w:val="0"/>
      <w:spacing w:after="0" w:line="240" w:lineRule="auto"/>
    </w:pPr>
    <w:rPr>
      <w:rFonts w:ascii="Calibri" w:hAnsi="Calibri" w:eastAsia="Calibri" w:cs="Calibri"/>
      <w:b/>
      <w:bCs/>
      <w:sz w:val="22"/>
      <w:szCs w:val="22"/>
      <w:lang w:val="ru-RU" w:eastAsia="zh-CN" w:bidi="ar-SA"/>
    </w:rPr>
  </w:style>
  <w:style w:type="paragraph" w:customStyle="1" w:styleId="69">
    <w:name w:val="Знак"/>
    <w:basedOn w:val="1"/>
    <w:qFormat/>
    <w:uiPriority w:val="0"/>
    <w:rPr>
      <w:rFonts w:ascii="Verdana" w:hAnsi="Verdana" w:cs="Verdana"/>
      <w:sz w:val="20"/>
      <w:szCs w:val="20"/>
      <w:lang w:val="en-US"/>
    </w:rPr>
  </w:style>
  <w:style w:type="paragraph" w:styleId="70">
    <w:name w:val="No Spacing"/>
    <w:qFormat/>
    <w:uiPriority w:val="1"/>
    <w:pPr>
      <w:suppressAutoHyphens/>
      <w:spacing w:after="0" w:line="240" w:lineRule="auto"/>
    </w:pPr>
    <w:rPr>
      <w:rFonts w:ascii="Times New Roman" w:hAnsi="Times New Roman" w:eastAsia="Calibri" w:cs="Times New Roman"/>
      <w:sz w:val="28"/>
      <w:szCs w:val="22"/>
      <w:lang w:val="ru-RU" w:eastAsia="zh-CN" w:bidi="ar-SA"/>
    </w:rPr>
  </w:style>
  <w:style w:type="character" w:customStyle="1" w:styleId="71">
    <w:name w:val="Текст выноски Знак1"/>
    <w:basedOn w:val="8"/>
    <w:link w:val="10"/>
    <w:qFormat/>
    <w:uiPriority w:val="0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72">
    <w:name w:val="ConsTitle"/>
    <w:qFormat/>
    <w:uiPriority w:val="0"/>
    <w:pPr>
      <w:widowControl w:val="0"/>
      <w:suppressAutoHyphens/>
      <w:snapToGrid w:val="0"/>
      <w:spacing w:after="0" w:line="240" w:lineRule="auto"/>
    </w:pPr>
    <w:rPr>
      <w:rFonts w:ascii="Arial" w:hAnsi="Arial" w:eastAsia="Times New Roman" w:cs="Arial"/>
      <w:b/>
      <w:sz w:val="16"/>
      <w:szCs w:val="20"/>
      <w:lang w:val="ru-RU" w:eastAsia="zh-CN" w:bidi="ar-SA"/>
    </w:rPr>
  </w:style>
  <w:style w:type="paragraph" w:customStyle="1" w:styleId="73">
    <w:name w:val="ConsPlusNormal"/>
    <w:qFormat/>
    <w:uiPriority w:val="0"/>
    <w:pPr>
      <w:suppressAutoHyphens/>
      <w:autoSpaceDE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zh-CN" w:bidi="ar-SA"/>
    </w:rPr>
  </w:style>
  <w:style w:type="paragraph" w:customStyle="1" w:styleId="74">
    <w:name w:val="Знак1"/>
    <w:basedOn w:val="1"/>
    <w:qFormat/>
    <w:uiPriority w:val="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75">
    <w:name w:val="s_1"/>
    <w:basedOn w:val="1"/>
    <w:uiPriority w:val="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76">
    <w:name w:val="Схема документа1"/>
    <w:basedOn w:val="1"/>
    <w:qFormat/>
    <w:uiPriority w:val="0"/>
    <w:rPr>
      <w:rFonts w:ascii="Tahoma" w:hAnsi="Tahoma" w:cs="Tahoma"/>
      <w:sz w:val="16"/>
      <w:szCs w:val="16"/>
    </w:rPr>
  </w:style>
  <w:style w:type="paragraph" w:customStyle="1" w:styleId="77">
    <w:name w:val="Текст в заданном формате"/>
    <w:basedOn w:val="1"/>
    <w:qFormat/>
    <w:uiPriority w:val="0"/>
    <w:pPr>
      <w:widowControl w:val="0"/>
    </w:pPr>
    <w:rPr>
      <w:rFonts w:ascii="Liberation Mono" w:hAnsi="Liberation Mono" w:eastAsia="Droid Sans Fallback" w:cs="Liberation Mono"/>
      <w:sz w:val="20"/>
      <w:szCs w:val="20"/>
      <w:lang w:eastAsia="zh-CN" w:bidi="hi-IN"/>
    </w:rPr>
  </w:style>
  <w:style w:type="paragraph" w:customStyle="1" w:styleId="78">
    <w:name w:val="Без интервала1"/>
    <w:uiPriority w:val="0"/>
    <w:pPr>
      <w:suppressAutoHyphens/>
      <w:spacing w:after="0" w:line="240" w:lineRule="auto"/>
    </w:pPr>
    <w:rPr>
      <w:rFonts w:ascii="Calibri" w:hAnsi="Calibri" w:eastAsia="Times New Roman" w:cs="Calibri"/>
      <w:sz w:val="22"/>
      <w:szCs w:val="22"/>
      <w:lang w:val="ru-RU" w:eastAsia="zh-CN" w:bidi="ar-SA"/>
    </w:rPr>
  </w:style>
  <w:style w:type="character" w:customStyle="1" w:styleId="79">
    <w:name w:val="Подзаголовок Знак1"/>
    <w:basedOn w:val="8"/>
    <w:link w:val="23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80">
    <w:name w:val="Текст сноски Знак1"/>
    <w:basedOn w:val="8"/>
    <w:link w:val="1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81">
    <w:name w:val="Верхний колонтитул Знак"/>
    <w:basedOn w:val="8"/>
    <w:link w:val="19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2">
    <w:name w:val="Нижний колонтитул Знак"/>
    <w:basedOn w:val="8"/>
    <w:link w:val="16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3">
    <w:name w:val="Текст примечания Знак"/>
    <w:basedOn w:val="8"/>
    <w:link w:val="13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84">
    <w:name w:val="Тема примечания Знак"/>
    <w:basedOn w:val="83"/>
    <w:link w:val="14"/>
    <w:semiHidden/>
    <w:uiPriority w:val="9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85">
    <w:name w:val="highlightsearch"/>
    <w:basedOn w:val="8"/>
    <w:uiPriority w:val="0"/>
  </w:style>
  <w:style w:type="paragraph" w:customStyle="1" w:styleId="86">
    <w:name w:val="Revision"/>
    <w:hidden/>
    <w:semiHidden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87">
    <w:name w:val="List Paragraph"/>
    <w:basedOn w:val="1"/>
    <w:qFormat/>
    <w:uiPriority w:val="34"/>
    <w:pPr>
      <w:ind w:left="720"/>
      <w:contextualSpacing/>
    </w:pPr>
  </w:style>
  <w:style w:type="paragraph" w:customStyle="1" w:styleId="88">
    <w:name w:val="consplusnormal"/>
    <w:basedOn w:val="1"/>
    <w:qFormat/>
    <w:uiPriority w:val="0"/>
    <w:pPr>
      <w:spacing w:before="100" w:beforeAutospacing="1" w:after="100" w:afterAutospacing="1"/>
    </w:pPr>
  </w:style>
  <w:style w:type="paragraph" w:customStyle="1" w:styleId="8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1D9DA1-F062-460C-8F27-7AC1423A29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568</Words>
  <Characters>3240</Characters>
  <Lines>27</Lines>
  <Paragraphs>7</Paragraphs>
  <TotalTime>123</TotalTime>
  <ScaleCrop>false</ScaleCrop>
  <LinksUpToDate>false</LinksUpToDate>
  <CharactersWithSpaces>3801</CharactersWithSpaces>
  <Application>WPS Office_11.2.0.10445_F1E327BC-269C-435d-A152-05C5408002CA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2021-08-23T11:13:00Z</dcterms:created>
  <dc:creator>User</dc:creator>
  <cp:lastModifiedBy>Admin</cp:lastModifiedBy>
  <cp:lastPrinted>2022-02-07T05:41:34Z</cp:lastPrinted>
  <dcterms:modified xsi:type="dcterms:W3CDTF">2022-02-07T05:42:21Z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1033-11.2.0.10445</vt:lpwstr>
  </property>
  <property fmtid="{D5CDD505-2E9C-101B-9397-08002B2CF9AE}" pid="3" name="ICV">
    <vt:lpwstr>FD1E3569E86D4E39B511190A3DA4B372</vt:lpwstr>
  </property>
</Properties>
</file>