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924689" w:rsidTr="00F820CB">
        <w:tc>
          <w:tcPr>
            <w:tcW w:w="4660" w:type="dxa"/>
          </w:tcPr>
          <w:p w:rsidR="00924689" w:rsidRDefault="00924689" w:rsidP="00F820C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</w:p>
          <w:p w:rsidR="00924689" w:rsidRDefault="00924689" w:rsidP="00F820C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924689" w:rsidRDefault="00924689" w:rsidP="00F820C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689" w:rsidRDefault="00924689" w:rsidP="00F820C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924689" w:rsidRDefault="00924689" w:rsidP="00F820C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924689" w:rsidRDefault="00924689" w:rsidP="00F820C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4840" cy="659765"/>
                  <wp:effectExtent l="19050" t="0" r="381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24689" w:rsidRDefault="00924689" w:rsidP="00F820C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924689" w:rsidRDefault="00924689" w:rsidP="00F820C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Себеусадского сельского поселения</w:t>
            </w:r>
          </w:p>
          <w:p w:rsidR="00924689" w:rsidRDefault="00924689" w:rsidP="00F820C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689" w:rsidRDefault="00924689" w:rsidP="00F820C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ул.Колхозная, д.4 тел. (83635)9-35-87</w:t>
            </w:r>
          </w:p>
        </w:tc>
      </w:tr>
    </w:tbl>
    <w:p w:rsidR="0055360E" w:rsidRDefault="0055360E" w:rsidP="00924689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55360E" w:rsidRDefault="0055360E" w:rsidP="00924689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55360E" w:rsidRDefault="0055360E" w:rsidP="00924689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55360E" w:rsidRDefault="0055360E" w:rsidP="00924689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55360E" w:rsidRDefault="0055360E" w:rsidP="00924689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55360E" w:rsidRDefault="0055360E" w:rsidP="00924689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55360E" w:rsidRDefault="0055360E" w:rsidP="00924689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924689" w:rsidRPr="00EB2DF5" w:rsidRDefault="00924689" w:rsidP="00924689">
      <w:pPr>
        <w:pStyle w:val="a6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B2DF5">
        <w:rPr>
          <w:rFonts w:ascii="Times New Roman" w:hAnsi="Times New Roman"/>
          <w:sz w:val="26"/>
          <w:szCs w:val="26"/>
        </w:rPr>
        <w:t>Р</w:t>
      </w:r>
      <w:proofErr w:type="gramEnd"/>
      <w:r w:rsidRPr="00EB2DF5">
        <w:rPr>
          <w:rFonts w:ascii="Times New Roman" w:hAnsi="Times New Roman"/>
          <w:sz w:val="26"/>
          <w:szCs w:val="26"/>
        </w:rPr>
        <w:t xml:space="preserve"> Е Ш Е Н И Е</w:t>
      </w:r>
    </w:p>
    <w:p w:rsidR="00924689" w:rsidRPr="00EB2DF5" w:rsidRDefault="00924689" w:rsidP="00924689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924689" w:rsidRPr="00EB2DF5" w:rsidRDefault="00924689" w:rsidP="00924689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EB2DF5">
        <w:rPr>
          <w:rFonts w:ascii="Times New Roman" w:hAnsi="Times New Roman"/>
          <w:bCs/>
          <w:sz w:val="26"/>
          <w:szCs w:val="26"/>
        </w:rPr>
        <w:t xml:space="preserve">Собрания </w:t>
      </w:r>
      <w:r w:rsidRPr="00EB2DF5">
        <w:rPr>
          <w:rFonts w:ascii="Times New Roman" w:hAnsi="Times New Roman"/>
          <w:sz w:val="26"/>
          <w:szCs w:val="26"/>
        </w:rPr>
        <w:t xml:space="preserve">депутатов </w:t>
      </w:r>
    </w:p>
    <w:p w:rsidR="00924689" w:rsidRPr="00EB2DF5" w:rsidRDefault="00924689" w:rsidP="00924689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  <w:r w:rsidRPr="00EB2DF5">
        <w:rPr>
          <w:rFonts w:ascii="Times New Roman" w:hAnsi="Times New Roman"/>
          <w:bCs/>
          <w:sz w:val="26"/>
          <w:szCs w:val="26"/>
        </w:rPr>
        <w:t>Себеусадского сельского поселения</w:t>
      </w:r>
    </w:p>
    <w:p w:rsidR="00924689" w:rsidRPr="00EB2DF5" w:rsidRDefault="0055360E" w:rsidP="00924689">
      <w:pPr>
        <w:pStyle w:val="a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27 </w:t>
      </w:r>
      <w:r w:rsidR="00924689" w:rsidRPr="00EB2DF5">
        <w:rPr>
          <w:rFonts w:ascii="Times New Roman" w:hAnsi="Times New Roman"/>
          <w:bCs/>
          <w:sz w:val="26"/>
          <w:szCs w:val="26"/>
        </w:rPr>
        <w:t xml:space="preserve">сессия  </w:t>
      </w:r>
    </w:p>
    <w:p w:rsidR="00924689" w:rsidRPr="00EB2DF5" w:rsidRDefault="00924689" w:rsidP="00924689">
      <w:pPr>
        <w:pStyle w:val="a6"/>
        <w:jc w:val="both"/>
        <w:rPr>
          <w:rFonts w:ascii="Times New Roman" w:hAnsi="Times New Roman"/>
          <w:bCs/>
          <w:sz w:val="26"/>
          <w:szCs w:val="26"/>
        </w:rPr>
      </w:pPr>
      <w:r w:rsidRPr="00EB2DF5">
        <w:rPr>
          <w:rFonts w:ascii="Times New Roman" w:hAnsi="Times New Roman"/>
          <w:bCs/>
          <w:sz w:val="26"/>
          <w:szCs w:val="26"/>
        </w:rPr>
        <w:t xml:space="preserve">третьего созыва                                                        № </w:t>
      </w:r>
      <w:r w:rsidR="0055360E">
        <w:rPr>
          <w:rFonts w:ascii="Times New Roman" w:hAnsi="Times New Roman"/>
          <w:bCs/>
          <w:sz w:val="26"/>
          <w:szCs w:val="26"/>
        </w:rPr>
        <w:t xml:space="preserve">184 от 31 марта </w:t>
      </w:r>
      <w:r w:rsidRPr="00EB2DF5">
        <w:rPr>
          <w:rFonts w:ascii="Times New Roman" w:hAnsi="Times New Roman"/>
          <w:bCs/>
          <w:sz w:val="26"/>
          <w:szCs w:val="26"/>
        </w:rPr>
        <w:t>202</w:t>
      </w:r>
      <w:r>
        <w:rPr>
          <w:rFonts w:ascii="Times New Roman" w:hAnsi="Times New Roman"/>
          <w:bCs/>
          <w:sz w:val="26"/>
          <w:szCs w:val="26"/>
        </w:rPr>
        <w:t>3</w:t>
      </w:r>
      <w:r w:rsidRPr="00EB2DF5">
        <w:rPr>
          <w:rFonts w:ascii="Times New Roman" w:hAnsi="Times New Roman"/>
          <w:bCs/>
          <w:sz w:val="26"/>
          <w:szCs w:val="26"/>
        </w:rPr>
        <w:t xml:space="preserve"> г.</w:t>
      </w:r>
    </w:p>
    <w:p w:rsidR="00924689" w:rsidRPr="00EB2DF5" w:rsidRDefault="00924689" w:rsidP="00924689">
      <w:pPr>
        <w:ind w:firstLine="684"/>
        <w:rPr>
          <w:b/>
          <w:sz w:val="26"/>
          <w:szCs w:val="26"/>
        </w:rPr>
      </w:pPr>
      <w:r w:rsidRPr="00EB2DF5">
        <w:rPr>
          <w:sz w:val="26"/>
          <w:szCs w:val="26"/>
        </w:rPr>
        <w:t xml:space="preserve">  </w:t>
      </w:r>
    </w:p>
    <w:p w:rsidR="00007996" w:rsidRDefault="00007996" w:rsidP="000079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96" w:rsidRDefault="00007996" w:rsidP="000079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A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92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Себеусадского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24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007996" w:rsidRDefault="00007996" w:rsidP="0000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96" w:rsidRDefault="00007996" w:rsidP="0000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96" w:rsidRDefault="00007996" w:rsidP="0000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 w:rsidR="00924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о:</w:t>
      </w:r>
    </w:p>
    <w:p w:rsidR="00007996" w:rsidRDefault="00007996" w:rsidP="0000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r w:rsidR="0092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Себеусадского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24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Эл, утвержденный решением Собрания депутатов </w:t>
      </w:r>
      <w:r w:rsidR="00E66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7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«Себеусадское сельское</w:t>
      </w:r>
      <w:r w:rsidR="0062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785BD5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F5BDF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2019</w:t>
      </w:r>
      <w:r w:rsidR="00E6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№190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Собрания депутатов </w:t>
      </w:r>
      <w:r w:rsidR="005F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Себеусадского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B7F0B">
        <w:rPr>
          <w:rFonts w:ascii="Times New Roman" w:eastAsia="Times New Roman" w:hAnsi="Times New Roman" w:cs="Times New Roman"/>
          <w:sz w:val="28"/>
          <w:szCs w:val="28"/>
          <w:lang w:eastAsia="ru-RU"/>
        </w:rPr>
        <w:t>29, от 27.11.2020 №61, от 26.02.202</w:t>
      </w:r>
      <w:r w:rsidR="00E66F13">
        <w:rPr>
          <w:rFonts w:ascii="Times New Roman" w:eastAsia="Times New Roman" w:hAnsi="Times New Roman" w:cs="Times New Roman"/>
          <w:sz w:val="28"/>
          <w:szCs w:val="28"/>
          <w:lang w:eastAsia="ru-RU"/>
        </w:rPr>
        <w:t>1 №87, от 27.09.2021 №114, от 17</w:t>
      </w:r>
      <w:r w:rsidR="00EB7F0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 №</w:t>
      </w:r>
      <w:r w:rsidR="00E66F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F0B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  <w:proofErr w:type="gramEnd"/>
    </w:p>
    <w:p w:rsidR="00007996" w:rsidRDefault="00007996" w:rsidP="0000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статье 19:</w:t>
      </w:r>
    </w:p>
    <w:p w:rsidR="00007996" w:rsidRDefault="00007996" w:rsidP="0000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2, 3 изложить в следующей редакции:</w:t>
      </w:r>
    </w:p>
    <w:p w:rsidR="00007996" w:rsidRPr="00E66F13" w:rsidRDefault="00007996" w:rsidP="0000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Староста сельского населенного пункта </w:t>
      </w:r>
      <w:r w:rsidR="00E66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Собранием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</w:t>
      </w:r>
      <w:r w:rsidRPr="00E66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данного сельского населенного пункта</w:t>
      </w:r>
      <w:r w:rsidRPr="00F90B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обладающих активным избирательным правом, либо граждан Российской Федерации, достигших на день представления сходом граждан 18 лет и имеющих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собственности жилое помещение, расположенное </w:t>
      </w:r>
      <w:r w:rsidRPr="00E66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данного сельского населенного пункта.</w:t>
      </w:r>
    </w:p>
    <w:p w:rsidR="00007996" w:rsidRDefault="00007996" w:rsidP="0000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E66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07996" w:rsidRDefault="00007996" w:rsidP="0000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части 4 изложить в следующей редакции:</w:t>
      </w:r>
    </w:p>
    <w:p w:rsidR="00007996" w:rsidRDefault="00007996" w:rsidP="0000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E66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свои полномочия на непостоянной основе, или должность муниципальной службы;»;</w:t>
      </w:r>
    </w:p>
    <w:p w:rsidR="00007996" w:rsidRDefault="00007996" w:rsidP="0000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статью 25 дополнить частью 7.1 следующего содержания:</w:t>
      </w:r>
    </w:p>
    <w:p w:rsidR="00007996" w:rsidRDefault="00007996" w:rsidP="0000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 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шести месяцев подряд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07996" w:rsidRDefault="00007996" w:rsidP="00007996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подлежит обнародованию после </w:t>
      </w:r>
      <w:r w:rsidR="00E66F13">
        <w:rPr>
          <w:sz w:val="28"/>
          <w:szCs w:val="28"/>
        </w:rPr>
        <w:t>его государственной регистрации и вступает в силу после его обнародования.</w:t>
      </w:r>
    </w:p>
    <w:p w:rsidR="00007996" w:rsidRDefault="00007996" w:rsidP="000079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96" w:rsidRDefault="00007996" w:rsidP="000079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96" w:rsidRDefault="00007996" w:rsidP="0000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996" w:rsidRDefault="00007996" w:rsidP="0000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B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Себеусадского</w:t>
      </w:r>
    </w:p>
    <w:p w:rsidR="00007996" w:rsidRDefault="00EB7F0B" w:rsidP="0000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00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С.А.Каменская</w:t>
      </w:r>
    </w:p>
    <w:p w:rsidR="00015B97" w:rsidRDefault="00015B97"/>
    <w:sectPr w:rsidR="00015B97" w:rsidSect="0001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AB" w:rsidRDefault="002C13AB" w:rsidP="00007996">
      <w:pPr>
        <w:spacing w:after="0" w:line="240" w:lineRule="auto"/>
      </w:pPr>
      <w:r>
        <w:separator/>
      </w:r>
    </w:p>
  </w:endnote>
  <w:endnote w:type="continuationSeparator" w:id="0">
    <w:p w:rsidR="002C13AB" w:rsidRDefault="002C13AB" w:rsidP="0000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AB" w:rsidRDefault="002C13AB" w:rsidP="00007996">
      <w:pPr>
        <w:spacing w:after="0" w:line="240" w:lineRule="auto"/>
      </w:pPr>
      <w:r>
        <w:separator/>
      </w:r>
    </w:p>
  </w:footnote>
  <w:footnote w:type="continuationSeparator" w:id="0">
    <w:p w:rsidR="002C13AB" w:rsidRDefault="002C13AB" w:rsidP="00007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7996"/>
    <w:rsid w:val="00007996"/>
    <w:rsid w:val="00015B97"/>
    <w:rsid w:val="00131824"/>
    <w:rsid w:val="001441AF"/>
    <w:rsid w:val="00146C40"/>
    <w:rsid w:val="002A7880"/>
    <w:rsid w:val="002C13AB"/>
    <w:rsid w:val="00330A93"/>
    <w:rsid w:val="00422753"/>
    <w:rsid w:val="004D283C"/>
    <w:rsid w:val="00514BE8"/>
    <w:rsid w:val="0055360E"/>
    <w:rsid w:val="005F5BDF"/>
    <w:rsid w:val="00627E43"/>
    <w:rsid w:val="00662BA3"/>
    <w:rsid w:val="006D1525"/>
    <w:rsid w:val="00722B06"/>
    <w:rsid w:val="0076634F"/>
    <w:rsid w:val="00785BD5"/>
    <w:rsid w:val="008E08BA"/>
    <w:rsid w:val="00924689"/>
    <w:rsid w:val="00AF63A3"/>
    <w:rsid w:val="00B7757D"/>
    <w:rsid w:val="00DC7AFB"/>
    <w:rsid w:val="00E428F4"/>
    <w:rsid w:val="00E66F13"/>
    <w:rsid w:val="00EB7F0B"/>
    <w:rsid w:val="00F90BAB"/>
    <w:rsid w:val="00FA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079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079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07996"/>
    <w:rPr>
      <w:vertAlign w:val="superscript"/>
    </w:rPr>
  </w:style>
  <w:style w:type="paragraph" w:customStyle="1" w:styleId="msonormalbullet2gif">
    <w:name w:val="msonormalbullet2.gif"/>
    <w:basedOn w:val="a"/>
    <w:rsid w:val="0000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9246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9246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2023-04-05T05:10:00Z</cp:lastPrinted>
  <dcterms:created xsi:type="dcterms:W3CDTF">2023-03-17T06:44:00Z</dcterms:created>
  <dcterms:modified xsi:type="dcterms:W3CDTF">2023-05-02T12:00:00Z</dcterms:modified>
</cp:coreProperties>
</file>