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16" w:rsidRPr="00B5000B" w:rsidRDefault="00E1231D" w:rsidP="00C679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67916" w:rsidRPr="00B5000B" w:rsidRDefault="00C67916" w:rsidP="00782C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056" w:rsidRPr="00B5000B" w:rsidRDefault="00782CD5" w:rsidP="00D74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00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82CD5" w:rsidRPr="00B5000B" w:rsidRDefault="00782CD5" w:rsidP="00D74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00B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r w:rsidR="00A9631E" w:rsidRPr="00B5000B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297F6E" w:rsidRPr="00B5000B">
        <w:rPr>
          <w:rFonts w:ascii="Times New Roman" w:hAnsi="Times New Roman" w:cs="Times New Roman"/>
          <w:b/>
          <w:sz w:val="28"/>
          <w:szCs w:val="28"/>
        </w:rPr>
        <w:t>п</w:t>
      </w:r>
      <w:r w:rsidR="00D64D0D">
        <w:rPr>
          <w:rFonts w:ascii="Times New Roman" w:hAnsi="Times New Roman" w:cs="Times New Roman"/>
          <w:b/>
          <w:sz w:val="28"/>
          <w:szCs w:val="28"/>
        </w:rPr>
        <w:t xml:space="preserve">ри осуществлении </w:t>
      </w:r>
      <w:r w:rsidR="00297F6E" w:rsidRPr="00B5000B">
        <w:rPr>
          <w:rFonts w:ascii="Times New Roman" w:hAnsi="Times New Roman" w:cs="Times New Roman"/>
          <w:b/>
          <w:sz w:val="28"/>
          <w:szCs w:val="28"/>
        </w:rPr>
        <w:t>регионально</w:t>
      </w:r>
      <w:r w:rsidR="00D64D0D">
        <w:rPr>
          <w:rFonts w:ascii="Times New Roman" w:hAnsi="Times New Roman" w:cs="Times New Roman"/>
          <w:b/>
          <w:sz w:val="28"/>
          <w:szCs w:val="28"/>
        </w:rPr>
        <w:t>го</w:t>
      </w:r>
      <w:r w:rsidR="00297F6E" w:rsidRPr="00B5000B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 w:rsidR="00D64D0D">
        <w:rPr>
          <w:rFonts w:ascii="Times New Roman" w:hAnsi="Times New Roman" w:cs="Times New Roman"/>
          <w:b/>
          <w:sz w:val="28"/>
          <w:szCs w:val="28"/>
        </w:rPr>
        <w:t>го</w:t>
      </w:r>
      <w:r w:rsidR="00297F6E" w:rsidRPr="00B5000B">
        <w:rPr>
          <w:rFonts w:ascii="Times New Roman" w:hAnsi="Times New Roman" w:cs="Times New Roman"/>
          <w:b/>
          <w:sz w:val="28"/>
          <w:szCs w:val="28"/>
        </w:rPr>
        <w:t xml:space="preserve"> строительно</w:t>
      </w:r>
      <w:r w:rsidR="00D64D0D">
        <w:rPr>
          <w:rFonts w:ascii="Times New Roman" w:hAnsi="Times New Roman" w:cs="Times New Roman"/>
          <w:b/>
          <w:sz w:val="28"/>
          <w:szCs w:val="28"/>
        </w:rPr>
        <w:t>го</w:t>
      </w:r>
      <w:r w:rsidR="00297F6E" w:rsidRPr="00B5000B">
        <w:rPr>
          <w:rFonts w:ascii="Times New Roman" w:hAnsi="Times New Roman" w:cs="Times New Roman"/>
          <w:b/>
          <w:sz w:val="28"/>
          <w:szCs w:val="28"/>
        </w:rPr>
        <w:t xml:space="preserve"> надзор</w:t>
      </w:r>
      <w:r w:rsidR="00D748A8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64D0D">
        <w:rPr>
          <w:rFonts w:ascii="Times New Roman" w:hAnsi="Times New Roman" w:cs="Times New Roman"/>
          <w:b/>
          <w:sz w:val="28"/>
          <w:szCs w:val="28"/>
        </w:rPr>
        <w:t xml:space="preserve">на территории Республики Марий Эл </w:t>
      </w:r>
      <w:r w:rsidR="00AE766E" w:rsidRPr="00B5000B">
        <w:rPr>
          <w:rFonts w:ascii="Times New Roman" w:hAnsi="Times New Roman" w:cs="Times New Roman"/>
          <w:b/>
          <w:sz w:val="28"/>
          <w:szCs w:val="28"/>
        </w:rPr>
        <w:t>на 202</w:t>
      </w:r>
      <w:r w:rsidR="00E1231D">
        <w:rPr>
          <w:rFonts w:ascii="Times New Roman" w:hAnsi="Times New Roman" w:cs="Times New Roman"/>
          <w:b/>
          <w:sz w:val="28"/>
          <w:szCs w:val="28"/>
        </w:rPr>
        <w:t>4</w:t>
      </w:r>
      <w:r w:rsidR="00AE766E" w:rsidRPr="00B5000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77971" w:rsidRPr="00B5000B" w:rsidRDefault="00877971" w:rsidP="00AE7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313" w:rsidRPr="00554313" w:rsidRDefault="005A47E5" w:rsidP="00D74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13">
        <w:rPr>
          <w:rFonts w:ascii="Times New Roman" w:hAnsi="Times New Roman" w:cs="Times New Roman"/>
          <w:sz w:val="28"/>
          <w:szCs w:val="28"/>
        </w:rPr>
        <w:t>Настоящая Программа предусматривает комплекс мероп</w:t>
      </w:r>
      <w:r w:rsidR="00D748A8">
        <w:rPr>
          <w:rFonts w:ascii="Times New Roman" w:hAnsi="Times New Roman" w:cs="Times New Roman"/>
          <w:sz w:val="28"/>
          <w:szCs w:val="28"/>
        </w:rPr>
        <w:t xml:space="preserve">риятий </w:t>
      </w:r>
      <w:r w:rsidR="00D748A8">
        <w:rPr>
          <w:rFonts w:ascii="Times New Roman" w:hAnsi="Times New Roman" w:cs="Times New Roman"/>
          <w:sz w:val="28"/>
          <w:szCs w:val="28"/>
        </w:rPr>
        <w:br/>
      </w:r>
      <w:r w:rsidRPr="00554313">
        <w:rPr>
          <w:rFonts w:ascii="Times New Roman" w:hAnsi="Times New Roman" w:cs="Times New Roman"/>
          <w:sz w:val="28"/>
          <w:szCs w:val="28"/>
        </w:rPr>
        <w:t>по профилактике нарушений обязательных требований при осуществлении регионального государственного строительного надзора на территории Республики Марий Эл</w:t>
      </w:r>
      <w:r w:rsidR="00D748A8">
        <w:rPr>
          <w:rFonts w:ascii="Times New Roman" w:hAnsi="Times New Roman" w:cs="Times New Roman"/>
          <w:sz w:val="28"/>
          <w:szCs w:val="28"/>
        </w:rPr>
        <w:t xml:space="preserve">, </w:t>
      </w:r>
      <w:r w:rsidR="00554313" w:rsidRP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соответствии:</w:t>
      </w:r>
    </w:p>
    <w:p w:rsidR="00554313" w:rsidRPr="00554313" w:rsidRDefault="00D748A8" w:rsidP="00D7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54313" w:rsidRPr="00554313">
        <w:rPr>
          <w:rFonts w:ascii="Times New Roman" w:hAnsi="Times New Roman" w:cs="Times New Roman"/>
          <w:sz w:val="28"/>
          <w:szCs w:val="28"/>
        </w:rPr>
        <w:t>со ст. 44 Федерального зако</w:t>
      </w:r>
      <w:r>
        <w:rPr>
          <w:rFonts w:ascii="Times New Roman" w:hAnsi="Times New Roman" w:cs="Times New Roman"/>
          <w:sz w:val="28"/>
          <w:szCs w:val="28"/>
        </w:rPr>
        <w:t xml:space="preserve">на от 31.07.2020 № 248-ФЗ </w:t>
      </w:r>
      <w:r>
        <w:rPr>
          <w:rFonts w:ascii="Times New Roman" w:hAnsi="Times New Roman" w:cs="Times New Roman"/>
          <w:sz w:val="28"/>
          <w:szCs w:val="28"/>
        </w:rPr>
        <w:br/>
      </w:r>
      <w:r w:rsidR="00554313" w:rsidRPr="00554313">
        <w:rPr>
          <w:rFonts w:ascii="Times New Roman" w:hAnsi="Times New Roman" w:cs="Times New Roman"/>
          <w:sz w:val="28"/>
          <w:szCs w:val="28"/>
        </w:rPr>
        <w:t>«О государственном контроле (над</w:t>
      </w:r>
      <w:r>
        <w:rPr>
          <w:rFonts w:ascii="Times New Roman" w:hAnsi="Times New Roman" w:cs="Times New Roman"/>
          <w:sz w:val="28"/>
          <w:szCs w:val="28"/>
        </w:rPr>
        <w:t xml:space="preserve">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</w:r>
      <w:r w:rsidR="00554313" w:rsidRPr="00554313">
        <w:rPr>
          <w:rFonts w:ascii="Times New Roman" w:hAnsi="Times New Roman" w:cs="Times New Roman"/>
          <w:sz w:val="28"/>
          <w:szCs w:val="28"/>
        </w:rPr>
        <w:t xml:space="preserve">в Российской Федерации (далее – Закон № 248-ФЗ); </w:t>
      </w:r>
    </w:p>
    <w:p w:rsidR="00554313" w:rsidRPr="00554313" w:rsidRDefault="00D748A8" w:rsidP="00D74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54313" w:rsidRPr="00554313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Российской Федерации от 25.06.2021 </w:t>
      </w:r>
      <w:r>
        <w:rPr>
          <w:rFonts w:ascii="Times New Roman" w:hAnsi="Times New Roman" w:cs="Times New Roman"/>
          <w:sz w:val="28"/>
          <w:szCs w:val="28"/>
        </w:rPr>
        <w:br/>
      </w:r>
      <w:r w:rsidR="00554313" w:rsidRPr="00554313">
        <w:rPr>
          <w:rFonts w:ascii="Times New Roman" w:hAnsi="Times New Roman" w:cs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A47E5" w:rsidRPr="00D748A8" w:rsidRDefault="005A47E5" w:rsidP="00D748A8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 w:rsidRPr="00D748A8">
        <w:rPr>
          <w:rFonts w:ascii="Times New Roman" w:hAnsi="Times New Roman" w:cs="Times New Roman"/>
          <w:sz w:val="28"/>
          <w:szCs w:val="28"/>
        </w:rPr>
        <w:t>Региональный государственный строительный надзор осуществляется</w:t>
      </w:r>
      <w:r w:rsidR="00E1231D">
        <w:rPr>
          <w:rFonts w:ascii="Times New Roman" w:hAnsi="Times New Roman" w:cs="Times New Roman"/>
          <w:sz w:val="28"/>
          <w:szCs w:val="28"/>
        </w:rPr>
        <w:t xml:space="preserve"> отделом - Инспекция</w:t>
      </w:r>
      <w:r w:rsidR="00596516" w:rsidRPr="00D748A8">
        <w:rPr>
          <w:rFonts w:ascii="Times New Roman" w:hAnsi="Times New Roman" w:cs="Times New Roman"/>
          <w:sz w:val="28"/>
          <w:szCs w:val="28"/>
        </w:rPr>
        <w:t xml:space="preserve"> государственного строительного надзора Республики Марий Эл </w:t>
      </w:r>
      <w:r w:rsidR="00E1231D">
        <w:rPr>
          <w:rFonts w:ascii="Times New Roman" w:hAnsi="Times New Roman" w:cs="Times New Roman"/>
          <w:sz w:val="28"/>
          <w:szCs w:val="28"/>
        </w:rPr>
        <w:t xml:space="preserve">(далее - Инспекция) </w:t>
      </w:r>
      <w:r w:rsidR="00D748A8" w:rsidRPr="00D748A8">
        <w:rPr>
          <w:rFonts w:ascii="Times New Roman" w:hAnsi="Times New Roman" w:cs="Times New Roman"/>
          <w:sz w:val="28"/>
          <w:szCs w:val="28"/>
        </w:rPr>
        <w:t>М</w:t>
      </w:r>
      <w:r w:rsidRPr="00D748A8">
        <w:rPr>
          <w:rFonts w:ascii="Times New Roman" w:hAnsi="Times New Roman" w:cs="Times New Roman"/>
          <w:sz w:val="28"/>
          <w:szCs w:val="28"/>
        </w:rPr>
        <w:t>инистерств</w:t>
      </w:r>
      <w:r w:rsidR="00596516" w:rsidRPr="00D748A8">
        <w:rPr>
          <w:rFonts w:ascii="Times New Roman" w:hAnsi="Times New Roman" w:cs="Times New Roman"/>
          <w:sz w:val="28"/>
          <w:szCs w:val="28"/>
        </w:rPr>
        <w:t>а</w:t>
      </w:r>
      <w:r w:rsidRPr="00D748A8">
        <w:rPr>
          <w:rFonts w:ascii="Times New Roman" w:hAnsi="Times New Roman" w:cs="Times New Roman"/>
          <w:sz w:val="28"/>
          <w:szCs w:val="28"/>
        </w:rPr>
        <w:t xml:space="preserve"> строительства, архитектуры и жилищно-коммунального хозяйства Республики Марий Эл (далее – контролирующий орган, министерство).</w:t>
      </w:r>
    </w:p>
    <w:p w:rsidR="005A47E5" w:rsidRDefault="005A47E5" w:rsidP="00D748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2A6" w:rsidRPr="00B5000B" w:rsidRDefault="002C02A6" w:rsidP="00D748A8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00B">
        <w:rPr>
          <w:rFonts w:ascii="Times New Roman" w:hAnsi="Times New Roman" w:cs="Times New Roman"/>
          <w:b/>
          <w:sz w:val="28"/>
          <w:szCs w:val="28"/>
        </w:rPr>
        <w:t>Анализ текущего состояния регионального государственного строительного надзора</w:t>
      </w:r>
    </w:p>
    <w:p w:rsidR="002C02A6" w:rsidRPr="00B5000B" w:rsidRDefault="002C02A6" w:rsidP="00D748A8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AC5" w:rsidRPr="00B5000B" w:rsidRDefault="00E1231D" w:rsidP="00D74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Инспекцией </w:t>
      </w:r>
      <w:r w:rsidR="0091751D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региональный государственный строительный надзор при строительстве объектов</w:t>
      </w:r>
      <w:r w:rsidR="00193867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</w:t>
      </w:r>
      <w:r w:rsidR="0091751D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</w:t>
      </w:r>
      <w:r w:rsidR="00153B28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1 статьи 54 Градостроительного кодекса Российской Федерации. </w:t>
      </w:r>
    </w:p>
    <w:p w:rsidR="00C714DE" w:rsidRPr="00B5000B" w:rsidRDefault="00C714DE" w:rsidP="00D74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надзорной деятельности представлены следующие основные количественные показатели: </w:t>
      </w:r>
    </w:p>
    <w:p w:rsidR="00A65A89" w:rsidRPr="00B5000B" w:rsidRDefault="003052B2" w:rsidP="00D748A8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E1231D">
        <w:rPr>
          <w:rFonts w:ascii="Times New Roman" w:hAnsi="Times New Roman" w:cs="Times New Roman"/>
          <w:sz w:val="28"/>
          <w:szCs w:val="28"/>
        </w:rPr>
        <w:t>30.09.2023</w:t>
      </w:r>
      <w:r w:rsidR="00A65A89" w:rsidRPr="00B5000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1231D">
        <w:rPr>
          <w:rFonts w:ascii="Times New Roman" w:hAnsi="Times New Roman" w:cs="Times New Roman"/>
          <w:sz w:val="28"/>
          <w:szCs w:val="28"/>
        </w:rPr>
        <w:t>И</w:t>
      </w:r>
      <w:r w:rsidR="00943538">
        <w:rPr>
          <w:rFonts w:ascii="Times New Roman" w:hAnsi="Times New Roman" w:cs="Times New Roman"/>
          <w:sz w:val="28"/>
          <w:szCs w:val="28"/>
        </w:rPr>
        <w:t xml:space="preserve">нспекцией </w:t>
      </w:r>
      <w:r w:rsidR="00A65A89" w:rsidRPr="00B5000B">
        <w:rPr>
          <w:rFonts w:ascii="Times New Roman" w:hAnsi="Times New Roman" w:cs="Times New Roman"/>
          <w:sz w:val="28"/>
          <w:szCs w:val="28"/>
        </w:rPr>
        <w:t xml:space="preserve">осуществляется государственный строительный надзор на </w:t>
      </w:r>
      <w:r w:rsidR="00E1231D">
        <w:rPr>
          <w:rFonts w:ascii="Times New Roman" w:hAnsi="Times New Roman" w:cs="Times New Roman"/>
          <w:sz w:val="28"/>
          <w:szCs w:val="28"/>
        </w:rPr>
        <w:t>170</w:t>
      </w:r>
      <w:r w:rsidR="00A65A89" w:rsidRPr="00B5000B">
        <w:rPr>
          <w:rFonts w:ascii="Times New Roman" w:hAnsi="Times New Roman" w:cs="Times New Roman"/>
          <w:sz w:val="28"/>
          <w:szCs w:val="28"/>
        </w:rPr>
        <w:t xml:space="preserve"> объектах капитального строительства.</w:t>
      </w:r>
    </w:p>
    <w:p w:rsidR="00632903" w:rsidRPr="00B5000B" w:rsidRDefault="003052B2" w:rsidP="00D748A8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1231D">
        <w:rPr>
          <w:rFonts w:ascii="Times New Roman" w:hAnsi="Times New Roman" w:cs="Times New Roman"/>
          <w:sz w:val="28"/>
          <w:szCs w:val="28"/>
        </w:rPr>
        <w:t>9 месяцев 2023</w:t>
      </w:r>
      <w:r w:rsidR="00614A33" w:rsidRPr="00B5000B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6D1BCD">
        <w:rPr>
          <w:rFonts w:ascii="Times New Roman" w:hAnsi="Times New Roman" w:cs="Times New Roman"/>
          <w:sz w:val="28"/>
          <w:szCs w:val="28"/>
        </w:rPr>
        <w:t>219</w:t>
      </w:r>
      <w:r w:rsidR="00614A33" w:rsidRPr="00B5000B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5151BA">
        <w:rPr>
          <w:rFonts w:ascii="Times New Roman" w:hAnsi="Times New Roman" w:cs="Times New Roman"/>
          <w:sz w:val="28"/>
          <w:szCs w:val="28"/>
        </w:rPr>
        <w:t>ок</w:t>
      </w:r>
      <w:r w:rsidR="00632903" w:rsidRPr="00B5000B">
        <w:rPr>
          <w:rFonts w:ascii="Times New Roman" w:hAnsi="Times New Roman" w:cs="Times New Roman"/>
          <w:sz w:val="28"/>
          <w:szCs w:val="28"/>
        </w:rPr>
        <w:t>.</w:t>
      </w:r>
    </w:p>
    <w:p w:rsidR="00632903" w:rsidRPr="00B5000B" w:rsidRDefault="00632903" w:rsidP="00D748A8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046"/>
        <w:gridCol w:w="1701"/>
      </w:tblGrid>
      <w:tr w:rsidR="00B5000B" w:rsidRPr="00B5000B" w:rsidTr="007E0660">
        <w:tc>
          <w:tcPr>
            <w:tcW w:w="8046" w:type="dxa"/>
          </w:tcPr>
          <w:p w:rsidR="007E0660" w:rsidRPr="00B5000B" w:rsidRDefault="007E0660" w:rsidP="00D748A8">
            <w:pPr>
              <w:tabs>
                <w:tab w:val="left" w:pos="0"/>
                <w:tab w:val="left" w:pos="284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5000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7E0660" w:rsidRPr="00B5000B" w:rsidRDefault="007E0660" w:rsidP="00D748A8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00B">
              <w:rPr>
                <w:rFonts w:ascii="Times New Roman" w:hAnsi="Times New Roman" w:cs="Times New Roman"/>
                <w:sz w:val="28"/>
                <w:szCs w:val="28"/>
              </w:rPr>
              <w:t>Количество проверок</w:t>
            </w:r>
          </w:p>
        </w:tc>
      </w:tr>
      <w:tr w:rsidR="00B5000B" w:rsidRPr="00B5000B" w:rsidTr="007E0660">
        <w:tc>
          <w:tcPr>
            <w:tcW w:w="8046" w:type="dxa"/>
          </w:tcPr>
          <w:p w:rsidR="007E0660" w:rsidRPr="00B5000B" w:rsidRDefault="007E0660" w:rsidP="00D748A8">
            <w:pPr>
              <w:tabs>
                <w:tab w:val="left" w:pos="0"/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0B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проведенных проверок, в том числе: </w:t>
            </w:r>
          </w:p>
        </w:tc>
        <w:tc>
          <w:tcPr>
            <w:tcW w:w="1701" w:type="dxa"/>
          </w:tcPr>
          <w:p w:rsidR="007E0660" w:rsidRPr="00B5000B" w:rsidRDefault="006D1BCD" w:rsidP="00D748A8">
            <w:pPr>
              <w:tabs>
                <w:tab w:val="left" w:pos="0"/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B5000B" w:rsidRPr="00B5000B" w:rsidTr="007E0660">
        <w:tc>
          <w:tcPr>
            <w:tcW w:w="8046" w:type="dxa"/>
          </w:tcPr>
          <w:p w:rsidR="007E0660" w:rsidRPr="00B5000B" w:rsidRDefault="007E0660" w:rsidP="00D748A8">
            <w:pPr>
              <w:tabs>
                <w:tab w:val="left" w:pos="0"/>
                <w:tab w:val="left" w:pos="28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0B">
              <w:rPr>
                <w:rFonts w:ascii="Times New Roman" w:hAnsi="Times New Roman" w:cs="Times New Roman"/>
                <w:sz w:val="28"/>
                <w:szCs w:val="28"/>
              </w:rPr>
              <w:t>- на основании программ</w:t>
            </w:r>
            <w:r w:rsidR="00051A00" w:rsidRPr="00B5000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5000B">
              <w:rPr>
                <w:rFonts w:ascii="Times New Roman" w:hAnsi="Times New Roman" w:cs="Times New Roman"/>
                <w:sz w:val="28"/>
                <w:szCs w:val="28"/>
              </w:rPr>
              <w:t xml:space="preserve"> проверок</w:t>
            </w:r>
          </w:p>
        </w:tc>
        <w:tc>
          <w:tcPr>
            <w:tcW w:w="1701" w:type="dxa"/>
          </w:tcPr>
          <w:p w:rsidR="007E0660" w:rsidRPr="00B5000B" w:rsidRDefault="005469EC" w:rsidP="00D748A8">
            <w:pPr>
              <w:tabs>
                <w:tab w:val="left" w:pos="0"/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B5000B" w:rsidRPr="00B5000B" w:rsidTr="007E0660">
        <w:tc>
          <w:tcPr>
            <w:tcW w:w="8046" w:type="dxa"/>
          </w:tcPr>
          <w:p w:rsidR="00632903" w:rsidRPr="00B5000B" w:rsidRDefault="00632903" w:rsidP="00D748A8">
            <w:pPr>
              <w:pStyle w:val="a3"/>
              <w:tabs>
                <w:tab w:val="left" w:pos="0"/>
                <w:tab w:val="left" w:pos="28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0B">
              <w:rPr>
                <w:rFonts w:ascii="Times New Roman" w:hAnsi="Times New Roman" w:cs="Times New Roman"/>
                <w:sz w:val="28"/>
                <w:szCs w:val="28"/>
              </w:rPr>
              <w:t>- на основании срока исполнения предписания</w:t>
            </w:r>
          </w:p>
        </w:tc>
        <w:tc>
          <w:tcPr>
            <w:tcW w:w="1701" w:type="dxa"/>
          </w:tcPr>
          <w:p w:rsidR="00632903" w:rsidRPr="00B5000B" w:rsidRDefault="005469EC" w:rsidP="00D748A8">
            <w:pPr>
              <w:tabs>
                <w:tab w:val="left" w:pos="0"/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000B" w:rsidRPr="00B5000B" w:rsidTr="007E0660">
        <w:tc>
          <w:tcPr>
            <w:tcW w:w="8046" w:type="dxa"/>
          </w:tcPr>
          <w:p w:rsidR="00632903" w:rsidRPr="00B5000B" w:rsidRDefault="00632903" w:rsidP="00D748A8">
            <w:pPr>
              <w:pStyle w:val="a3"/>
              <w:tabs>
                <w:tab w:val="left" w:pos="0"/>
                <w:tab w:val="left" w:pos="28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0B">
              <w:rPr>
                <w:rFonts w:ascii="Times New Roman" w:hAnsi="Times New Roman" w:cs="Times New Roman"/>
                <w:sz w:val="28"/>
                <w:szCs w:val="28"/>
              </w:rPr>
              <w:t xml:space="preserve">- на основании получения извещения </w:t>
            </w:r>
            <w:r w:rsidR="00A77637">
              <w:rPr>
                <w:rFonts w:ascii="Times New Roman" w:hAnsi="Times New Roman" w:cs="Times New Roman"/>
                <w:sz w:val="28"/>
                <w:szCs w:val="28"/>
              </w:rPr>
              <w:t>от застройщика (заказчика)</w:t>
            </w:r>
          </w:p>
        </w:tc>
        <w:tc>
          <w:tcPr>
            <w:tcW w:w="1701" w:type="dxa"/>
          </w:tcPr>
          <w:p w:rsidR="00632903" w:rsidRPr="00B5000B" w:rsidRDefault="005469EC" w:rsidP="00D748A8">
            <w:pPr>
              <w:tabs>
                <w:tab w:val="left" w:pos="0"/>
                <w:tab w:val="left" w:pos="284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</w:tbl>
    <w:p w:rsidR="00143218" w:rsidRPr="00B5000B" w:rsidRDefault="00143218" w:rsidP="00D748A8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4D5" w:rsidRPr="00B5000B" w:rsidRDefault="00143218" w:rsidP="00D748A8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00B">
        <w:rPr>
          <w:rFonts w:ascii="Times New Roman" w:hAnsi="Times New Roman" w:cs="Times New Roman"/>
          <w:sz w:val="28"/>
          <w:szCs w:val="28"/>
        </w:rPr>
        <w:t>Выявлено</w:t>
      </w:r>
      <w:r w:rsidR="008163F1" w:rsidRPr="00B5000B">
        <w:rPr>
          <w:rFonts w:ascii="Times New Roman" w:hAnsi="Times New Roman" w:cs="Times New Roman"/>
          <w:sz w:val="28"/>
          <w:szCs w:val="28"/>
        </w:rPr>
        <w:t xml:space="preserve"> </w:t>
      </w:r>
      <w:r w:rsidR="004E4484" w:rsidRPr="0098475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469EC">
        <w:rPr>
          <w:rFonts w:ascii="Times New Roman" w:hAnsi="Times New Roman" w:cs="Times New Roman"/>
          <w:sz w:val="28"/>
          <w:szCs w:val="28"/>
        </w:rPr>
        <w:t>23</w:t>
      </w:r>
      <w:r w:rsidR="004E4484" w:rsidRPr="00984759">
        <w:rPr>
          <w:rFonts w:ascii="Times New Roman" w:hAnsi="Times New Roman" w:cs="Times New Roman"/>
          <w:sz w:val="28"/>
          <w:szCs w:val="28"/>
        </w:rPr>
        <w:t xml:space="preserve"> </w:t>
      </w:r>
      <w:r w:rsidRPr="00B5000B">
        <w:rPr>
          <w:rFonts w:ascii="Times New Roman" w:hAnsi="Times New Roman" w:cs="Times New Roman"/>
          <w:sz w:val="28"/>
          <w:szCs w:val="28"/>
        </w:rPr>
        <w:t xml:space="preserve">нарушений. </w:t>
      </w:r>
    </w:p>
    <w:p w:rsidR="004373A5" w:rsidRPr="00B5000B" w:rsidRDefault="004373A5" w:rsidP="00D748A8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00B">
        <w:rPr>
          <w:rFonts w:ascii="Times New Roman" w:hAnsi="Times New Roman" w:cs="Times New Roman"/>
          <w:sz w:val="28"/>
          <w:szCs w:val="28"/>
        </w:rPr>
        <w:t>За выявленные при проведении проверок</w:t>
      </w:r>
      <w:r w:rsidR="007D0265" w:rsidRPr="00B5000B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B5000B">
        <w:rPr>
          <w:rFonts w:ascii="Times New Roman" w:hAnsi="Times New Roman" w:cs="Times New Roman"/>
          <w:sz w:val="28"/>
          <w:szCs w:val="28"/>
        </w:rPr>
        <w:t>,</w:t>
      </w:r>
      <w:r w:rsidR="007D0265" w:rsidRPr="00B5000B">
        <w:rPr>
          <w:rFonts w:ascii="Times New Roman" w:hAnsi="Times New Roman" w:cs="Times New Roman"/>
          <w:sz w:val="28"/>
          <w:szCs w:val="28"/>
        </w:rPr>
        <w:t xml:space="preserve"> </w:t>
      </w:r>
      <w:r w:rsidR="005469EC">
        <w:rPr>
          <w:rFonts w:ascii="Times New Roman" w:hAnsi="Times New Roman" w:cs="Times New Roman"/>
          <w:sz w:val="28"/>
          <w:szCs w:val="28"/>
        </w:rPr>
        <w:t>И</w:t>
      </w:r>
      <w:r w:rsidR="00177A6D">
        <w:rPr>
          <w:rFonts w:ascii="Times New Roman" w:hAnsi="Times New Roman" w:cs="Times New Roman"/>
          <w:sz w:val="28"/>
          <w:szCs w:val="28"/>
        </w:rPr>
        <w:t xml:space="preserve">нспекцией </w:t>
      </w:r>
      <w:r w:rsidRPr="00B5000B">
        <w:rPr>
          <w:rFonts w:ascii="Times New Roman" w:hAnsi="Times New Roman" w:cs="Times New Roman"/>
          <w:sz w:val="28"/>
          <w:szCs w:val="28"/>
        </w:rPr>
        <w:t>наложен</w:t>
      </w:r>
      <w:r w:rsidR="004F0382" w:rsidRPr="00B5000B">
        <w:rPr>
          <w:rFonts w:ascii="Times New Roman" w:hAnsi="Times New Roman" w:cs="Times New Roman"/>
          <w:sz w:val="28"/>
          <w:szCs w:val="28"/>
        </w:rPr>
        <w:t>ы</w:t>
      </w:r>
      <w:r w:rsidRPr="00B5000B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4F0382" w:rsidRPr="00B5000B">
        <w:rPr>
          <w:rFonts w:ascii="Times New Roman" w:hAnsi="Times New Roman" w:cs="Times New Roman"/>
          <w:sz w:val="28"/>
          <w:szCs w:val="28"/>
        </w:rPr>
        <w:t>е</w:t>
      </w:r>
      <w:r w:rsidRPr="00B5000B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4F0382" w:rsidRPr="00B5000B">
        <w:rPr>
          <w:rFonts w:ascii="Times New Roman" w:hAnsi="Times New Roman" w:cs="Times New Roman"/>
          <w:sz w:val="28"/>
          <w:szCs w:val="28"/>
        </w:rPr>
        <w:t>ы</w:t>
      </w:r>
      <w:r w:rsidRPr="00B5000B">
        <w:rPr>
          <w:rFonts w:ascii="Times New Roman" w:hAnsi="Times New Roman" w:cs="Times New Roman"/>
          <w:sz w:val="28"/>
          <w:szCs w:val="28"/>
        </w:rPr>
        <w:t xml:space="preserve">, </w:t>
      </w:r>
      <w:r w:rsidR="007D0265" w:rsidRPr="00B5000B">
        <w:rPr>
          <w:rFonts w:ascii="Times New Roman" w:hAnsi="Times New Roman" w:cs="Times New Roman"/>
          <w:sz w:val="28"/>
          <w:szCs w:val="28"/>
        </w:rPr>
        <w:t>на сумму</w:t>
      </w:r>
      <w:r w:rsidR="008163F1" w:rsidRPr="00B5000B">
        <w:rPr>
          <w:rFonts w:ascii="Times New Roman" w:hAnsi="Times New Roman" w:cs="Times New Roman"/>
          <w:sz w:val="28"/>
          <w:szCs w:val="28"/>
        </w:rPr>
        <w:t xml:space="preserve"> </w:t>
      </w:r>
      <w:r w:rsidR="005469EC">
        <w:rPr>
          <w:rFonts w:ascii="Times New Roman" w:hAnsi="Times New Roman" w:cs="Times New Roman"/>
          <w:sz w:val="28"/>
          <w:szCs w:val="28"/>
        </w:rPr>
        <w:t>60</w:t>
      </w:r>
      <w:r w:rsidR="008163F1" w:rsidRPr="00B500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B500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E3E" w:rsidRPr="00B5000B" w:rsidRDefault="003635D2" w:rsidP="00D748A8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00B">
        <w:rPr>
          <w:rFonts w:ascii="Times New Roman" w:hAnsi="Times New Roman" w:cs="Times New Roman"/>
          <w:sz w:val="28"/>
          <w:szCs w:val="28"/>
        </w:rPr>
        <w:t xml:space="preserve">Оценка соответствия объектов капитального строительства </w:t>
      </w:r>
      <w:r w:rsidR="00132816" w:rsidRPr="00B5000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D748A8">
        <w:rPr>
          <w:rFonts w:ascii="Times New Roman" w:hAnsi="Times New Roman" w:cs="Times New Roman"/>
          <w:sz w:val="28"/>
          <w:szCs w:val="28"/>
        </w:rPr>
        <w:br/>
      </w:r>
      <w:r w:rsidR="00132816" w:rsidRPr="00B5000B">
        <w:rPr>
          <w:rFonts w:ascii="Times New Roman" w:hAnsi="Times New Roman" w:cs="Times New Roman"/>
          <w:sz w:val="28"/>
          <w:szCs w:val="28"/>
        </w:rPr>
        <w:t xml:space="preserve">в виде выездных проверок на основании утвержденных программ проведения проверок, а также по извещениям от застройщика (технического заказчика) </w:t>
      </w:r>
      <w:r w:rsidR="00D748A8">
        <w:rPr>
          <w:rFonts w:ascii="Times New Roman" w:hAnsi="Times New Roman" w:cs="Times New Roman"/>
          <w:sz w:val="28"/>
          <w:szCs w:val="28"/>
        </w:rPr>
        <w:br/>
      </w:r>
      <w:r w:rsidR="00132816" w:rsidRPr="00B5000B">
        <w:rPr>
          <w:rFonts w:ascii="Times New Roman" w:hAnsi="Times New Roman" w:cs="Times New Roman"/>
          <w:sz w:val="28"/>
          <w:szCs w:val="28"/>
        </w:rPr>
        <w:t xml:space="preserve">об окончании строительства в соответствии с частью 16 статьи 54 Градостроительного кодекса Российской Федерации. </w:t>
      </w:r>
      <w:r w:rsidR="003052B2">
        <w:rPr>
          <w:rFonts w:ascii="Times New Roman" w:hAnsi="Times New Roman" w:cs="Times New Roman"/>
          <w:sz w:val="28"/>
          <w:szCs w:val="28"/>
        </w:rPr>
        <w:t xml:space="preserve">За </w:t>
      </w:r>
      <w:r w:rsidR="005469EC">
        <w:rPr>
          <w:rFonts w:ascii="Times New Roman" w:hAnsi="Times New Roman" w:cs="Times New Roman"/>
          <w:sz w:val="28"/>
          <w:szCs w:val="28"/>
        </w:rPr>
        <w:t>9 месяцев 2023</w:t>
      </w:r>
      <w:r w:rsidR="002C5E3E" w:rsidRPr="00B5000B">
        <w:rPr>
          <w:rFonts w:ascii="Times New Roman" w:hAnsi="Times New Roman" w:cs="Times New Roman"/>
          <w:sz w:val="28"/>
          <w:szCs w:val="28"/>
        </w:rPr>
        <w:t xml:space="preserve"> года выдано </w:t>
      </w:r>
      <w:r w:rsidR="00E81681">
        <w:rPr>
          <w:rFonts w:ascii="Times New Roman" w:hAnsi="Times New Roman" w:cs="Times New Roman"/>
          <w:sz w:val="28"/>
          <w:szCs w:val="28"/>
        </w:rPr>
        <w:t>32</w:t>
      </w:r>
      <w:r w:rsidR="002C5E3E" w:rsidRPr="00B5000B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177A6D">
        <w:rPr>
          <w:rFonts w:ascii="Times New Roman" w:hAnsi="Times New Roman" w:cs="Times New Roman"/>
          <w:sz w:val="28"/>
          <w:szCs w:val="28"/>
        </w:rPr>
        <w:t>я</w:t>
      </w:r>
      <w:r w:rsidR="002C5E3E" w:rsidRPr="00B5000B">
        <w:rPr>
          <w:rFonts w:ascii="Times New Roman" w:hAnsi="Times New Roman" w:cs="Times New Roman"/>
          <w:sz w:val="28"/>
          <w:szCs w:val="28"/>
        </w:rPr>
        <w:t xml:space="preserve"> о соответствии построенных и реконструированных объектов капитального строительства установленным требованиям.</w:t>
      </w:r>
    </w:p>
    <w:p w:rsidR="00BA3D11" w:rsidRDefault="00BA3D11" w:rsidP="00D748A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B7E" w:rsidRPr="00B5000B" w:rsidRDefault="00377AAD" w:rsidP="00040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A3B7E" w:rsidRPr="00B50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</w:t>
      </w:r>
      <w:r w:rsidR="00324BE9" w:rsidRPr="00B50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24BE9" w:rsidRPr="00B50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программы </w:t>
      </w:r>
      <w:r w:rsidR="00040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24BE9" w:rsidRPr="00B50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</w:t>
      </w:r>
      <w:r w:rsidR="005A4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рисков причинения вреда</w:t>
      </w:r>
      <w:proofErr w:type="gramEnd"/>
    </w:p>
    <w:p w:rsidR="00324BE9" w:rsidRPr="00B5000B" w:rsidRDefault="00324BE9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6CD" w:rsidRPr="00B5000B" w:rsidRDefault="00324BE9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рисков причинения вреда (ущерба) охраняемым законом </w:t>
      </w:r>
      <w:r w:rsidR="000256CD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 направлена на достижение следующих основных целей:</w:t>
      </w:r>
    </w:p>
    <w:p w:rsidR="00C178BA" w:rsidRPr="00B5000B" w:rsidRDefault="00C178BA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C178BA" w:rsidRPr="00B5000B" w:rsidRDefault="00C178BA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существующих и потенциальных условий, причин </w:t>
      </w:r>
      <w:r w:rsidR="00D74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факторов, способных привести к нарушениям обязательных требований </w:t>
      </w:r>
      <w:r w:rsidR="00D74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причинению вреда (ущерба);</w:t>
      </w:r>
    </w:p>
    <w:p w:rsidR="00C178BA" w:rsidRPr="00B5000B" w:rsidRDefault="00C178BA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создание условий для доведения обязательных требований </w:t>
      </w:r>
      <w:r w:rsidR="00D74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контролируемых лиц, повышение информированности о способах </w:t>
      </w:r>
      <w:r w:rsidR="00D74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соблюдения.</w:t>
      </w:r>
    </w:p>
    <w:p w:rsidR="000256CD" w:rsidRPr="00B5000B" w:rsidRDefault="00C178BA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56CD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предотвращение риска причинения вреда и снижения уровня ущерба вследствие нарушений обязательных требований;</w:t>
      </w:r>
    </w:p>
    <w:p w:rsidR="00737729" w:rsidRPr="00B5000B" w:rsidRDefault="00AE73B4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665DD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81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7729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прозрачности осуществления </w:t>
      </w:r>
      <w:r w:rsidR="00EC7AE2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737729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строительного надзора;</w:t>
      </w:r>
    </w:p>
    <w:p w:rsidR="008A3B7E" w:rsidRPr="00B5000B" w:rsidRDefault="00AE73B4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C7AE2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B7E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моделей социально ответственного, добросовестного правового поведения </w:t>
      </w:r>
      <w:r w:rsidR="00EC7AE2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 лиц</w:t>
      </w:r>
      <w:r w:rsidR="008A3B7E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B7E" w:rsidRPr="00B5000B" w:rsidRDefault="008A3B7E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="002C5E3E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достижения поставленной цели необходимо решить</w:t>
      </w:r>
      <w:r w:rsidR="001247A0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основные </w:t>
      </w: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8A3B7E" w:rsidRPr="00B5000B" w:rsidRDefault="005039ED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47A0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B7E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</w:t>
      </w:r>
      <w:r w:rsidR="001247A0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3B7E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C01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</w:t>
      </w:r>
      <w:r w:rsidR="001247A0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 причинения вреда охраняемым законом ценностям, причин</w:t>
      </w:r>
      <w:r w:rsidR="003E3C01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B7E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условий, способствующих нарушению обязательных требований</w:t>
      </w:r>
      <w:r w:rsidR="003E3C01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определение способов устранения</w:t>
      </w:r>
      <w:r w:rsidR="001247A0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снижения рисков </w:t>
      </w:r>
      <w:r w:rsidR="00D74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47A0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реализации;</w:t>
      </w:r>
    </w:p>
    <w:p w:rsidR="008A084D" w:rsidRPr="00B5000B" w:rsidRDefault="005039ED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78BA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0413A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 актуальном состоянии</w:t>
      </w:r>
      <w:r w:rsidR="008A084D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A9D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763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2C2A9D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1051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8A084D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0E1051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й, оценка соблюдения которых является предметом регионального государственного строительного надзора</w:t>
      </w:r>
      <w:r w:rsidR="00597B03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1051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84D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своевременного информирования контролируемых лиц о текущих изменениях</w:t>
      </w:r>
      <w:r w:rsidR="002C2A9D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3C01" w:rsidRPr="00B5000B" w:rsidRDefault="00C15ED4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E3C01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3C01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внедрени</w:t>
      </w: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3C01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средств и методов взаимодействия </w:t>
      </w:r>
      <w:r w:rsidR="00D74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3C01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="003E3C01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3B7E" w:rsidRDefault="005039ED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8A3B7E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</w:t>
      </w: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3B7E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правовой грамотности </w:t>
      </w: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</w:t>
      </w:r>
      <w:r w:rsidR="00D74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8A3B7E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</w:t>
      </w:r>
      <w:r w:rsidR="002C2A9D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3B7E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A9D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единообразного </w:t>
      </w:r>
      <w:r w:rsidR="008A3B7E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понимания </w:t>
      </w:r>
      <w:r w:rsidR="002C2A9D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8A3B7E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</w:t>
      </w:r>
      <w:r w:rsidR="002C2A9D" w:rsidRPr="00B500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A36" w:rsidRPr="00B5000B" w:rsidRDefault="001D6A36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3D" w:rsidRDefault="001D6A36" w:rsidP="00D748A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Pr="005A4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профилактических мероприятий</w:t>
      </w:r>
      <w:r w:rsidR="0054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2024</w:t>
      </w:r>
      <w:r w:rsidRPr="005A4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A37DC" w:rsidRDefault="00BA37DC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7DC" w:rsidRDefault="00BA37DC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регионального </w:t>
      </w:r>
      <w:r w:rsidR="00C566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строительного надзора министерство проводит следующие профилактические мероприятия:</w:t>
      </w:r>
    </w:p>
    <w:p w:rsidR="00C5665B" w:rsidRDefault="00C5665B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информирование;</w:t>
      </w:r>
    </w:p>
    <w:p w:rsidR="00C5665B" w:rsidRDefault="00C5665B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правоприменительной практики;</w:t>
      </w:r>
    </w:p>
    <w:p w:rsidR="00C5665B" w:rsidRDefault="00C5665B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объявление предостережения;</w:t>
      </w:r>
    </w:p>
    <w:p w:rsidR="00E81681" w:rsidRDefault="00E81681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профилактический визит;</w:t>
      </w:r>
    </w:p>
    <w:p w:rsidR="00C5665B" w:rsidRDefault="00C5665B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консультирование.</w:t>
      </w:r>
    </w:p>
    <w:p w:rsidR="00533F07" w:rsidRDefault="00533F07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Информирование осуществляется посредством размещения сведений, предусмотренных Федеральным з</w:t>
      </w:r>
      <w:r w:rsidR="00D7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от 31.07.2020 № 248-ФЗ </w:t>
      </w:r>
      <w:r w:rsidR="00D74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</w:t>
      </w:r>
      <w:r w:rsidR="00D7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 на официальном сайте Министерства в сети «Интернет».</w:t>
      </w:r>
    </w:p>
    <w:p w:rsidR="00533F07" w:rsidRDefault="00533F07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обеспечивается размещение и поддерживани</w:t>
      </w:r>
      <w:r w:rsidR="00D7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D748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актуальном состоянии на своем официальном сайте в сети «Интернет»:</w:t>
      </w:r>
    </w:p>
    <w:p w:rsidR="00533F07" w:rsidRDefault="00533F07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текстов нормативных правовых актов, регулирующих осуществление регионального государственного контроля (надзора);</w:t>
      </w:r>
    </w:p>
    <w:p w:rsidR="00533F07" w:rsidRDefault="00533F07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об изменениях, внесенных в нормативные правовые акты, регулирующие осуществление регионального государственного контроля (надзора), о сроках и порядке их вступления в силу;</w:t>
      </w:r>
    </w:p>
    <w:p w:rsidR="00C5665B" w:rsidRDefault="00533F07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руководства по соблюдению обязательных требований;</w:t>
      </w:r>
    </w:p>
    <w:p w:rsidR="00533F07" w:rsidRDefault="00533F07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перечня индикаторов риска нарушения обязательных требований, порядок отнесения объектов контроля к категориям риска;</w:t>
      </w:r>
    </w:p>
    <w:p w:rsidR="00533F07" w:rsidRDefault="00533F07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программы профилактики рисков причинения вреда;</w:t>
      </w:r>
    </w:p>
    <w:p w:rsidR="00533F07" w:rsidRDefault="00F97F1D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533F0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счерпывающего перечня сведений, которые могут запрашиваться министерством у контролируемого лица;</w:t>
      </w:r>
    </w:p>
    <w:p w:rsidR="00533F07" w:rsidRDefault="00F97F1D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о способах получения консультаций по вопросам соблюдения обязательных требований;</w:t>
      </w:r>
    </w:p>
    <w:p w:rsidR="00F97F1D" w:rsidRDefault="00F97F1D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о порядке досудебного обжалования решений контрольного (надзорного) органа, действий (бездействия) его должностных лиц;</w:t>
      </w:r>
    </w:p>
    <w:p w:rsidR="00F97F1D" w:rsidRDefault="00F97F1D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доклада, содержа</w:t>
      </w:r>
      <w:r w:rsidR="00E8168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обобщения правоприменительной практики министерства;</w:t>
      </w:r>
    </w:p>
    <w:p w:rsidR="00F97F1D" w:rsidRDefault="00F97F1D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доклад о региональном государственном контроле (надзоре);</w:t>
      </w:r>
    </w:p>
    <w:p w:rsidR="00F97F1D" w:rsidRDefault="00F97F1D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  <w:proofErr w:type="gramEnd"/>
    </w:p>
    <w:p w:rsidR="00F97F1D" w:rsidRDefault="005E05DE" w:rsidP="00D748A8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F97F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обеспечивает ежегодное обобщение правоприменительной практики осуществления регионального государственного контроля (надзора).</w:t>
      </w:r>
    </w:p>
    <w:p w:rsidR="005E05DE" w:rsidRDefault="005E05DE" w:rsidP="005E0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правоприменительной практики осуществляется инспекторами в соответствии со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47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248-ФЗ путем сбора и анализа данных о проведенных Министерством контрольных (надзорных) и профилактических мероприятиях и их результатов, а также поступивших в Министерство обращений.</w:t>
      </w:r>
    </w:p>
    <w:p w:rsidR="005E05DE" w:rsidRDefault="005E05DE" w:rsidP="005E05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Проект доклада по итогам обобщения правоприменительной практики по осуществлению регионального государственного строительного надзора подготавливается инспекторами 1 раз в год, после публичного обсуждения доклад утверждается приказом министра строительства, архитектуры и жилищно-коммунального хозяйства Республики Марий Эл (далее - министр) и размещается на официальном сайте Министерства в информационно-телекоммуникационной сети «Интернет» не позднее 1 марта года, следующего за отчетным.</w:t>
      </w:r>
      <w:proofErr w:type="gramEnd"/>
    </w:p>
    <w:p w:rsidR="00F97F1D" w:rsidRDefault="00F97F1D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CC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министерства сведений о готовящихся нарушениях </w:t>
      </w:r>
      <w:r w:rsidR="00040C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1B6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 признаках нарушений обязательных треб</w:t>
      </w:r>
      <w:r w:rsidR="00D7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ований, содержащихся </w:t>
      </w:r>
      <w:r w:rsidR="00040C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1B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поступивших обращениях и заявлениях (за исключением обраще</w:t>
      </w:r>
      <w:r w:rsidR="00D7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</w:t>
      </w:r>
      <w:r w:rsidR="00040C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1B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заявлений, авторство которых не подтверждено),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</w:t>
      </w:r>
      <w:r w:rsidR="00935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ущерб)</w:t>
      </w:r>
      <w:r w:rsidR="0013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 законом ценностям либо создало угрозу</w:t>
      </w:r>
      <w:proofErr w:type="gramEnd"/>
      <w:r w:rsidR="0093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причинения вреда (ущерба) охраняемым законом ценностям, контрольный (надзорный) орган объявляет контролируемому лицу предостереже</w:t>
      </w:r>
      <w:r w:rsidR="0004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040C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57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5E05DE" w:rsidRPr="005E05DE" w:rsidRDefault="005E05DE" w:rsidP="005E05DE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D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eastAsia="Times New Roman"/>
          <w:lang w:eastAsia="ru-RU"/>
        </w:rPr>
        <w:t xml:space="preserve"> </w:t>
      </w:r>
      <w:r w:rsidRPr="005E05DE">
        <w:rPr>
          <w:rFonts w:ascii="Times New Roman" w:hAnsi="Times New Roman" w:cs="Times New Roman"/>
          <w:sz w:val="28"/>
          <w:szCs w:val="28"/>
        </w:rPr>
        <w:t xml:space="preserve">Профилактический визит осуществляется инспектором в соответствии со </w:t>
      </w:r>
      <w:hyperlink r:id="rId9" w:history="1">
        <w:r w:rsidRPr="005E05DE">
          <w:rPr>
            <w:rFonts w:ascii="Times New Roman" w:hAnsi="Times New Roman" w:cs="Times New Roman"/>
            <w:color w:val="0000FF"/>
            <w:sz w:val="28"/>
            <w:szCs w:val="28"/>
          </w:rPr>
          <w:t>статьей 52</w:t>
        </w:r>
      </w:hyperlink>
      <w:r w:rsidRPr="005E05D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05DE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5E05DE" w:rsidRPr="005E05DE" w:rsidRDefault="005E05DE" w:rsidP="005E05DE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5DE">
        <w:rPr>
          <w:rFonts w:ascii="Times New Roman" w:hAnsi="Times New Roman" w:cs="Times New Roman"/>
          <w:sz w:val="28"/>
          <w:szCs w:val="28"/>
        </w:rPr>
        <w:t xml:space="preserve">Обязательный профилактический визит проводится при поступлении в Министерство извещения о начале работ по строительству, реконструкции объекта капитального строительства, направленного в соответствии с </w:t>
      </w:r>
      <w:hyperlink r:id="rId10" w:history="1">
        <w:r w:rsidRPr="005E05DE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52</w:t>
        </w:r>
      </w:hyperlink>
      <w:r w:rsidRPr="005E0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5D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E05DE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извещение о начале работ), в том числе лицом, впервые приступающим к осуществлению деятельности в сфере строительства, реконструкции объектов капитального строительства не позднее 3 месяцев со дня поступления указанного извещения.</w:t>
      </w:r>
      <w:proofErr w:type="gramEnd"/>
    </w:p>
    <w:p w:rsidR="009357D5" w:rsidRDefault="00A74515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A2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(дача разъяснений по вопроса</w:t>
      </w:r>
      <w:r w:rsidR="00040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связанным </w:t>
      </w:r>
      <w:r w:rsidR="00040C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227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организацией и осуществлением регионального государственного контроля (надзора))</w:t>
      </w:r>
      <w:r w:rsidR="00B3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министерством по обращениям контролируемых </w:t>
      </w:r>
      <w:r w:rsidR="00040C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и их представителей при личном обращении, посредством телефонной связи, электронной почты, </w:t>
      </w:r>
      <w:proofErr w:type="spellStart"/>
      <w:r w:rsidR="00B304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видео-конференц-связи</w:t>
      </w:r>
      <w:proofErr w:type="spellEnd"/>
      <w:r w:rsidR="00B3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получении письменного запроса – в письменной форме в порядке, установленном законодательством Российской Федерации о рассмотрении обращений граждан, а также в ходе проведения профилактического мероприятия, контрольного (надзорного) мероприятия. </w:t>
      </w:r>
      <w:proofErr w:type="gramEnd"/>
    </w:p>
    <w:p w:rsidR="00B304A5" w:rsidRDefault="00B304A5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консультирования при личном обращении устанавливается руководителем министерства</w:t>
      </w:r>
      <w:r w:rsidR="00A0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0247A" w:rsidRPr="00B01089">
        <w:rPr>
          <w:rFonts w:ascii="Times New Roman" w:hAnsi="Times New Roman" w:cs="Times New Roman"/>
          <w:sz w:val="28"/>
          <w:szCs w:val="28"/>
        </w:rPr>
        <w:t>не должно превышать 15 минут</w:t>
      </w:r>
      <w:r w:rsidR="00A0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247A" w:rsidRPr="00B01089">
        <w:rPr>
          <w:rFonts w:ascii="Times New Roman" w:hAnsi="Times New Roman" w:cs="Times New Roman"/>
          <w:sz w:val="28"/>
          <w:szCs w:val="28"/>
        </w:rPr>
        <w:t xml:space="preserve">В случае поступления 5 и более однотипных обращений контролируемых </w:t>
      </w:r>
      <w:r w:rsidR="00040CFB">
        <w:rPr>
          <w:rFonts w:ascii="Times New Roman" w:hAnsi="Times New Roman" w:cs="Times New Roman"/>
          <w:sz w:val="28"/>
          <w:szCs w:val="28"/>
        </w:rPr>
        <w:br/>
      </w:r>
      <w:r w:rsidR="00A0247A" w:rsidRPr="00B01089">
        <w:rPr>
          <w:rFonts w:ascii="Times New Roman" w:hAnsi="Times New Roman" w:cs="Times New Roman"/>
          <w:sz w:val="28"/>
          <w:szCs w:val="28"/>
        </w:rPr>
        <w:t>лиц и их представителей консультирование по таким обращениям может осуществляться посредством размещения на</w:t>
      </w:r>
      <w:r w:rsidR="00040CFB">
        <w:rPr>
          <w:rFonts w:ascii="Times New Roman" w:hAnsi="Times New Roman" w:cs="Times New Roman"/>
          <w:sz w:val="28"/>
          <w:szCs w:val="28"/>
        </w:rPr>
        <w:t xml:space="preserve"> официальном сайте Министерства</w:t>
      </w:r>
      <w:r w:rsidR="00040CFB">
        <w:rPr>
          <w:rFonts w:ascii="Times New Roman" w:hAnsi="Times New Roman" w:cs="Times New Roman"/>
          <w:sz w:val="28"/>
          <w:szCs w:val="28"/>
        </w:rPr>
        <w:br/>
      </w:r>
      <w:r w:rsidR="00A0247A" w:rsidRPr="00B01089">
        <w:rPr>
          <w:rFonts w:ascii="Times New Roman" w:hAnsi="Times New Roman" w:cs="Times New Roman"/>
          <w:sz w:val="28"/>
          <w:szCs w:val="28"/>
        </w:rPr>
        <w:t>в информационно-телекоммуникацио</w:t>
      </w:r>
      <w:r w:rsidR="005E05DE">
        <w:rPr>
          <w:rFonts w:ascii="Times New Roman" w:hAnsi="Times New Roman" w:cs="Times New Roman"/>
          <w:sz w:val="28"/>
          <w:szCs w:val="28"/>
        </w:rPr>
        <w:t>нной сети «Интернет»</w:t>
      </w:r>
      <w:r w:rsidR="00A0247A" w:rsidRPr="00B01089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(заместителем руководителя) органа регионального государственного строительного надзора.</w:t>
      </w:r>
    </w:p>
    <w:p w:rsidR="00B304A5" w:rsidRDefault="00B304A5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3E1" w:rsidRDefault="004F43E1" w:rsidP="00040CFB">
      <w:pPr>
        <w:pStyle w:val="a3"/>
        <w:numPr>
          <w:ilvl w:val="0"/>
          <w:numId w:val="14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00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Показатели результативности и эффективности </w:t>
      </w:r>
      <w:proofErr w:type="gramStart"/>
      <w:r w:rsidRPr="00B5000B">
        <w:rPr>
          <w:rFonts w:ascii="Times New Roman" w:hAnsi="Times New Roman" w:cs="Times New Roman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38297D" w:rsidRPr="00B5000B" w:rsidRDefault="0038297D" w:rsidP="00D748A8">
      <w:pPr>
        <w:pStyle w:val="a3"/>
        <w:spacing w:after="0"/>
        <w:ind w:left="851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8297D" w:rsidRPr="003052B2" w:rsidRDefault="0038297D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00B">
        <w:rPr>
          <w:rFonts w:ascii="Times New Roman" w:hAnsi="Times New Roman" w:cs="Times New Roman"/>
          <w:bCs/>
          <w:sz w:val="28"/>
          <w:szCs w:val="28"/>
        </w:rPr>
        <w:t xml:space="preserve">Информация об осуществлении регионального государственного строительного надзора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Республики Марий Эл </w:t>
      </w:r>
      <w:r w:rsidRPr="00B5000B"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r w:rsidR="00040CFB">
        <w:rPr>
          <w:rFonts w:ascii="Times New Roman" w:hAnsi="Times New Roman" w:cs="Times New Roman"/>
          <w:bCs/>
          <w:sz w:val="28"/>
          <w:szCs w:val="28"/>
        </w:rPr>
        <w:br/>
      </w:r>
      <w:r w:rsidRPr="00B5000B">
        <w:rPr>
          <w:rFonts w:ascii="Times New Roman" w:hAnsi="Times New Roman" w:cs="Times New Roman"/>
          <w:bCs/>
          <w:sz w:val="28"/>
          <w:szCs w:val="28"/>
        </w:rPr>
        <w:t>на официальном сайте М</w:t>
      </w:r>
      <w:r>
        <w:rPr>
          <w:rFonts w:ascii="Times New Roman" w:hAnsi="Times New Roman" w:cs="Times New Roman"/>
          <w:bCs/>
          <w:sz w:val="28"/>
          <w:szCs w:val="28"/>
        </w:rPr>
        <w:t>инистерства.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707C" w:rsidRPr="00B5000B" w:rsidRDefault="00A0247A" w:rsidP="00D748A8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E05DE">
        <w:rPr>
          <w:rFonts w:ascii="Times New Roman" w:hAnsi="Times New Roman" w:cs="Times New Roman"/>
          <w:sz w:val="28"/>
          <w:szCs w:val="28"/>
        </w:rPr>
        <w:t>9 месяцев 2023</w:t>
      </w:r>
      <w:r w:rsidR="0037707C" w:rsidRPr="00B5000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E05DE">
        <w:rPr>
          <w:rFonts w:ascii="Times New Roman" w:hAnsi="Times New Roman" w:cs="Times New Roman"/>
          <w:sz w:val="28"/>
          <w:szCs w:val="28"/>
        </w:rPr>
        <w:t>И</w:t>
      </w:r>
      <w:r w:rsidR="0037707C">
        <w:rPr>
          <w:rFonts w:ascii="Times New Roman" w:hAnsi="Times New Roman" w:cs="Times New Roman"/>
          <w:sz w:val="28"/>
          <w:szCs w:val="28"/>
        </w:rPr>
        <w:t xml:space="preserve">нспекцией </w:t>
      </w:r>
      <w:r w:rsidR="0037707C" w:rsidRPr="00B5000B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5E05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24</w:t>
      </w:r>
      <w:r w:rsidR="003535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E05DE">
        <w:rPr>
          <w:rFonts w:ascii="Times New Roman" w:hAnsi="Times New Roman" w:cs="Times New Roman"/>
          <w:sz w:val="28"/>
          <w:szCs w:val="28"/>
        </w:rPr>
        <w:t>предостережения</w:t>
      </w:r>
      <w:r w:rsidR="0037707C" w:rsidRPr="00B5000B">
        <w:rPr>
          <w:rFonts w:ascii="Times New Roman" w:hAnsi="Times New Roman" w:cs="Times New Roman"/>
          <w:sz w:val="28"/>
          <w:szCs w:val="28"/>
        </w:rPr>
        <w:t xml:space="preserve"> </w:t>
      </w:r>
      <w:r w:rsidR="005E05DE">
        <w:rPr>
          <w:rFonts w:ascii="Times New Roman" w:hAnsi="Times New Roman" w:cs="Times New Roman"/>
          <w:sz w:val="28"/>
          <w:szCs w:val="28"/>
        </w:rPr>
        <w:br/>
      </w:r>
      <w:r w:rsidR="0037707C" w:rsidRPr="00B5000B">
        <w:rPr>
          <w:rFonts w:ascii="Times New Roman" w:hAnsi="Times New Roman" w:cs="Times New Roman"/>
          <w:sz w:val="28"/>
          <w:szCs w:val="28"/>
        </w:rPr>
        <w:t>о недопустимости нарушений обязательных требований.</w:t>
      </w:r>
    </w:p>
    <w:p w:rsidR="0037707C" w:rsidRPr="00B5000B" w:rsidRDefault="0037707C" w:rsidP="00D748A8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00B">
        <w:rPr>
          <w:rFonts w:ascii="Times New Roman" w:hAnsi="Times New Roman" w:cs="Times New Roman"/>
          <w:sz w:val="28"/>
          <w:szCs w:val="28"/>
        </w:rPr>
        <w:t xml:space="preserve">Снижение рисков причинения вреда охраняемым законом ценностям может быть обеспечено за счет: </w:t>
      </w:r>
    </w:p>
    <w:p w:rsidR="0037707C" w:rsidRPr="00B5000B" w:rsidRDefault="00040CFB" w:rsidP="00D748A8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информированности контролируемых лиц об обязательных требованиях, о принятых </w:t>
      </w:r>
      <w:r w:rsidR="0037707C" w:rsidRPr="00B5000B">
        <w:rPr>
          <w:rFonts w:ascii="Times New Roman" w:hAnsi="Times New Roman" w:cs="Times New Roman"/>
          <w:sz w:val="28"/>
          <w:szCs w:val="28"/>
        </w:rPr>
        <w:t>изменениях, о порядке проведения проверок, о правах контролируемых лиц в ходе проверки;</w:t>
      </w:r>
    </w:p>
    <w:p w:rsidR="0037707C" w:rsidRPr="00B5000B" w:rsidRDefault="0037707C" w:rsidP="00D748A8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00B">
        <w:rPr>
          <w:rFonts w:ascii="Times New Roman" w:hAnsi="Times New Roman" w:cs="Times New Roman"/>
          <w:sz w:val="28"/>
          <w:szCs w:val="28"/>
        </w:rPr>
        <w:t>- разъясне</w:t>
      </w:r>
      <w:r w:rsidR="00040CFB">
        <w:rPr>
          <w:rFonts w:ascii="Times New Roman" w:hAnsi="Times New Roman" w:cs="Times New Roman"/>
          <w:sz w:val="28"/>
          <w:szCs w:val="28"/>
        </w:rPr>
        <w:t xml:space="preserve">ний по применению обязательных требований, обеспечивающих их </w:t>
      </w:r>
      <w:r w:rsidRPr="00B5000B">
        <w:rPr>
          <w:rFonts w:ascii="Times New Roman" w:hAnsi="Times New Roman" w:cs="Times New Roman"/>
          <w:sz w:val="28"/>
          <w:szCs w:val="28"/>
        </w:rPr>
        <w:t>однозначное толкование, как контролируемыми лицами, так и контрольно-надзорным органом (</w:t>
      </w:r>
      <w:r>
        <w:rPr>
          <w:rFonts w:ascii="Times New Roman" w:hAnsi="Times New Roman" w:cs="Times New Roman"/>
          <w:sz w:val="28"/>
          <w:szCs w:val="28"/>
        </w:rPr>
        <w:t xml:space="preserve">Инспекцией </w:t>
      </w:r>
      <w:r w:rsidR="00040CFB">
        <w:rPr>
          <w:rFonts w:ascii="Times New Roman" w:hAnsi="Times New Roman" w:cs="Times New Roman"/>
          <w:sz w:val="28"/>
          <w:szCs w:val="28"/>
        </w:rPr>
        <w:t xml:space="preserve">государственного строительного надзора </w:t>
      </w:r>
      <w:r w:rsidR="00040CFB">
        <w:rPr>
          <w:rFonts w:ascii="Times New Roman" w:hAnsi="Times New Roman" w:cs="Times New Roman"/>
          <w:sz w:val="28"/>
          <w:szCs w:val="28"/>
        </w:rPr>
        <w:br/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B5000B">
        <w:rPr>
          <w:rFonts w:ascii="Times New Roman" w:hAnsi="Times New Roman" w:cs="Times New Roman"/>
          <w:sz w:val="28"/>
          <w:szCs w:val="28"/>
        </w:rPr>
        <w:t>).</w:t>
      </w:r>
    </w:p>
    <w:p w:rsidR="00F97F1D" w:rsidRDefault="000C0E70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результативности и эффективности программы профилактики являются:</w:t>
      </w:r>
    </w:p>
    <w:p w:rsidR="000C0E70" w:rsidRPr="005E05DE" w:rsidRDefault="000C0E70" w:rsidP="005E05D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5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объектов капитального строительства, получивших заключение Инспекции, в результате несоответствия которых требованиям проектной документации, и (или) информационной модели причинен вред (ущерб) охраняемым законом ценностям в соответствующей сфере деятельности (</w:t>
      </w:r>
      <w:proofErr w:type="gramStart"/>
      <w:r w:rsidRPr="005E05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E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0C0E70" w:rsidRPr="003052B2" w:rsidRDefault="00503770" w:rsidP="00D748A8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вред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ЗОС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∙100%,</m:t>
        </m:r>
      </m:oMath>
      <w:r w:rsidR="0027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361D" w:rsidRDefault="0027361D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F31CC" w:rsidRPr="005056CB" w:rsidRDefault="005056CB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объектов капитального строительства, получивших заключение Инспекции государственного строительного надзора, в результате несоответствия которых требованиям проектной документации, </w:t>
      </w:r>
      <w:r w:rsidR="00040C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485F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информационной модели причинен вред (ущерб) охраняемым законом ценностям в соответствующей сфере деятельности (%);</w:t>
      </w:r>
    </w:p>
    <w:p w:rsidR="0027361D" w:rsidRDefault="0027361D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</w:t>
      </w:r>
      <w:proofErr w:type="spellEnd"/>
      <w:r w:rsidRPr="002736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7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объектов капитального строительства, получивших заключение Инспекции, в результате несоответствия которых требованиям проектной документации, и (или) </w:t>
      </w:r>
      <w:r w:rsidR="00D166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модели причинен вред (ущерб) охраняемым законом ценностям в соответствующей сфере деятельности (единиц);</w:t>
      </w:r>
    </w:p>
    <w:p w:rsidR="00D166FE" w:rsidRDefault="007F31CC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объектов капитального строительства, получивших заключение Инспекции (единиц).</w:t>
      </w:r>
    </w:p>
    <w:p w:rsidR="00410412" w:rsidRPr="00410412" w:rsidRDefault="00410412" w:rsidP="00D748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значение показателя: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=0.</w:t>
      </w:r>
    </w:p>
    <w:sectPr w:rsidR="00410412" w:rsidRPr="00410412" w:rsidSect="00E1231D">
      <w:headerReference w:type="default" r:id="rId11"/>
      <w:pgSz w:w="11906" w:h="16838"/>
      <w:pgMar w:top="1134" w:right="707" w:bottom="709" w:left="1418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1417A8" w15:done="0"/>
  <w15:commentEx w15:paraId="07B5AE14" w15:done="0"/>
  <w15:commentEx w15:paraId="05563D5E" w15:done="0"/>
  <w15:commentEx w15:paraId="3A446B60" w15:done="0"/>
  <w15:commentEx w15:paraId="4D94D1DB" w15:done="0"/>
  <w15:commentEx w15:paraId="7A5DDCA1" w15:done="0"/>
  <w15:commentEx w15:paraId="5C44BF23" w15:done="0"/>
  <w15:commentEx w15:paraId="22D3E21C" w15:done="0"/>
  <w15:commentEx w15:paraId="44A5006E" w15:done="0"/>
  <w15:commentEx w15:paraId="686E0AA3" w15:done="0"/>
  <w15:commentEx w15:paraId="63F04707" w15:done="0"/>
  <w15:commentEx w15:paraId="3AB2A30B" w15:done="0"/>
  <w15:commentEx w15:paraId="0D212EA4" w15:done="0"/>
  <w15:commentEx w15:paraId="78C9E483" w15:done="0"/>
  <w15:commentEx w15:paraId="6E177945" w15:done="0"/>
  <w15:commentEx w15:paraId="25125F00" w15:done="0"/>
  <w15:commentEx w15:paraId="4F40A4D2" w15:done="0"/>
  <w15:commentEx w15:paraId="4B9904DB" w15:done="0"/>
  <w15:commentEx w15:paraId="302A00D1" w15:done="0"/>
  <w15:commentEx w15:paraId="1FD74816" w15:done="0"/>
  <w15:commentEx w15:paraId="3F270034" w15:done="0"/>
  <w15:commentEx w15:paraId="463CD165" w15:done="0"/>
  <w15:commentEx w15:paraId="5ACC171C" w15:done="0"/>
  <w15:commentEx w15:paraId="7EEF7627" w15:done="0"/>
  <w15:commentEx w15:paraId="004665D6" w15:done="0"/>
  <w15:commentEx w15:paraId="077B4791" w15:done="0"/>
  <w15:commentEx w15:paraId="7616E49C" w15:done="0"/>
  <w15:commentEx w15:paraId="44B50563" w15:done="0"/>
  <w15:commentEx w15:paraId="4FD2BC8D" w15:done="0"/>
  <w15:commentEx w15:paraId="7EE21784" w15:done="0"/>
  <w15:commentEx w15:paraId="742D87CD" w15:done="0"/>
  <w15:commentEx w15:paraId="6C5E85E4" w15:done="0"/>
  <w15:commentEx w15:paraId="3F5B344D" w15:done="0"/>
  <w15:commentEx w15:paraId="06552F52" w15:done="0"/>
  <w15:commentEx w15:paraId="1727ACE0" w15:done="0"/>
  <w15:commentEx w15:paraId="0AF16C33" w15:done="0"/>
  <w15:commentEx w15:paraId="4E3A359A" w15:done="0"/>
  <w15:commentEx w15:paraId="2FA41355" w15:done="0"/>
  <w15:commentEx w15:paraId="07B2DCAD" w15:done="0"/>
  <w15:commentEx w15:paraId="07C913C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5DE" w:rsidRDefault="005E05DE" w:rsidP="00F24245">
      <w:pPr>
        <w:spacing w:after="0" w:line="240" w:lineRule="auto"/>
      </w:pPr>
      <w:r>
        <w:separator/>
      </w:r>
    </w:p>
  </w:endnote>
  <w:endnote w:type="continuationSeparator" w:id="0">
    <w:p w:rsidR="005E05DE" w:rsidRDefault="005E05DE" w:rsidP="00F2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5DE" w:rsidRDefault="005E05DE" w:rsidP="00F24245">
      <w:pPr>
        <w:spacing w:after="0" w:line="240" w:lineRule="auto"/>
      </w:pPr>
      <w:r>
        <w:separator/>
      </w:r>
    </w:p>
  </w:footnote>
  <w:footnote w:type="continuationSeparator" w:id="0">
    <w:p w:rsidR="005E05DE" w:rsidRDefault="005E05DE" w:rsidP="00F2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DE" w:rsidRPr="00E1231D" w:rsidRDefault="005E05DE" w:rsidP="00E1231D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E1231D"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DE2"/>
    <w:multiLevelType w:val="hybridMultilevel"/>
    <w:tmpl w:val="55FA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566D2"/>
    <w:multiLevelType w:val="hybridMultilevel"/>
    <w:tmpl w:val="6D54B4B6"/>
    <w:lvl w:ilvl="0" w:tplc="44E6AD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0A1E83"/>
    <w:multiLevelType w:val="hybridMultilevel"/>
    <w:tmpl w:val="7682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A1FCC"/>
    <w:multiLevelType w:val="hybridMultilevel"/>
    <w:tmpl w:val="66B241A2"/>
    <w:lvl w:ilvl="0" w:tplc="8AEAC0C2">
      <w:start w:val="1"/>
      <w:numFmt w:val="decimal"/>
      <w:lvlText w:val="%1)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882584"/>
    <w:multiLevelType w:val="hybridMultilevel"/>
    <w:tmpl w:val="B260A618"/>
    <w:lvl w:ilvl="0" w:tplc="A8CC2B8A">
      <w:start w:val="1"/>
      <w:numFmt w:val="decimal"/>
      <w:lvlText w:val="%1)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0F6EA3"/>
    <w:multiLevelType w:val="hybridMultilevel"/>
    <w:tmpl w:val="1B2A5C0E"/>
    <w:lvl w:ilvl="0" w:tplc="9E4680D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175A9"/>
    <w:multiLevelType w:val="hybridMultilevel"/>
    <w:tmpl w:val="BFC0C8A2"/>
    <w:lvl w:ilvl="0" w:tplc="0AD051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213D4E10"/>
    <w:multiLevelType w:val="hybridMultilevel"/>
    <w:tmpl w:val="28B4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655C6"/>
    <w:multiLevelType w:val="hybridMultilevel"/>
    <w:tmpl w:val="D2CA0CD2"/>
    <w:lvl w:ilvl="0" w:tplc="8640A6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C521F"/>
    <w:multiLevelType w:val="hybridMultilevel"/>
    <w:tmpl w:val="1F28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6401D"/>
    <w:multiLevelType w:val="hybridMultilevel"/>
    <w:tmpl w:val="48682FBA"/>
    <w:lvl w:ilvl="0" w:tplc="6742DD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F036548"/>
    <w:multiLevelType w:val="multilevel"/>
    <w:tmpl w:val="5FEEC94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>
    <w:nsid w:val="5565540B"/>
    <w:multiLevelType w:val="hybridMultilevel"/>
    <w:tmpl w:val="5FC68EC2"/>
    <w:lvl w:ilvl="0" w:tplc="6338CA4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58B7100"/>
    <w:multiLevelType w:val="hybridMultilevel"/>
    <w:tmpl w:val="70A6FDFC"/>
    <w:lvl w:ilvl="0" w:tplc="F60E110C">
      <w:start w:val="4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4">
    <w:nsid w:val="795041FE"/>
    <w:multiLevelType w:val="hybridMultilevel"/>
    <w:tmpl w:val="F4D2A4CE"/>
    <w:lvl w:ilvl="0" w:tplc="BD3E7C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3A78F4"/>
    <w:multiLevelType w:val="hybridMultilevel"/>
    <w:tmpl w:val="E1D8A9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14"/>
  </w:num>
  <w:num w:numId="8">
    <w:abstractNumId w:val="4"/>
  </w:num>
  <w:num w:numId="9">
    <w:abstractNumId w:val="3"/>
  </w:num>
  <w:num w:numId="10">
    <w:abstractNumId w:val="11"/>
  </w:num>
  <w:num w:numId="11">
    <w:abstractNumId w:val="12"/>
  </w:num>
  <w:num w:numId="12">
    <w:abstractNumId w:val="1"/>
  </w:num>
  <w:num w:numId="13">
    <w:abstractNumId w:val="6"/>
  </w:num>
  <w:num w:numId="14">
    <w:abstractNumId w:val="13"/>
  </w:num>
  <w:num w:numId="15">
    <w:abstractNumId w:val="8"/>
  </w:num>
  <w:num w:numId="16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ухин Евгений Николаевич">
    <w15:presenceInfo w15:providerId="AD" w15:userId="S-1-5-21-1772725678-3899920254-689218452-30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594E71"/>
    <w:rsid w:val="000008CF"/>
    <w:rsid w:val="000019BB"/>
    <w:rsid w:val="000020A9"/>
    <w:rsid w:val="00002C9E"/>
    <w:rsid w:val="00005A84"/>
    <w:rsid w:val="00011896"/>
    <w:rsid w:val="00011DF1"/>
    <w:rsid w:val="00013C72"/>
    <w:rsid w:val="000149D5"/>
    <w:rsid w:val="00015792"/>
    <w:rsid w:val="00016B41"/>
    <w:rsid w:val="00016B7B"/>
    <w:rsid w:val="0001708F"/>
    <w:rsid w:val="00020827"/>
    <w:rsid w:val="00021C47"/>
    <w:rsid w:val="000240C2"/>
    <w:rsid w:val="00024265"/>
    <w:rsid w:val="000256CD"/>
    <w:rsid w:val="00025714"/>
    <w:rsid w:val="00027537"/>
    <w:rsid w:val="00027F34"/>
    <w:rsid w:val="00033F7B"/>
    <w:rsid w:val="00040CFB"/>
    <w:rsid w:val="000442EE"/>
    <w:rsid w:val="00044353"/>
    <w:rsid w:val="00044EED"/>
    <w:rsid w:val="00046857"/>
    <w:rsid w:val="00046F35"/>
    <w:rsid w:val="00050FE4"/>
    <w:rsid w:val="00051824"/>
    <w:rsid w:val="00051A00"/>
    <w:rsid w:val="00052024"/>
    <w:rsid w:val="0005237C"/>
    <w:rsid w:val="0005266C"/>
    <w:rsid w:val="00053EBF"/>
    <w:rsid w:val="0005582B"/>
    <w:rsid w:val="000645FE"/>
    <w:rsid w:val="00064A18"/>
    <w:rsid w:val="0006631B"/>
    <w:rsid w:val="00067AB2"/>
    <w:rsid w:val="00070FE1"/>
    <w:rsid w:val="00071A27"/>
    <w:rsid w:val="000806B8"/>
    <w:rsid w:val="00087298"/>
    <w:rsid w:val="00093EE1"/>
    <w:rsid w:val="0009516F"/>
    <w:rsid w:val="00095428"/>
    <w:rsid w:val="000974D1"/>
    <w:rsid w:val="000A1048"/>
    <w:rsid w:val="000A1E2F"/>
    <w:rsid w:val="000A24FE"/>
    <w:rsid w:val="000A2893"/>
    <w:rsid w:val="000A2D42"/>
    <w:rsid w:val="000A312E"/>
    <w:rsid w:val="000A40E3"/>
    <w:rsid w:val="000A431C"/>
    <w:rsid w:val="000A43A1"/>
    <w:rsid w:val="000A49D3"/>
    <w:rsid w:val="000A4B77"/>
    <w:rsid w:val="000A56EC"/>
    <w:rsid w:val="000A7178"/>
    <w:rsid w:val="000B2FAD"/>
    <w:rsid w:val="000B3631"/>
    <w:rsid w:val="000B3D8C"/>
    <w:rsid w:val="000B480C"/>
    <w:rsid w:val="000B6818"/>
    <w:rsid w:val="000C00B3"/>
    <w:rsid w:val="000C0E70"/>
    <w:rsid w:val="000C16B0"/>
    <w:rsid w:val="000C27C8"/>
    <w:rsid w:val="000C3ABE"/>
    <w:rsid w:val="000C42D1"/>
    <w:rsid w:val="000C6097"/>
    <w:rsid w:val="000D0F24"/>
    <w:rsid w:val="000D0F29"/>
    <w:rsid w:val="000D17A6"/>
    <w:rsid w:val="000D1BEF"/>
    <w:rsid w:val="000D23F4"/>
    <w:rsid w:val="000D3E44"/>
    <w:rsid w:val="000D4C79"/>
    <w:rsid w:val="000E0A8B"/>
    <w:rsid w:val="000E1051"/>
    <w:rsid w:val="000E236F"/>
    <w:rsid w:val="000E4321"/>
    <w:rsid w:val="000E5C8B"/>
    <w:rsid w:val="000E62F8"/>
    <w:rsid w:val="000F048C"/>
    <w:rsid w:val="000F0A66"/>
    <w:rsid w:val="000F0CC2"/>
    <w:rsid w:val="000F0D26"/>
    <w:rsid w:val="000F1ACD"/>
    <w:rsid w:val="000F4322"/>
    <w:rsid w:val="000F4806"/>
    <w:rsid w:val="000F4C0D"/>
    <w:rsid w:val="000F531A"/>
    <w:rsid w:val="000F613F"/>
    <w:rsid w:val="00100CF8"/>
    <w:rsid w:val="0010235B"/>
    <w:rsid w:val="00103892"/>
    <w:rsid w:val="00103ABB"/>
    <w:rsid w:val="00103C4C"/>
    <w:rsid w:val="00106482"/>
    <w:rsid w:val="00106E27"/>
    <w:rsid w:val="001071C8"/>
    <w:rsid w:val="00110395"/>
    <w:rsid w:val="00110E67"/>
    <w:rsid w:val="001114C8"/>
    <w:rsid w:val="001122DC"/>
    <w:rsid w:val="0011469F"/>
    <w:rsid w:val="00115ED3"/>
    <w:rsid w:val="00116EFA"/>
    <w:rsid w:val="0011729E"/>
    <w:rsid w:val="00117ACB"/>
    <w:rsid w:val="001208FD"/>
    <w:rsid w:val="00121E0B"/>
    <w:rsid w:val="001227DB"/>
    <w:rsid w:val="00123F0F"/>
    <w:rsid w:val="001247A0"/>
    <w:rsid w:val="001249FA"/>
    <w:rsid w:val="0012505D"/>
    <w:rsid w:val="00126243"/>
    <w:rsid w:val="00130AAA"/>
    <w:rsid w:val="00132816"/>
    <w:rsid w:val="00132EE4"/>
    <w:rsid w:val="00136E9A"/>
    <w:rsid w:val="00137404"/>
    <w:rsid w:val="00137D73"/>
    <w:rsid w:val="00137E5E"/>
    <w:rsid w:val="00140C4F"/>
    <w:rsid w:val="00142F77"/>
    <w:rsid w:val="00143218"/>
    <w:rsid w:val="00143AB7"/>
    <w:rsid w:val="0014483B"/>
    <w:rsid w:val="001454EC"/>
    <w:rsid w:val="001456BE"/>
    <w:rsid w:val="00152082"/>
    <w:rsid w:val="00153B28"/>
    <w:rsid w:val="00161C2E"/>
    <w:rsid w:val="0016541A"/>
    <w:rsid w:val="001662CC"/>
    <w:rsid w:val="001665DD"/>
    <w:rsid w:val="00167307"/>
    <w:rsid w:val="00167F46"/>
    <w:rsid w:val="00167FF9"/>
    <w:rsid w:val="00171177"/>
    <w:rsid w:val="001773CC"/>
    <w:rsid w:val="00177A6D"/>
    <w:rsid w:val="0018161A"/>
    <w:rsid w:val="001819BA"/>
    <w:rsid w:val="00182DF7"/>
    <w:rsid w:val="0018342D"/>
    <w:rsid w:val="00183746"/>
    <w:rsid w:val="001845CD"/>
    <w:rsid w:val="0018485F"/>
    <w:rsid w:val="00185840"/>
    <w:rsid w:val="00185E4C"/>
    <w:rsid w:val="00191B80"/>
    <w:rsid w:val="001930B3"/>
    <w:rsid w:val="00193867"/>
    <w:rsid w:val="001971A3"/>
    <w:rsid w:val="00197E5C"/>
    <w:rsid w:val="001A0238"/>
    <w:rsid w:val="001A0EC9"/>
    <w:rsid w:val="001A1582"/>
    <w:rsid w:val="001A1AE0"/>
    <w:rsid w:val="001A1B32"/>
    <w:rsid w:val="001A278F"/>
    <w:rsid w:val="001A40E4"/>
    <w:rsid w:val="001A6D0B"/>
    <w:rsid w:val="001B1B3D"/>
    <w:rsid w:val="001B1F8F"/>
    <w:rsid w:val="001B5EFB"/>
    <w:rsid w:val="001B648A"/>
    <w:rsid w:val="001C0DEF"/>
    <w:rsid w:val="001C41C5"/>
    <w:rsid w:val="001D26D9"/>
    <w:rsid w:val="001D2E99"/>
    <w:rsid w:val="001D3A8B"/>
    <w:rsid w:val="001D46FB"/>
    <w:rsid w:val="001D51B4"/>
    <w:rsid w:val="001D5AEF"/>
    <w:rsid w:val="001D6A36"/>
    <w:rsid w:val="001D7FA4"/>
    <w:rsid w:val="001E0112"/>
    <w:rsid w:val="001E3670"/>
    <w:rsid w:val="001E6302"/>
    <w:rsid w:val="001E6B1E"/>
    <w:rsid w:val="001E7824"/>
    <w:rsid w:val="001F27E9"/>
    <w:rsid w:val="001F4851"/>
    <w:rsid w:val="001F4B8F"/>
    <w:rsid w:val="001F5227"/>
    <w:rsid w:val="001F539C"/>
    <w:rsid w:val="001F5589"/>
    <w:rsid w:val="001F57BB"/>
    <w:rsid w:val="001F5A86"/>
    <w:rsid w:val="0020025A"/>
    <w:rsid w:val="00201246"/>
    <w:rsid w:val="00201A61"/>
    <w:rsid w:val="00201B74"/>
    <w:rsid w:val="002051F9"/>
    <w:rsid w:val="00207631"/>
    <w:rsid w:val="00207CCA"/>
    <w:rsid w:val="00210341"/>
    <w:rsid w:val="00211CEB"/>
    <w:rsid w:val="00211CF6"/>
    <w:rsid w:val="00211F0C"/>
    <w:rsid w:val="00216F4B"/>
    <w:rsid w:val="00217522"/>
    <w:rsid w:val="0023038C"/>
    <w:rsid w:val="002325C7"/>
    <w:rsid w:val="00241220"/>
    <w:rsid w:val="00241280"/>
    <w:rsid w:val="00244B17"/>
    <w:rsid w:val="002458BC"/>
    <w:rsid w:val="00246CC7"/>
    <w:rsid w:val="002513FA"/>
    <w:rsid w:val="002530A3"/>
    <w:rsid w:val="0025533B"/>
    <w:rsid w:val="00257DC1"/>
    <w:rsid w:val="00257FA7"/>
    <w:rsid w:val="00260B19"/>
    <w:rsid w:val="00263170"/>
    <w:rsid w:val="00263549"/>
    <w:rsid w:val="00263C9D"/>
    <w:rsid w:val="00264FEB"/>
    <w:rsid w:val="00265262"/>
    <w:rsid w:val="002675A7"/>
    <w:rsid w:val="00272605"/>
    <w:rsid w:val="0027361D"/>
    <w:rsid w:val="00273768"/>
    <w:rsid w:val="00275EBA"/>
    <w:rsid w:val="0027770D"/>
    <w:rsid w:val="0028130A"/>
    <w:rsid w:val="00281541"/>
    <w:rsid w:val="00282979"/>
    <w:rsid w:val="00282D81"/>
    <w:rsid w:val="00283C0C"/>
    <w:rsid w:val="00291297"/>
    <w:rsid w:val="002918FE"/>
    <w:rsid w:val="002922EF"/>
    <w:rsid w:val="00293FE5"/>
    <w:rsid w:val="00294D1A"/>
    <w:rsid w:val="00295FCF"/>
    <w:rsid w:val="00297F6E"/>
    <w:rsid w:val="002A029C"/>
    <w:rsid w:val="002A2C19"/>
    <w:rsid w:val="002A485F"/>
    <w:rsid w:val="002A5D0D"/>
    <w:rsid w:val="002B3763"/>
    <w:rsid w:val="002B3FED"/>
    <w:rsid w:val="002B53E8"/>
    <w:rsid w:val="002B57EF"/>
    <w:rsid w:val="002B762C"/>
    <w:rsid w:val="002C02A6"/>
    <w:rsid w:val="002C23B1"/>
    <w:rsid w:val="002C2A9D"/>
    <w:rsid w:val="002C355F"/>
    <w:rsid w:val="002C3D4F"/>
    <w:rsid w:val="002C3F58"/>
    <w:rsid w:val="002C4677"/>
    <w:rsid w:val="002C5E3E"/>
    <w:rsid w:val="002D1B6D"/>
    <w:rsid w:val="002D42C2"/>
    <w:rsid w:val="002D50C1"/>
    <w:rsid w:val="002D50FA"/>
    <w:rsid w:val="002E0434"/>
    <w:rsid w:val="002E1776"/>
    <w:rsid w:val="002F0EC6"/>
    <w:rsid w:val="002F2242"/>
    <w:rsid w:val="002F3FCC"/>
    <w:rsid w:val="002F4147"/>
    <w:rsid w:val="002F7ACF"/>
    <w:rsid w:val="00302784"/>
    <w:rsid w:val="003052B2"/>
    <w:rsid w:val="00306B52"/>
    <w:rsid w:val="003070FB"/>
    <w:rsid w:val="00307855"/>
    <w:rsid w:val="00310966"/>
    <w:rsid w:val="00312E40"/>
    <w:rsid w:val="003222B5"/>
    <w:rsid w:val="00324BE9"/>
    <w:rsid w:val="00324EE6"/>
    <w:rsid w:val="00325BF5"/>
    <w:rsid w:val="003277E1"/>
    <w:rsid w:val="00331DC4"/>
    <w:rsid w:val="00341B35"/>
    <w:rsid w:val="003425D5"/>
    <w:rsid w:val="00343A34"/>
    <w:rsid w:val="00347D8D"/>
    <w:rsid w:val="003517FB"/>
    <w:rsid w:val="00351AE0"/>
    <w:rsid w:val="0035352B"/>
    <w:rsid w:val="0035429E"/>
    <w:rsid w:val="003619BA"/>
    <w:rsid w:val="003635D2"/>
    <w:rsid w:val="0036393A"/>
    <w:rsid w:val="00364E7C"/>
    <w:rsid w:val="00366269"/>
    <w:rsid w:val="00367558"/>
    <w:rsid w:val="00372FF1"/>
    <w:rsid w:val="003730E7"/>
    <w:rsid w:val="00373603"/>
    <w:rsid w:val="00374686"/>
    <w:rsid w:val="00374891"/>
    <w:rsid w:val="00374D59"/>
    <w:rsid w:val="00376161"/>
    <w:rsid w:val="0037707C"/>
    <w:rsid w:val="00377AAD"/>
    <w:rsid w:val="0038297D"/>
    <w:rsid w:val="00383E90"/>
    <w:rsid w:val="003840D8"/>
    <w:rsid w:val="00385655"/>
    <w:rsid w:val="003865BC"/>
    <w:rsid w:val="00386721"/>
    <w:rsid w:val="00386AE1"/>
    <w:rsid w:val="00390ADB"/>
    <w:rsid w:val="003937D3"/>
    <w:rsid w:val="0039411D"/>
    <w:rsid w:val="003973DE"/>
    <w:rsid w:val="003A22D2"/>
    <w:rsid w:val="003A5172"/>
    <w:rsid w:val="003A7710"/>
    <w:rsid w:val="003B0C13"/>
    <w:rsid w:val="003B21CF"/>
    <w:rsid w:val="003B22B2"/>
    <w:rsid w:val="003B3645"/>
    <w:rsid w:val="003B502A"/>
    <w:rsid w:val="003C16DD"/>
    <w:rsid w:val="003C3A4F"/>
    <w:rsid w:val="003C68A4"/>
    <w:rsid w:val="003D0347"/>
    <w:rsid w:val="003D145D"/>
    <w:rsid w:val="003D1D98"/>
    <w:rsid w:val="003D30EF"/>
    <w:rsid w:val="003D453B"/>
    <w:rsid w:val="003D6EDD"/>
    <w:rsid w:val="003E0327"/>
    <w:rsid w:val="003E0C3B"/>
    <w:rsid w:val="003E2243"/>
    <w:rsid w:val="003E2A25"/>
    <w:rsid w:val="003E3C01"/>
    <w:rsid w:val="003E4F5F"/>
    <w:rsid w:val="003E521C"/>
    <w:rsid w:val="003E7811"/>
    <w:rsid w:val="003F050F"/>
    <w:rsid w:val="003F0CB5"/>
    <w:rsid w:val="003F260F"/>
    <w:rsid w:val="003F3964"/>
    <w:rsid w:val="003F43CF"/>
    <w:rsid w:val="003F4E50"/>
    <w:rsid w:val="003F66B5"/>
    <w:rsid w:val="003F68A6"/>
    <w:rsid w:val="003F6A09"/>
    <w:rsid w:val="004003AB"/>
    <w:rsid w:val="004008E1"/>
    <w:rsid w:val="004017FC"/>
    <w:rsid w:val="004037A5"/>
    <w:rsid w:val="004074FC"/>
    <w:rsid w:val="00407FA8"/>
    <w:rsid w:val="00410141"/>
    <w:rsid w:val="0041037B"/>
    <w:rsid w:val="00410412"/>
    <w:rsid w:val="00414766"/>
    <w:rsid w:val="00414C66"/>
    <w:rsid w:val="00420301"/>
    <w:rsid w:val="00420A5C"/>
    <w:rsid w:val="00421F3F"/>
    <w:rsid w:val="00436D85"/>
    <w:rsid w:val="004373A5"/>
    <w:rsid w:val="0044292B"/>
    <w:rsid w:val="00455552"/>
    <w:rsid w:val="004559E3"/>
    <w:rsid w:val="00457869"/>
    <w:rsid w:val="00457CB2"/>
    <w:rsid w:val="004669F7"/>
    <w:rsid w:val="00466C6A"/>
    <w:rsid w:val="0047081F"/>
    <w:rsid w:val="00470D39"/>
    <w:rsid w:val="004714F9"/>
    <w:rsid w:val="004733C0"/>
    <w:rsid w:val="00474749"/>
    <w:rsid w:val="00475DE5"/>
    <w:rsid w:val="00477AFA"/>
    <w:rsid w:val="0048614A"/>
    <w:rsid w:val="004865D3"/>
    <w:rsid w:val="00486618"/>
    <w:rsid w:val="00490797"/>
    <w:rsid w:val="004911FA"/>
    <w:rsid w:val="004947E7"/>
    <w:rsid w:val="004950F4"/>
    <w:rsid w:val="00497903"/>
    <w:rsid w:val="004A0B61"/>
    <w:rsid w:val="004A2135"/>
    <w:rsid w:val="004A799F"/>
    <w:rsid w:val="004A7B73"/>
    <w:rsid w:val="004B2461"/>
    <w:rsid w:val="004B29F7"/>
    <w:rsid w:val="004B3F05"/>
    <w:rsid w:val="004B44DD"/>
    <w:rsid w:val="004B5535"/>
    <w:rsid w:val="004B6EDE"/>
    <w:rsid w:val="004B7238"/>
    <w:rsid w:val="004B7814"/>
    <w:rsid w:val="004C0B15"/>
    <w:rsid w:val="004C0D8D"/>
    <w:rsid w:val="004C2990"/>
    <w:rsid w:val="004C3333"/>
    <w:rsid w:val="004C447E"/>
    <w:rsid w:val="004C5157"/>
    <w:rsid w:val="004C5426"/>
    <w:rsid w:val="004C69BE"/>
    <w:rsid w:val="004C73C5"/>
    <w:rsid w:val="004D0CB5"/>
    <w:rsid w:val="004D2564"/>
    <w:rsid w:val="004D3B84"/>
    <w:rsid w:val="004D4299"/>
    <w:rsid w:val="004E1241"/>
    <w:rsid w:val="004E1FAF"/>
    <w:rsid w:val="004E4484"/>
    <w:rsid w:val="004F0382"/>
    <w:rsid w:val="004F0A0D"/>
    <w:rsid w:val="004F1562"/>
    <w:rsid w:val="004F1B64"/>
    <w:rsid w:val="004F242E"/>
    <w:rsid w:val="004F3BFE"/>
    <w:rsid w:val="004F43E1"/>
    <w:rsid w:val="004F4D68"/>
    <w:rsid w:val="00500E74"/>
    <w:rsid w:val="00502C45"/>
    <w:rsid w:val="00503770"/>
    <w:rsid w:val="005039ED"/>
    <w:rsid w:val="005056CB"/>
    <w:rsid w:val="00505BCC"/>
    <w:rsid w:val="0050600C"/>
    <w:rsid w:val="00507656"/>
    <w:rsid w:val="00510843"/>
    <w:rsid w:val="00512DF2"/>
    <w:rsid w:val="005131FE"/>
    <w:rsid w:val="005151BA"/>
    <w:rsid w:val="00516F54"/>
    <w:rsid w:val="005212EE"/>
    <w:rsid w:val="005219A7"/>
    <w:rsid w:val="00524042"/>
    <w:rsid w:val="005243EE"/>
    <w:rsid w:val="00532FB5"/>
    <w:rsid w:val="00533F07"/>
    <w:rsid w:val="0053456F"/>
    <w:rsid w:val="005404B0"/>
    <w:rsid w:val="00541F04"/>
    <w:rsid w:val="00542A34"/>
    <w:rsid w:val="00542AE0"/>
    <w:rsid w:val="00543563"/>
    <w:rsid w:val="005444A3"/>
    <w:rsid w:val="00544BF7"/>
    <w:rsid w:val="0054657A"/>
    <w:rsid w:val="005469EC"/>
    <w:rsid w:val="00547131"/>
    <w:rsid w:val="00553362"/>
    <w:rsid w:val="00554313"/>
    <w:rsid w:val="0055448F"/>
    <w:rsid w:val="00557CF6"/>
    <w:rsid w:val="00561696"/>
    <w:rsid w:val="0056316F"/>
    <w:rsid w:val="005637C0"/>
    <w:rsid w:val="005649DB"/>
    <w:rsid w:val="00564DB5"/>
    <w:rsid w:val="00566042"/>
    <w:rsid w:val="0056649A"/>
    <w:rsid w:val="00571262"/>
    <w:rsid w:val="005717A5"/>
    <w:rsid w:val="00572AFE"/>
    <w:rsid w:val="00573CD1"/>
    <w:rsid w:val="00574F69"/>
    <w:rsid w:val="00580A1E"/>
    <w:rsid w:val="005831E8"/>
    <w:rsid w:val="005839AC"/>
    <w:rsid w:val="00583B98"/>
    <w:rsid w:val="0058716E"/>
    <w:rsid w:val="005903FE"/>
    <w:rsid w:val="00593A31"/>
    <w:rsid w:val="00594E71"/>
    <w:rsid w:val="005954EA"/>
    <w:rsid w:val="00596516"/>
    <w:rsid w:val="005973D4"/>
    <w:rsid w:val="00597B03"/>
    <w:rsid w:val="005A0A38"/>
    <w:rsid w:val="005A1575"/>
    <w:rsid w:val="005A47E5"/>
    <w:rsid w:val="005A6B44"/>
    <w:rsid w:val="005B0549"/>
    <w:rsid w:val="005B24D5"/>
    <w:rsid w:val="005B3AC9"/>
    <w:rsid w:val="005B54BD"/>
    <w:rsid w:val="005B7066"/>
    <w:rsid w:val="005C17B9"/>
    <w:rsid w:val="005C2566"/>
    <w:rsid w:val="005C2A57"/>
    <w:rsid w:val="005C5023"/>
    <w:rsid w:val="005D2E2C"/>
    <w:rsid w:val="005D37E4"/>
    <w:rsid w:val="005D3918"/>
    <w:rsid w:val="005D4539"/>
    <w:rsid w:val="005D5891"/>
    <w:rsid w:val="005D74EA"/>
    <w:rsid w:val="005D7864"/>
    <w:rsid w:val="005E05DE"/>
    <w:rsid w:val="005E11B5"/>
    <w:rsid w:val="005E3AB9"/>
    <w:rsid w:val="005E5940"/>
    <w:rsid w:val="005E5D85"/>
    <w:rsid w:val="005E6539"/>
    <w:rsid w:val="005E6A3C"/>
    <w:rsid w:val="005E6FD8"/>
    <w:rsid w:val="005E7BF7"/>
    <w:rsid w:val="005F1930"/>
    <w:rsid w:val="005F4282"/>
    <w:rsid w:val="00601338"/>
    <w:rsid w:val="006015DC"/>
    <w:rsid w:val="006019C1"/>
    <w:rsid w:val="006028ED"/>
    <w:rsid w:val="006044F5"/>
    <w:rsid w:val="00606051"/>
    <w:rsid w:val="00606E6F"/>
    <w:rsid w:val="00607FEF"/>
    <w:rsid w:val="006117E4"/>
    <w:rsid w:val="00612381"/>
    <w:rsid w:val="00614536"/>
    <w:rsid w:val="00614A33"/>
    <w:rsid w:val="0062016B"/>
    <w:rsid w:val="0062021C"/>
    <w:rsid w:val="00627658"/>
    <w:rsid w:val="00630DA8"/>
    <w:rsid w:val="00632903"/>
    <w:rsid w:val="00635581"/>
    <w:rsid w:val="00636AEE"/>
    <w:rsid w:val="00637416"/>
    <w:rsid w:val="00640DCA"/>
    <w:rsid w:val="00642E5D"/>
    <w:rsid w:val="006603A4"/>
    <w:rsid w:val="006627B6"/>
    <w:rsid w:val="00664D4B"/>
    <w:rsid w:val="0066693B"/>
    <w:rsid w:val="00667475"/>
    <w:rsid w:val="00667955"/>
    <w:rsid w:val="00673B0B"/>
    <w:rsid w:val="00673D9A"/>
    <w:rsid w:val="00675406"/>
    <w:rsid w:val="00676148"/>
    <w:rsid w:val="00677AE5"/>
    <w:rsid w:val="00680B95"/>
    <w:rsid w:val="00682671"/>
    <w:rsid w:val="00682E6B"/>
    <w:rsid w:val="00684317"/>
    <w:rsid w:val="006870B1"/>
    <w:rsid w:val="006A039B"/>
    <w:rsid w:val="006A1A54"/>
    <w:rsid w:val="006A34F5"/>
    <w:rsid w:val="006A5337"/>
    <w:rsid w:val="006A55C9"/>
    <w:rsid w:val="006B276E"/>
    <w:rsid w:val="006B50FE"/>
    <w:rsid w:val="006B5F59"/>
    <w:rsid w:val="006B7DD2"/>
    <w:rsid w:val="006C5114"/>
    <w:rsid w:val="006C6796"/>
    <w:rsid w:val="006C7758"/>
    <w:rsid w:val="006D1BCD"/>
    <w:rsid w:val="006D6127"/>
    <w:rsid w:val="006D78AF"/>
    <w:rsid w:val="006E0C25"/>
    <w:rsid w:val="006E25B1"/>
    <w:rsid w:val="006E3514"/>
    <w:rsid w:val="006E6A89"/>
    <w:rsid w:val="006F0CE8"/>
    <w:rsid w:val="006F2484"/>
    <w:rsid w:val="006F37DC"/>
    <w:rsid w:val="006F4922"/>
    <w:rsid w:val="006F5D0F"/>
    <w:rsid w:val="006F630B"/>
    <w:rsid w:val="006F7F73"/>
    <w:rsid w:val="0070192F"/>
    <w:rsid w:val="00701AA2"/>
    <w:rsid w:val="0070413A"/>
    <w:rsid w:val="0071411B"/>
    <w:rsid w:val="00714A3F"/>
    <w:rsid w:val="00714E0F"/>
    <w:rsid w:val="00721FB8"/>
    <w:rsid w:val="00722677"/>
    <w:rsid w:val="00724059"/>
    <w:rsid w:val="00724F91"/>
    <w:rsid w:val="00727D7B"/>
    <w:rsid w:val="00732941"/>
    <w:rsid w:val="00734B3E"/>
    <w:rsid w:val="00735191"/>
    <w:rsid w:val="00735383"/>
    <w:rsid w:val="00735A9A"/>
    <w:rsid w:val="00737729"/>
    <w:rsid w:val="00737FC0"/>
    <w:rsid w:val="00743CEB"/>
    <w:rsid w:val="0074664E"/>
    <w:rsid w:val="00746DE1"/>
    <w:rsid w:val="00746F8E"/>
    <w:rsid w:val="007508B1"/>
    <w:rsid w:val="00750B4D"/>
    <w:rsid w:val="00750EAE"/>
    <w:rsid w:val="007512BD"/>
    <w:rsid w:val="007514EA"/>
    <w:rsid w:val="00757DEA"/>
    <w:rsid w:val="00763011"/>
    <w:rsid w:val="007638CC"/>
    <w:rsid w:val="00766530"/>
    <w:rsid w:val="00767F07"/>
    <w:rsid w:val="00772014"/>
    <w:rsid w:val="00773FB3"/>
    <w:rsid w:val="00780043"/>
    <w:rsid w:val="0078101F"/>
    <w:rsid w:val="0078294C"/>
    <w:rsid w:val="00782CD5"/>
    <w:rsid w:val="0078496D"/>
    <w:rsid w:val="007862BC"/>
    <w:rsid w:val="00787579"/>
    <w:rsid w:val="00790656"/>
    <w:rsid w:val="00791535"/>
    <w:rsid w:val="00791DCD"/>
    <w:rsid w:val="00792592"/>
    <w:rsid w:val="00794E9C"/>
    <w:rsid w:val="007A02D7"/>
    <w:rsid w:val="007A1D92"/>
    <w:rsid w:val="007A77B0"/>
    <w:rsid w:val="007A7B28"/>
    <w:rsid w:val="007A7B2C"/>
    <w:rsid w:val="007A7D22"/>
    <w:rsid w:val="007B3B10"/>
    <w:rsid w:val="007B5165"/>
    <w:rsid w:val="007B695F"/>
    <w:rsid w:val="007B6BD2"/>
    <w:rsid w:val="007C0A64"/>
    <w:rsid w:val="007C262D"/>
    <w:rsid w:val="007C3D8F"/>
    <w:rsid w:val="007D0265"/>
    <w:rsid w:val="007D2DDD"/>
    <w:rsid w:val="007D4717"/>
    <w:rsid w:val="007D4915"/>
    <w:rsid w:val="007D4959"/>
    <w:rsid w:val="007D574C"/>
    <w:rsid w:val="007D630F"/>
    <w:rsid w:val="007D660A"/>
    <w:rsid w:val="007E0660"/>
    <w:rsid w:val="007E198F"/>
    <w:rsid w:val="007E4AEE"/>
    <w:rsid w:val="007F256B"/>
    <w:rsid w:val="007F31CC"/>
    <w:rsid w:val="0080226B"/>
    <w:rsid w:val="008024C0"/>
    <w:rsid w:val="00802531"/>
    <w:rsid w:val="00803793"/>
    <w:rsid w:val="008076DA"/>
    <w:rsid w:val="0081128A"/>
    <w:rsid w:val="0081272C"/>
    <w:rsid w:val="00812B6B"/>
    <w:rsid w:val="00812E51"/>
    <w:rsid w:val="0081328E"/>
    <w:rsid w:val="0081347A"/>
    <w:rsid w:val="008136AB"/>
    <w:rsid w:val="00813892"/>
    <w:rsid w:val="00813ECB"/>
    <w:rsid w:val="00814796"/>
    <w:rsid w:val="0081530E"/>
    <w:rsid w:val="008163F1"/>
    <w:rsid w:val="0082146C"/>
    <w:rsid w:val="00823FE5"/>
    <w:rsid w:val="0082720C"/>
    <w:rsid w:val="00831167"/>
    <w:rsid w:val="00833542"/>
    <w:rsid w:val="00834653"/>
    <w:rsid w:val="0083558D"/>
    <w:rsid w:val="00837577"/>
    <w:rsid w:val="008377F1"/>
    <w:rsid w:val="008429AF"/>
    <w:rsid w:val="0084301F"/>
    <w:rsid w:val="008457CC"/>
    <w:rsid w:val="008474EA"/>
    <w:rsid w:val="0085423D"/>
    <w:rsid w:val="0085439B"/>
    <w:rsid w:val="00856E78"/>
    <w:rsid w:val="00857F8F"/>
    <w:rsid w:val="00860A34"/>
    <w:rsid w:val="008634A9"/>
    <w:rsid w:val="0086511F"/>
    <w:rsid w:val="00871545"/>
    <w:rsid w:val="00871B2D"/>
    <w:rsid w:val="008729F5"/>
    <w:rsid w:val="00873543"/>
    <w:rsid w:val="00877971"/>
    <w:rsid w:val="00881425"/>
    <w:rsid w:val="00883044"/>
    <w:rsid w:val="008831F2"/>
    <w:rsid w:val="00885BA3"/>
    <w:rsid w:val="0088600C"/>
    <w:rsid w:val="0088686B"/>
    <w:rsid w:val="008A0676"/>
    <w:rsid w:val="008A084D"/>
    <w:rsid w:val="008A141D"/>
    <w:rsid w:val="008A3B7E"/>
    <w:rsid w:val="008A6C5B"/>
    <w:rsid w:val="008B0107"/>
    <w:rsid w:val="008B0270"/>
    <w:rsid w:val="008B0358"/>
    <w:rsid w:val="008B1413"/>
    <w:rsid w:val="008B211E"/>
    <w:rsid w:val="008B51B9"/>
    <w:rsid w:val="008B536C"/>
    <w:rsid w:val="008B728A"/>
    <w:rsid w:val="008C2716"/>
    <w:rsid w:val="008C6658"/>
    <w:rsid w:val="008C6F9A"/>
    <w:rsid w:val="008D17BE"/>
    <w:rsid w:val="008D4544"/>
    <w:rsid w:val="008D4884"/>
    <w:rsid w:val="008D49A0"/>
    <w:rsid w:val="008D64F7"/>
    <w:rsid w:val="008D681E"/>
    <w:rsid w:val="008E4B74"/>
    <w:rsid w:val="008E5CD4"/>
    <w:rsid w:val="008F2B1D"/>
    <w:rsid w:val="008F3EB0"/>
    <w:rsid w:val="008F5699"/>
    <w:rsid w:val="008F5A8C"/>
    <w:rsid w:val="00902E35"/>
    <w:rsid w:val="00903FF3"/>
    <w:rsid w:val="00905976"/>
    <w:rsid w:val="00913576"/>
    <w:rsid w:val="00913610"/>
    <w:rsid w:val="00917201"/>
    <w:rsid w:val="0091751D"/>
    <w:rsid w:val="0092069D"/>
    <w:rsid w:val="009214D4"/>
    <w:rsid w:val="0092661E"/>
    <w:rsid w:val="00926E19"/>
    <w:rsid w:val="009279EF"/>
    <w:rsid w:val="0093203A"/>
    <w:rsid w:val="00932CBF"/>
    <w:rsid w:val="0093461D"/>
    <w:rsid w:val="00935141"/>
    <w:rsid w:val="009357D5"/>
    <w:rsid w:val="00940485"/>
    <w:rsid w:val="0094194A"/>
    <w:rsid w:val="00943305"/>
    <w:rsid w:val="00943538"/>
    <w:rsid w:val="00944B2A"/>
    <w:rsid w:val="00947083"/>
    <w:rsid w:val="00950885"/>
    <w:rsid w:val="00950D02"/>
    <w:rsid w:val="00957EE6"/>
    <w:rsid w:val="00964CBF"/>
    <w:rsid w:val="00964F82"/>
    <w:rsid w:val="009672AC"/>
    <w:rsid w:val="009705DB"/>
    <w:rsid w:val="00972626"/>
    <w:rsid w:val="009750BD"/>
    <w:rsid w:val="00975A71"/>
    <w:rsid w:val="00982E4A"/>
    <w:rsid w:val="00984759"/>
    <w:rsid w:val="009922A9"/>
    <w:rsid w:val="00992450"/>
    <w:rsid w:val="00997E8F"/>
    <w:rsid w:val="009A5018"/>
    <w:rsid w:val="009A5794"/>
    <w:rsid w:val="009B3A40"/>
    <w:rsid w:val="009B4319"/>
    <w:rsid w:val="009C0D54"/>
    <w:rsid w:val="009C0D8B"/>
    <w:rsid w:val="009C5F49"/>
    <w:rsid w:val="009C797F"/>
    <w:rsid w:val="009D15BD"/>
    <w:rsid w:val="009D2ACC"/>
    <w:rsid w:val="009D2C4A"/>
    <w:rsid w:val="009E0D1C"/>
    <w:rsid w:val="009E4B5D"/>
    <w:rsid w:val="009E59DA"/>
    <w:rsid w:val="009F1419"/>
    <w:rsid w:val="009F36EA"/>
    <w:rsid w:val="009F3923"/>
    <w:rsid w:val="009F52BE"/>
    <w:rsid w:val="009F59FC"/>
    <w:rsid w:val="009F6C7A"/>
    <w:rsid w:val="00A00609"/>
    <w:rsid w:val="00A0247A"/>
    <w:rsid w:val="00A02E68"/>
    <w:rsid w:val="00A04ECC"/>
    <w:rsid w:val="00A07AEB"/>
    <w:rsid w:val="00A12DFA"/>
    <w:rsid w:val="00A13CB6"/>
    <w:rsid w:val="00A1415D"/>
    <w:rsid w:val="00A215D5"/>
    <w:rsid w:val="00A22626"/>
    <w:rsid w:val="00A23EFC"/>
    <w:rsid w:val="00A24970"/>
    <w:rsid w:val="00A30955"/>
    <w:rsid w:val="00A30EF0"/>
    <w:rsid w:val="00A317AA"/>
    <w:rsid w:val="00A31933"/>
    <w:rsid w:val="00A32508"/>
    <w:rsid w:val="00A34B90"/>
    <w:rsid w:val="00A354D5"/>
    <w:rsid w:val="00A43670"/>
    <w:rsid w:val="00A50EEE"/>
    <w:rsid w:val="00A52BAF"/>
    <w:rsid w:val="00A5313D"/>
    <w:rsid w:val="00A5337A"/>
    <w:rsid w:val="00A56CDB"/>
    <w:rsid w:val="00A620B8"/>
    <w:rsid w:val="00A650E0"/>
    <w:rsid w:val="00A656BE"/>
    <w:rsid w:val="00A65A89"/>
    <w:rsid w:val="00A66769"/>
    <w:rsid w:val="00A67E36"/>
    <w:rsid w:val="00A70CEB"/>
    <w:rsid w:val="00A717EC"/>
    <w:rsid w:val="00A71852"/>
    <w:rsid w:val="00A71F65"/>
    <w:rsid w:val="00A72BA0"/>
    <w:rsid w:val="00A72E0C"/>
    <w:rsid w:val="00A73EA8"/>
    <w:rsid w:val="00A74515"/>
    <w:rsid w:val="00A74977"/>
    <w:rsid w:val="00A74A4B"/>
    <w:rsid w:val="00A74DD2"/>
    <w:rsid w:val="00A76A41"/>
    <w:rsid w:val="00A771A2"/>
    <w:rsid w:val="00A77637"/>
    <w:rsid w:val="00A810B0"/>
    <w:rsid w:val="00A81585"/>
    <w:rsid w:val="00A81AEB"/>
    <w:rsid w:val="00A81C25"/>
    <w:rsid w:val="00A81D1C"/>
    <w:rsid w:val="00A839A1"/>
    <w:rsid w:val="00A83ED0"/>
    <w:rsid w:val="00A866EE"/>
    <w:rsid w:val="00A8675B"/>
    <w:rsid w:val="00A90164"/>
    <w:rsid w:val="00A9631E"/>
    <w:rsid w:val="00AA0233"/>
    <w:rsid w:val="00AA10BA"/>
    <w:rsid w:val="00AA1758"/>
    <w:rsid w:val="00AA227C"/>
    <w:rsid w:val="00AA2B18"/>
    <w:rsid w:val="00AA4CF9"/>
    <w:rsid w:val="00AA5FB9"/>
    <w:rsid w:val="00AB1957"/>
    <w:rsid w:val="00AB408E"/>
    <w:rsid w:val="00AB5977"/>
    <w:rsid w:val="00AB6F20"/>
    <w:rsid w:val="00AC06FE"/>
    <w:rsid w:val="00AC30F9"/>
    <w:rsid w:val="00AD0FE6"/>
    <w:rsid w:val="00AD19F7"/>
    <w:rsid w:val="00AD210B"/>
    <w:rsid w:val="00AD2A76"/>
    <w:rsid w:val="00AD4042"/>
    <w:rsid w:val="00AD47BF"/>
    <w:rsid w:val="00AD631B"/>
    <w:rsid w:val="00AD662E"/>
    <w:rsid w:val="00AD7359"/>
    <w:rsid w:val="00AD7FC8"/>
    <w:rsid w:val="00AE1D6B"/>
    <w:rsid w:val="00AE1F10"/>
    <w:rsid w:val="00AE1FD9"/>
    <w:rsid w:val="00AE2201"/>
    <w:rsid w:val="00AE6413"/>
    <w:rsid w:val="00AE73B4"/>
    <w:rsid w:val="00AE766E"/>
    <w:rsid w:val="00AE76CC"/>
    <w:rsid w:val="00AF04B7"/>
    <w:rsid w:val="00AF1F19"/>
    <w:rsid w:val="00AF32C7"/>
    <w:rsid w:val="00AF419E"/>
    <w:rsid w:val="00AF5BE5"/>
    <w:rsid w:val="00AF6526"/>
    <w:rsid w:val="00AF656D"/>
    <w:rsid w:val="00B021CB"/>
    <w:rsid w:val="00B03784"/>
    <w:rsid w:val="00B0395D"/>
    <w:rsid w:val="00B05CA8"/>
    <w:rsid w:val="00B06B06"/>
    <w:rsid w:val="00B0762C"/>
    <w:rsid w:val="00B13DE3"/>
    <w:rsid w:val="00B17F41"/>
    <w:rsid w:val="00B17FC6"/>
    <w:rsid w:val="00B262AB"/>
    <w:rsid w:val="00B269D3"/>
    <w:rsid w:val="00B26C74"/>
    <w:rsid w:val="00B271F6"/>
    <w:rsid w:val="00B304A5"/>
    <w:rsid w:val="00B31351"/>
    <w:rsid w:val="00B313B2"/>
    <w:rsid w:val="00B31EF4"/>
    <w:rsid w:val="00B40A40"/>
    <w:rsid w:val="00B4248A"/>
    <w:rsid w:val="00B44C34"/>
    <w:rsid w:val="00B4678B"/>
    <w:rsid w:val="00B5000B"/>
    <w:rsid w:val="00B5005F"/>
    <w:rsid w:val="00B51AA2"/>
    <w:rsid w:val="00B51C02"/>
    <w:rsid w:val="00B528DE"/>
    <w:rsid w:val="00B57F0E"/>
    <w:rsid w:val="00B6430C"/>
    <w:rsid w:val="00B66E9C"/>
    <w:rsid w:val="00B67ABF"/>
    <w:rsid w:val="00B70EBD"/>
    <w:rsid w:val="00B71926"/>
    <w:rsid w:val="00B72234"/>
    <w:rsid w:val="00B74A4F"/>
    <w:rsid w:val="00B7748C"/>
    <w:rsid w:val="00B80F99"/>
    <w:rsid w:val="00B82D4A"/>
    <w:rsid w:val="00B84F59"/>
    <w:rsid w:val="00B86222"/>
    <w:rsid w:val="00B912B8"/>
    <w:rsid w:val="00B929CC"/>
    <w:rsid w:val="00B92E44"/>
    <w:rsid w:val="00B941B9"/>
    <w:rsid w:val="00BA311D"/>
    <w:rsid w:val="00BA31D1"/>
    <w:rsid w:val="00BA37DC"/>
    <w:rsid w:val="00BA3A17"/>
    <w:rsid w:val="00BA3D11"/>
    <w:rsid w:val="00BA582F"/>
    <w:rsid w:val="00BA6AE6"/>
    <w:rsid w:val="00BA7D0A"/>
    <w:rsid w:val="00BB24DB"/>
    <w:rsid w:val="00BB4335"/>
    <w:rsid w:val="00BB4571"/>
    <w:rsid w:val="00BB49D0"/>
    <w:rsid w:val="00BB4BA7"/>
    <w:rsid w:val="00BB5F3C"/>
    <w:rsid w:val="00BB62DD"/>
    <w:rsid w:val="00BB6326"/>
    <w:rsid w:val="00BB6C33"/>
    <w:rsid w:val="00BC01F7"/>
    <w:rsid w:val="00BC07D7"/>
    <w:rsid w:val="00BC158A"/>
    <w:rsid w:val="00BC1824"/>
    <w:rsid w:val="00BC1BA8"/>
    <w:rsid w:val="00BC2092"/>
    <w:rsid w:val="00BC24C3"/>
    <w:rsid w:val="00BC5024"/>
    <w:rsid w:val="00BC548E"/>
    <w:rsid w:val="00BC5942"/>
    <w:rsid w:val="00BC7933"/>
    <w:rsid w:val="00BD0310"/>
    <w:rsid w:val="00BD26A5"/>
    <w:rsid w:val="00BE4761"/>
    <w:rsid w:val="00BE49D1"/>
    <w:rsid w:val="00BF3361"/>
    <w:rsid w:val="00BF6979"/>
    <w:rsid w:val="00C00E34"/>
    <w:rsid w:val="00C025B0"/>
    <w:rsid w:val="00C02EA6"/>
    <w:rsid w:val="00C0560D"/>
    <w:rsid w:val="00C07D6F"/>
    <w:rsid w:val="00C137AF"/>
    <w:rsid w:val="00C15ED4"/>
    <w:rsid w:val="00C1722C"/>
    <w:rsid w:val="00C178BA"/>
    <w:rsid w:val="00C21783"/>
    <w:rsid w:val="00C276EE"/>
    <w:rsid w:val="00C3054E"/>
    <w:rsid w:val="00C3273B"/>
    <w:rsid w:val="00C3677B"/>
    <w:rsid w:val="00C36E1E"/>
    <w:rsid w:val="00C37D2C"/>
    <w:rsid w:val="00C40006"/>
    <w:rsid w:val="00C401E8"/>
    <w:rsid w:val="00C41015"/>
    <w:rsid w:val="00C42317"/>
    <w:rsid w:val="00C42BE2"/>
    <w:rsid w:val="00C43168"/>
    <w:rsid w:val="00C45AF5"/>
    <w:rsid w:val="00C46739"/>
    <w:rsid w:val="00C476E7"/>
    <w:rsid w:val="00C50B05"/>
    <w:rsid w:val="00C5401A"/>
    <w:rsid w:val="00C5665B"/>
    <w:rsid w:val="00C61E4C"/>
    <w:rsid w:val="00C6328D"/>
    <w:rsid w:val="00C67307"/>
    <w:rsid w:val="00C67916"/>
    <w:rsid w:val="00C679B2"/>
    <w:rsid w:val="00C714DE"/>
    <w:rsid w:val="00C719B7"/>
    <w:rsid w:val="00C73157"/>
    <w:rsid w:val="00C74083"/>
    <w:rsid w:val="00C74158"/>
    <w:rsid w:val="00C769EC"/>
    <w:rsid w:val="00C77013"/>
    <w:rsid w:val="00C80BAE"/>
    <w:rsid w:val="00C80EAB"/>
    <w:rsid w:val="00C8239F"/>
    <w:rsid w:val="00C82763"/>
    <w:rsid w:val="00C8490C"/>
    <w:rsid w:val="00C8661B"/>
    <w:rsid w:val="00C92EA2"/>
    <w:rsid w:val="00C958C8"/>
    <w:rsid w:val="00C967B9"/>
    <w:rsid w:val="00C97946"/>
    <w:rsid w:val="00CA2294"/>
    <w:rsid w:val="00CA2887"/>
    <w:rsid w:val="00CA4269"/>
    <w:rsid w:val="00CA55F4"/>
    <w:rsid w:val="00CA700E"/>
    <w:rsid w:val="00CA79B0"/>
    <w:rsid w:val="00CB01E5"/>
    <w:rsid w:val="00CB0404"/>
    <w:rsid w:val="00CB0868"/>
    <w:rsid w:val="00CB1C3E"/>
    <w:rsid w:val="00CB4968"/>
    <w:rsid w:val="00CB51C0"/>
    <w:rsid w:val="00CC1B67"/>
    <w:rsid w:val="00CC21FF"/>
    <w:rsid w:val="00CC4E47"/>
    <w:rsid w:val="00CC5972"/>
    <w:rsid w:val="00CC6590"/>
    <w:rsid w:val="00CC76E4"/>
    <w:rsid w:val="00CD00A5"/>
    <w:rsid w:val="00CD0556"/>
    <w:rsid w:val="00CD09E5"/>
    <w:rsid w:val="00CD28A3"/>
    <w:rsid w:val="00CD34A5"/>
    <w:rsid w:val="00CD3680"/>
    <w:rsid w:val="00CD4106"/>
    <w:rsid w:val="00CD4190"/>
    <w:rsid w:val="00CD51E1"/>
    <w:rsid w:val="00CE56BC"/>
    <w:rsid w:val="00CE663E"/>
    <w:rsid w:val="00CE77B6"/>
    <w:rsid w:val="00CE7B0E"/>
    <w:rsid w:val="00CF11D9"/>
    <w:rsid w:val="00CF14CA"/>
    <w:rsid w:val="00CF1F5A"/>
    <w:rsid w:val="00CF7FBF"/>
    <w:rsid w:val="00D0215C"/>
    <w:rsid w:val="00D047CA"/>
    <w:rsid w:val="00D0660A"/>
    <w:rsid w:val="00D074EC"/>
    <w:rsid w:val="00D07CBB"/>
    <w:rsid w:val="00D07EFB"/>
    <w:rsid w:val="00D117DD"/>
    <w:rsid w:val="00D166FE"/>
    <w:rsid w:val="00D16B31"/>
    <w:rsid w:val="00D17CE6"/>
    <w:rsid w:val="00D205E0"/>
    <w:rsid w:val="00D22C6A"/>
    <w:rsid w:val="00D22C7F"/>
    <w:rsid w:val="00D25F21"/>
    <w:rsid w:val="00D30491"/>
    <w:rsid w:val="00D30B17"/>
    <w:rsid w:val="00D313B9"/>
    <w:rsid w:val="00D314A5"/>
    <w:rsid w:val="00D32EA2"/>
    <w:rsid w:val="00D335E7"/>
    <w:rsid w:val="00D340F2"/>
    <w:rsid w:val="00D37A33"/>
    <w:rsid w:val="00D37E84"/>
    <w:rsid w:val="00D43537"/>
    <w:rsid w:val="00D4457C"/>
    <w:rsid w:val="00D447C9"/>
    <w:rsid w:val="00D44AC5"/>
    <w:rsid w:val="00D44EFA"/>
    <w:rsid w:val="00D543AE"/>
    <w:rsid w:val="00D5531D"/>
    <w:rsid w:val="00D56A0D"/>
    <w:rsid w:val="00D61300"/>
    <w:rsid w:val="00D617FA"/>
    <w:rsid w:val="00D63708"/>
    <w:rsid w:val="00D63B65"/>
    <w:rsid w:val="00D64D0D"/>
    <w:rsid w:val="00D67B22"/>
    <w:rsid w:val="00D705AC"/>
    <w:rsid w:val="00D70A81"/>
    <w:rsid w:val="00D748A8"/>
    <w:rsid w:val="00D74AF1"/>
    <w:rsid w:val="00D849F8"/>
    <w:rsid w:val="00D85683"/>
    <w:rsid w:val="00D87D52"/>
    <w:rsid w:val="00D87FC4"/>
    <w:rsid w:val="00D90F4E"/>
    <w:rsid w:val="00D91B42"/>
    <w:rsid w:val="00D91ECC"/>
    <w:rsid w:val="00D936D5"/>
    <w:rsid w:val="00D951EF"/>
    <w:rsid w:val="00D953F8"/>
    <w:rsid w:val="00D961BD"/>
    <w:rsid w:val="00D96A29"/>
    <w:rsid w:val="00DA000F"/>
    <w:rsid w:val="00DA0B36"/>
    <w:rsid w:val="00DA4296"/>
    <w:rsid w:val="00DA5056"/>
    <w:rsid w:val="00DA6129"/>
    <w:rsid w:val="00DA6B17"/>
    <w:rsid w:val="00DA7226"/>
    <w:rsid w:val="00DB25EC"/>
    <w:rsid w:val="00DB5E26"/>
    <w:rsid w:val="00DC1891"/>
    <w:rsid w:val="00DC277A"/>
    <w:rsid w:val="00DC28E7"/>
    <w:rsid w:val="00DC2BF6"/>
    <w:rsid w:val="00DC3704"/>
    <w:rsid w:val="00DC37EA"/>
    <w:rsid w:val="00DC529A"/>
    <w:rsid w:val="00DD231C"/>
    <w:rsid w:val="00DD670B"/>
    <w:rsid w:val="00DD77A2"/>
    <w:rsid w:val="00DD7ABE"/>
    <w:rsid w:val="00DE4609"/>
    <w:rsid w:val="00DE7CD4"/>
    <w:rsid w:val="00DF1C02"/>
    <w:rsid w:val="00DF1E6F"/>
    <w:rsid w:val="00DF51EC"/>
    <w:rsid w:val="00DF5C39"/>
    <w:rsid w:val="00DF606E"/>
    <w:rsid w:val="00E0111A"/>
    <w:rsid w:val="00E01D70"/>
    <w:rsid w:val="00E05AD1"/>
    <w:rsid w:val="00E0653B"/>
    <w:rsid w:val="00E06AA6"/>
    <w:rsid w:val="00E10558"/>
    <w:rsid w:val="00E108B7"/>
    <w:rsid w:val="00E1231D"/>
    <w:rsid w:val="00E12525"/>
    <w:rsid w:val="00E12C15"/>
    <w:rsid w:val="00E17206"/>
    <w:rsid w:val="00E21B37"/>
    <w:rsid w:val="00E221C7"/>
    <w:rsid w:val="00E24CAE"/>
    <w:rsid w:val="00E2657D"/>
    <w:rsid w:val="00E30117"/>
    <w:rsid w:val="00E30B28"/>
    <w:rsid w:val="00E311D0"/>
    <w:rsid w:val="00E32092"/>
    <w:rsid w:val="00E33694"/>
    <w:rsid w:val="00E35F17"/>
    <w:rsid w:val="00E37089"/>
    <w:rsid w:val="00E3726A"/>
    <w:rsid w:val="00E37D27"/>
    <w:rsid w:val="00E40F70"/>
    <w:rsid w:val="00E4342D"/>
    <w:rsid w:val="00E437E1"/>
    <w:rsid w:val="00E43BEC"/>
    <w:rsid w:val="00E440B6"/>
    <w:rsid w:val="00E5093F"/>
    <w:rsid w:val="00E50B08"/>
    <w:rsid w:val="00E52286"/>
    <w:rsid w:val="00E53A19"/>
    <w:rsid w:val="00E56B11"/>
    <w:rsid w:val="00E572FB"/>
    <w:rsid w:val="00E60A20"/>
    <w:rsid w:val="00E60AA8"/>
    <w:rsid w:val="00E61D0E"/>
    <w:rsid w:val="00E628C3"/>
    <w:rsid w:val="00E64E1F"/>
    <w:rsid w:val="00E65BA9"/>
    <w:rsid w:val="00E7268F"/>
    <w:rsid w:val="00E768BB"/>
    <w:rsid w:val="00E778FF"/>
    <w:rsid w:val="00E80BA7"/>
    <w:rsid w:val="00E81681"/>
    <w:rsid w:val="00E81C7B"/>
    <w:rsid w:val="00E84877"/>
    <w:rsid w:val="00E8600F"/>
    <w:rsid w:val="00E86777"/>
    <w:rsid w:val="00E874FD"/>
    <w:rsid w:val="00E90E72"/>
    <w:rsid w:val="00E950E5"/>
    <w:rsid w:val="00E95C3D"/>
    <w:rsid w:val="00E9771F"/>
    <w:rsid w:val="00E97FF8"/>
    <w:rsid w:val="00EA0D90"/>
    <w:rsid w:val="00EA11EC"/>
    <w:rsid w:val="00EA3063"/>
    <w:rsid w:val="00EA6881"/>
    <w:rsid w:val="00EB4607"/>
    <w:rsid w:val="00EC3700"/>
    <w:rsid w:val="00EC38EA"/>
    <w:rsid w:val="00EC4461"/>
    <w:rsid w:val="00EC6570"/>
    <w:rsid w:val="00EC7AE2"/>
    <w:rsid w:val="00EC7EEE"/>
    <w:rsid w:val="00ED024D"/>
    <w:rsid w:val="00ED228C"/>
    <w:rsid w:val="00ED60AB"/>
    <w:rsid w:val="00ED675C"/>
    <w:rsid w:val="00ED6BD4"/>
    <w:rsid w:val="00EE5665"/>
    <w:rsid w:val="00EF0722"/>
    <w:rsid w:val="00EF077B"/>
    <w:rsid w:val="00EF15FD"/>
    <w:rsid w:val="00EF76A4"/>
    <w:rsid w:val="00EF76FF"/>
    <w:rsid w:val="00F00CC2"/>
    <w:rsid w:val="00F015FD"/>
    <w:rsid w:val="00F01AC2"/>
    <w:rsid w:val="00F040F6"/>
    <w:rsid w:val="00F04D5A"/>
    <w:rsid w:val="00F04E9F"/>
    <w:rsid w:val="00F11644"/>
    <w:rsid w:val="00F16B20"/>
    <w:rsid w:val="00F1796F"/>
    <w:rsid w:val="00F24245"/>
    <w:rsid w:val="00F24858"/>
    <w:rsid w:val="00F26B9D"/>
    <w:rsid w:val="00F358CB"/>
    <w:rsid w:val="00F35A2A"/>
    <w:rsid w:val="00F35C51"/>
    <w:rsid w:val="00F37283"/>
    <w:rsid w:val="00F40761"/>
    <w:rsid w:val="00F41084"/>
    <w:rsid w:val="00F44A9D"/>
    <w:rsid w:val="00F46478"/>
    <w:rsid w:val="00F46D15"/>
    <w:rsid w:val="00F46FEB"/>
    <w:rsid w:val="00F47C8D"/>
    <w:rsid w:val="00F505A3"/>
    <w:rsid w:val="00F53A43"/>
    <w:rsid w:val="00F54211"/>
    <w:rsid w:val="00F54529"/>
    <w:rsid w:val="00F61E5F"/>
    <w:rsid w:val="00F629B7"/>
    <w:rsid w:val="00F63898"/>
    <w:rsid w:val="00F63928"/>
    <w:rsid w:val="00F65170"/>
    <w:rsid w:val="00F65320"/>
    <w:rsid w:val="00F73FB0"/>
    <w:rsid w:val="00F74C38"/>
    <w:rsid w:val="00F74C48"/>
    <w:rsid w:val="00F816D5"/>
    <w:rsid w:val="00F81858"/>
    <w:rsid w:val="00F82228"/>
    <w:rsid w:val="00F835F8"/>
    <w:rsid w:val="00F83C28"/>
    <w:rsid w:val="00F844A8"/>
    <w:rsid w:val="00F86A1C"/>
    <w:rsid w:val="00F86BE3"/>
    <w:rsid w:val="00F91713"/>
    <w:rsid w:val="00F923C8"/>
    <w:rsid w:val="00F92C8E"/>
    <w:rsid w:val="00F97F1D"/>
    <w:rsid w:val="00FA3D98"/>
    <w:rsid w:val="00FA5461"/>
    <w:rsid w:val="00FA670A"/>
    <w:rsid w:val="00FB1D71"/>
    <w:rsid w:val="00FB4341"/>
    <w:rsid w:val="00FB488A"/>
    <w:rsid w:val="00FB5BA2"/>
    <w:rsid w:val="00FC211B"/>
    <w:rsid w:val="00FC2E8D"/>
    <w:rsid w:val="00FC545D"/>
    <w:rsid w:val="00FC7553"/>
    <w:rsid w:val="00FC7D14"/>
    <w:rsid w:val="00FD17AB"/>
    <w:rsid w:val="00FD48E4"/>
    <w:rsid w:val="00FD6FB2"/>
    <w:rsid w:val="00FE0B43"/>
    <w:rsid w:val="00FE46DB"/>
    <w:rsid w:val="00FE4D79"/>
    <w:rsid w:val="00FE5139"/>
    <w:rsid w:val="00FE51FB"/>
    <w:rsid w:val="00FF1128"/>
    <w:rsid w:val="00FF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0A5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E7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2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245"/>
  </w:style>
  <w:style w:type="paragraph" w:styleId="a8">
    <w:name w:val="footer"/>
    <w:basedOn w:val="a"/>
    <w:link w:val="a9"/>
    <w:uiPriority w:val="99"/>
    <w:unhideWhenUsed/>
    <w:rsid w:val="00F2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245"/>
  </w:style>
  <w:style w:type="paragraph" w:styleId="aa">
    <w:name w:val="Balloon Text"/>
    <w:basedOn w:val="a"/>
    <w:link w:val="ab"/>
    <w:uiPriority w:val="99"/>
    <w:semiHidden/>
    <w:unhideWhenUsed/>
    <w:rsid w:val="006C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679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0F048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048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048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048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048C"/>
    <w:rPr>
      <w:b/>
      <w:bCs/>
      <w:sz w:val="20"/>
      <w:szCs w:val="20"/>
    </w:rPr>
  </w:style>
  <w:style w:type="paragraph" w:customStyle="1" w:styleId="pboth">
    <w:name w:val="pboth"/>
    <w:basedOn w:val="a"/>
    <w:rsid w:val="0012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0C0E70"/>
    <w:rPr>
      <w:color w:val="808080"/>
    </w:rPr>
  </w:style>
  <w:style w:type="paragraph" w:styleId="af2">
    <w:name w:val="No Spacing"/>
    <w:uiPriority w:val="1"/>
    <w:qFormat/>
    <w:rsid w:val="00D748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0A5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E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245"/>
  </w:style>
  <w:style w:type="paragraph" w:styleId="a8">
    <w:name w:val="footer"/>
    <w:basedOn w:val="a"/>
    <w:link w:val="a9"/>
    <w:uiPriority w:val="99"/>
    <w:unhideWhenUsed/>
    <w:rsid w:val="00F2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245"/>
  </w:style>
  <w:style w:type="paragraph" w:styleId="aa">
    <w:name w:val="Balloon Text"/>
    <w:basedOn w:val="a"/>
    <w:link w:val="ab"/>
    <w:uiPriority w:val="99"/>
    <w:semiHidden/>
    <w:unhideWhenUsed/>
    <w:rsid w:val="006C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679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0F048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048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048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048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048C"/>
    <w:rPr>
      <w:b/>
      <w:bCs/>
      <w:sz w:val="20"/>
      <w:szCs w:val="20"/>
    </w:rPr>
  </w:style>
  <w:style w:type="paragraph" w:customStyle="1" w:styleId="pboth">
    <w:name w:val="pboth"/>
    <w:basedOn w:val="a"/>
    <w:rsid w:val="0012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0C0E7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0883F6DFDE4AB86E5D3999FAFB04354B6B3C2E154A038330E0DD0BE9B0DBD56683356458E429D1A6541193B1A04E3EBAB65E2219A54EDQ4b5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F5632B0356F9551B52ED65AE735BEB91E1355828B8DC193D6441C10A9BD5747057B0A0B6E6E407296CDA97446898DF1CE677029A0AM2pAN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F5632B0356F9551B52ED65AE735BEB91E7305120BDDC193D6441C10A9BD5747057B0A2B3E3E30B7F36CA930D3D97C11FF86800840A29CFMEp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310B9-C0F0-4D5A-B865-C6FBFA9C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Липатова Татьяна Федоровна</dc:creator>
  <cp:lastModifiedBy>Разумова Н.Е.</cp:lastModifiedBy>
  <cp:revision>2</cp:revision>
  <cp:lastPrinted>2022-12-14T12:27:00Z</cp:lastPrinted>
  <dcterms:created xsi:type="dcterms:W3CDTF">2023-10-02T13:42:00Z</dcterms:created>
  <dcterms:modified xsi:type="dcterms:W3CDTF">2023-10-02T13:42:00Z</dcterms:modified>
</cp:coreProperties>
</file>