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CD" w:rsidRPr="003252CC" w:rsidRDefault="00B869CD" w:rsidP="00B869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52CC">
        <w:rPr>
          <w:rFonts w:ascii="Times New Roman" w:hAnsi="Times New Roman" w:cs="Times New Roman"/>
          <w:sz w:val="28"/>
          <w:szCs w:val="28"/>
        </w:rPr>
        <w:t>Паспорт</w:t>
      </w:r>
    </w:p>
    <w:tbl>
      <w:tblPr>
        <w:tblpPr w:leftFromText="180" w:rightFromText="180" w:vertAnchor="text" w:horzAnchor="page" w:tblpX="718" w:tblpY="1189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15"/>
        <w:gridCol w:w="5317"/>
      </w:tblGrid>
      <w:tr w:rsidR="00B869CD" w:rsidRPr="003252CC" w:rsidTr="008E0F6C">
        <w:trPr>
          <w:trHeight w:val="558"/>
        </w:trPr>
        <w:tc>
          <w:tcPr>
            <w:tcW w:w="10632" w:type="dxa"/>
            <w:gridSpan w:val="2"/>
          </w:tcPr>
          <w:p w:rsidR="00B869CD" w:rsidRPr="003252CC" w:rsidRDefault="00B869CD" w:rsidP="008E0F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2CC">
              <w:rPr>
                <w:rFonts w:ascii="Times New Roman" w:hAnsi="Times New Roman" w:cs="Times New Roman"/>
                <w:sz w:val="28"/>
                <w:szCs w:val="28"/>
              </w:rPr>
              <w:t>Учетные данные инвестиционного проекта</w:t>
            </w:r>
          </w:p>
        </w:tc>
      </w:tr>
      <w:tr w:rsidR="00B869CD" w:rsidRPr="003252CC" w:rsidTr="008E0F6C">
        <w:trPr>
          <w:trHeight w:val="558"/>
        </w:trPr>
        <w:tc>
          <w:tcPr>
            <w:tcW w:w="5315" w:type="dxa"/>
          </w:tcPr>
          <w:p w:rsidR="00B869CD" w:rsidRPr="003252CC" w:rsidRDefault="00B869CD" w:rsidP="008E0F6C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52CC">
              <w:rPr>
                <w:rFonts w:ascii="Times New Roman" w:hAnsi="Times New Roman" w:cs="Times New Roman"/>
                <w:sz w:val="28"/>
                <w:szCs w:val="28"/>
              </w:rPr>
              <w:t>Заявитель (полное наименование)</w:t>
            </w:r>
          </w:p>
        </w:tc>
        <w:tc>
          <w:tcPr>
            <w:tcW w:w="5317" w:type="dxa"/>
          </w:tcPr>
          <w:p w:rsidR="00B869CD" w:rsidRPr="003252CC" w:rsidRDefault="00B869CD" w:rsidP="008E0F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2C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3252CC">
              <w:rPr>
                <w:rFonts w:ascii="Times New Roman" w:hAnsi="Times New Roman" w:cs="Times New Roman"/>
                <w:sz w:val="28"/>
                <w:szCs w:val="28"/>
              </w:rPr>
              <w:t>Лукоз</w:t>
            </w:r>
            <w:proofErr w:type="spellEnd"/>
            <w:r w:rsidRPr="003252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252C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B869CD" w:rsidRPr="003252CC" w:rsidTr="008E0F6C">
        <w:trPr>
          <w:trHeight w:val="558"/>
        </w:trPr>
        <w:tc>
          <w:tcPr>
            <w:tcW w:w="5315" w:type="dxa"/>
          </w:tcPr>
          <w:p w:rsidR="00B869CD" w:rsidRPr="003252CC" w:rsidRDefault="00B869CD" w:rsidP="008E0F6C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52CC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Предполагаемое место размещения (реализации) проекта </w:t>
            </w:r>
          </w:p>
        </w:tc>
        <w:tc>
          <w:tcPr>
            <w:tcW w:w="5317" w:type="dxa"/>
          </w:tcPr>
          <w:p w:rsidR="00B869CD" w:rsidRPr="003252CC" w:rsidRDefault="00B869CD" w:rsidP="008E0F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2CC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Марий Эл,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Кочанур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Сернурского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B869CD" w:rsidRPr="003252CC" w:rsidTr="008E0F6C">
        <w:trPr>
          <w:trHeight w:val="843"/>
        </w:trPr>
        <w:tc>
          <w:tcPr>
            <w:tcW w:w="5315" w:type="dxa"/>
          </w:tcPr>
          <w:p w:rsidR="00B869CD" w:rsidRPr="003252CC" w:rsidRDefault="00B869CD" w:rsidP="008E0F6C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52CC">
              <w:rPr>
                <w:rFonts w:ascii="Times New Roman" w:hAnsi="Times New Roman" w:cs="Times New Roman"/>
                <w:sz w:val="28"/>
                <w:szCs w:val="28"/>
              </w:rPr>
              <w:t>Тип инвестиционного проекта (новое строительство, перепрофилирование, расширение, реконструкция)</w:t>
            </w:r>
          </w:p>
        </w:tc>
        <w:tc>
          <w:tcPr>
            <w:tcW w:w="5317" w:type="dxa"/>
          </w:tcPr>
          <w:p w:rsidR="00B869CD" w:rsidRPr="003252CC" w:rsidRDefault="00B869CD" w:rsidP="008E0F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252CC">
              <w:rPr>
                <w:rFonts w:ascii="Times New Roman" w:hAnsi="Times New Roman" w:cs="Times New Roman"/>
                <w:sz w:val="28"/>
                <w:szCs w:val="28"/>
              </w:rPr>
              <w:t>овое строительство</w:t>
            </w:r>
          </w:p>
        </w:tc>
      </w:tr>
      <w:tr w:rsidR="00B869CD" w:rsidRPr="003252CC" w:rsidTr="008E0F6C">
        <w:trPr>
          <w:trHeight w:val="558"/>
        </w:trPr>
        <w:tc>
          <w:tcPr>
            <w:tcW w:w="5315" w:type="dxa"/>
          </w:tcPr>
          <w:p w:rsidR="00B869CD" w:rsidRPr="003252CC" w:rsidRDefault="00B869CD" w:rsidP="008E0F6C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52CC">
              <w:rPr>
                <w:rFonts w:ascii="Times New Roman" w:hAnsi="Times New Roman" w:cs="Times New Roman"/>
                <w:sz w:val="28"/>
                <w:szCs w:val="28"/>
              </w:rPr>
              <w:t>Отрасль экономики, к которой относится организация, производство, создаваемые в ходе реализации инвестиционного проекта</w:t>
            </w:r>
          </w:p>
        </w:tc>
        <w:tc>
          <w:tcPr>
            <w:tcW w:w="5317" w:type="dxa"/>
          </w:tcPr>
          <w:p w:rsidR="00B869CD" w:rsidRPr="003252CC" w:rsidRDefault="00B869CD" w:rsidP="008E0F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2CC"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</w:tr>
      <w:tr w:rsidR="00B869CD" w:rsidRPr="003252CC" w:rsidTr="008E0F6C">
        <w:trPr>
          <w:trHeight w:val="558"/>
        </w:trPr>
        <w:tc>
          <w:tcPr>
            <w:tcW w:w="5315" w:type="dxa"/>
          </w:tcPr>
          <w:p w:rsidR="00B869CD" w:rsidRPr="003252CC" w:rsidRDefault="00B869CD" w:rsidP="008E0F6C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52CC">
              <w:rPr>
                <w:rFonts w:ascii="Times New Roman" w:hAnsi="Times New Roman" w:cs="Times New Roman"/>
                <w:sz w:val="28"/>
                <w:szCs w:val="28"/>
              </w:rPr>
              <w:t>Суть инвестиционного проекта</w:t>
            </w:r>
          </w:p>
        </w:tc>
        <w:tc>
          <w:tcPr>
            <w:tcW w:w="5317" w:type="dxa"/>
          </w:tcPr>
          <w:p w:rsidR="00B869CD" w:rsidRPr="00A273A4" w:rsidRDefault="00B869CD" w:rsidP="008E0F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A4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комплекса (молочной фермы) для содержания 10 000 коз в районе дер. </w:t>
            </w:r>
            <w:proofErr w:type="spellStart"/>
            <w:r w:rsidRPr="00A273A4">
              <w:rPr>
                <w:rFonts w:ascii="Times New Roman" w:hAnsi="Times New Roman" w:cs="Times New Roman"/>
                <w:sz w:val="28"/>
                <w:szCs w:val="28"/>
              </w:rPr>
              <w:t>Кочанур</w:t>
            </w:r>
            <w:proofErr w:type="spellEnd"/>
            <w:r w:rsidRPr="00A27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73A4">
              <w:rPr>
                <w:rFonts w:ascii="Times New Roman" w:hAnsi="Times New Roman" w:cs="Times New Roman"/>
                <w:sz w:val="28"/>
                <w:szCs w:val="28"/>
              </w:rPr>
              <w:t>Сернурского</w:t>
            </w:r>
            <w:proofErr w:type="spellEnd"/>
            <w:r w:rsidRPr="00A273A4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Марий Эл</w:t>
            </w:r>
          </w:p>
        </w:tc>
      </w:tr>
      <w:tr w:rsidR="00B869CD" w:rsidRPr="003252CC" w:rsidTr="008E0F6C">
        <w:trPr>
          <w:trHeight w:val="590"/>
        </w:trPr>
        <w:tc>
          <w:tcPr>
            <w:tcW w:w="5315" w:type="dxa"/>
          </w:tcPr>
          <w:p w:rsidR="00B869CD" w:rsidRPr="003252CC" w:rsidRDefault="00B869CD" w:rsidP="008E0F6C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52CC">
              <w:rPr>
                <w:rFonts w:ascii="Times New Roman" w:hAnsi="Times New Roman" w:cs="Times New Roman"/>
                <w:sz w:val="28"/>
                <w:szCs w:val="28"/>
              </w:rPr>
              <w:t>Стоимость проекта</w:t>
            </w:r>
          </w:p>
        </w:tc>
        <w:tc>
          <w:tcPr>
            <w:tcW w:w="5317" w:type="dxa"/>
          </w:tcPr>
          <w:p w:rsidR="00B869CD" w:rsidRPr="003252CC" w:rsidRDefault="00B869CD" w:rsidP="008E0F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2CC">
              <w:rPr>
                <w:rFonts w:ascii="Times New Roman" w:hAnsi="Times New Roman" w:cs="Times New Roman"/>
                <w:sz w:val="28"/>
                <w:szCs w:val="28"/>
              </w:rPr>
              <w:t>600 млн. рублей</w:t>
            </w:r>
          </w:p>
        </w:tc>
      </w:tr>
      <w:tr w:rsidR="00B869CD" w:rsidRPr="003252CC" w:rsidTr="008E0F6C">
        <w:trPr>
          <w:trHeight w:val="590"/>
        </w:trPr>
        <w:tc>
          <w:tcPr>
            <w:tcW w:w="5315" w:type="dxa"/>
          </w:tcPr>
          <w:p w:rsidR="00B869CD" w:rsidRPr="003252CC" w:rsidRDefault="00B869CD" w:rsidP="008E0F6C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52CC">
              <w:rPr>
                <w:rFonts w:ascii="Times New Roman" w:hAnsi="Times New Roman" w:cs="Times New Roman"/>
                <w:sz w:val="28"/>
                <w:szCs w:val="28"/>
              </w:rPr>
              <w:t>Основная продукция (услуги), перечень основной номенклатуры продукции (услуг)</w:t>
            </w:r>
          </w:p>
        </w:tc>
        <w:tc>
          <w:tcPr>
            <w:tcW w:w="5317" w:type="dxa"/>
          </w:tcPr>
          <w:p w:rsidR="00B869CD" w:rsidRPr="003252CC" w:rsidRDefault="00B869CD" w:rsidP="008E0F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2CC">
              <w:rPr>
                <w:rFonts w:ascii="Times New Roman" w:hAnsi="Times New Roman" w:cs="Times New Roman"/>
                <w:sz w:val="28"/>
                <w:szCs w:val="28"/>
              </w:rPr>
              <w:t>Молочная продукция</w:t>
            </w:r>
          </w:p>
        </w:tc>
      </w:tr>
      <w:tr w:rsidR="00B869CD" w:rsidRPr="003252CC" w:rsidTr="008E0F6C">
        <w:trPr>
          <w:trHeight w:val="558"/>
        </w:trPr>
        <w:tc>
          <w:tcPr>
            <w:tcW w:w="5315" w:type="dxa"/>
          </w:tcPr>
          <w:p w:rsidR="00B869CD" w:rsidRPr="003252CC" w:rsidRDefault="00B869CD" w:rsidP="008E0F6C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52CC">
              <w:rPr>
                <w:rFonts w:ascii="Times New Roman" w:hAnsi="Times New Roman" w:cs="Times New Roman"/>
                <w:sz w:val="28"/>
                <w:szCs w:val="28"/>
              </w:rPr>
              <w:t xml:space="preserve">Мощность планируемого производства </w:t>
            </w:r>
          </w:p>
        </w:tc>
        <w:tc>
          <w:tcPr>
            <w:tcW w:w="5317" w:type="dxa"/>
          </w:tcPr>
          <w:p w:rsidR="00B869CD" w:rsidRPr="003252CC" w:rsidRDefault="00B869CD" w:rsidP="008E0F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Ферма по содержанию</w:t>
            </w:r>
            <w:r w:rsidRPr="006A341F">
              <w:rPr>
                <w:rFonts w:ascii="Times New Roman" w:hAnsi="Times New Roman" w:cs="Times New Roman"/>
                <w:sz w:val="28"/>
                <w:szCs w:val="28"/>
              </w:rPr>
              <w:t xml:space="preserve"> 10 000 коз</w:t>
            </w:r>
          </w:p>
        </w:tc>
      </w:tr>
      <w:tr w:rsidR="00B869CD" w:rsidRPr="003252CC" w:rsidTr="008E0F6C">
        <w:trPr>
          <w:trHeight w:val="558"/>
        </w:trPr>
        <w:tc>
          <w:tcPr>
            <w:tcW w:w="5315" w:type="dxa"/>
          </w:tcPr>
          <w:p w:rsidR="00B869CD" w:rsidRPr="003252CC" w:rsidRDefault="00B869CD" w:rsidP="008E0F6C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52CC">
              <w:rPr>
                <w:rFonts w:ascii="Times New Roman" w:hAnsi="Times New Roman" w:cs="Times New Roman"/>
                <w:sz w:val="28"/>
                <w:szCs w:val="28"/>
              </w:rPr>
              <w:t>Срок реализации проекта (ввода объекта) лет</w:t>
            </w:r>
          </w:p>
        </w:tc>
        <w:tc>
          <w:tcPr>
            <w:tcW w:w="5317" w:type="dxa"/>
          </w:tcPr>
          <w:p w:rsidR="00B869CD" w:rsidRPr="003252CC" w:rsidRDefault="00B869CD" w:rsidP="008E0F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2017-2025 гг.</w:t>
            </w:r>
          </w:p>
        </w:tc>
      </w:tr>
      <w:tr w:rsidR="00B869CD" w:rsidRPr="003252CC" w:rsidTr="008E0F6C">
        <w:trPr>
          <w:trHeight w:val="558"/>
        </w:trPr>
        <w:tc>
          <w:tcPr>
            <w:tcW w:w="5315" w:type="dxa"/>
          </w:tcPr>
          <w:p w:rsidR="00B869CD" w:rsidRPr="003252CC" w:rsidRDefault="00B869CD" w:rsidP="008E0F6C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52CC">
              <w:rPr>
                <w:rFonts w:ascii="Times New Roman" w:hAnsi="Times New Roman" w:cs="Times New Roman"/>
                <w:sz w:val="28"/>
                <w:szCs w:val="28"/>
              </w:rPr>
              <w:t>Период окупаемости проекта, лет, месяцев</w:t>
            </w:r>
          </w:p>
        </w:tc>
        <w:tc>
          <w:tcPr>
            <w:tcW w:w="5317" w:type="dxa"/>
          </w:tcPr>
          <w:p w:rsidR="00B869CD" w:rsidRPr="003252CC" w:rsidRDefault="00B869CD" w:rsidP="008E0F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рассчитан</w:t>
            </w:r>
          </w:p>
        </w:tc>
      </w:tr>
    </w:tbl>
    <w:p w:rsidR="00B869CD" w:rsidRPr="003252CC" w:rsidRDefault="00B869CD" w:rsidP="00B869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52CC">
        <w:rPr>
          <w:rFonts w:ascii="Times New Roman" w:hAnsi="Times New Roman" w:cs="Times New Roman"/>
          <w:sz w:val="28"/>
          <w:szCs w:val="28"/>
        </w:rPr>
        <w:t>инвестиционного проекта</w:t>
      </w:r>
    </w:p>
    <w:p w:rsidR="00B869CD" w:rsidRPr="003252CC" w:rsidRDefault="00B869CD" w:rsidP="00B869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52CC">
        <w:rPr>
          <w:rFonts w:ascii="Times New Roman" w:hAnsi="Times New Roman" w:cs="Times New Roman"/>
          <w:b/>
          <w:bCs/>
          <w:sz w:val="28"/>
          <w:szCs w:val="28"/>
        </w:rPr>
        <w:t>ООО «</w:t>
      </w:r>
      <w:proofErr w:type="spellStart"/>
      <w:r w:rsidRPr="003252CC">
        <w:rPr>
          <w:rFonts w:ascii="Times New Roman" w:hAnsi="Times New Roman" w:cs="Times New Roman"/>
          <w:b/>
          <w:bCs/>
          <w:sz w:val="28"/>
          <w:szCs w:val="28"/>
        </w:rPr>
        <w:t>Лукоз</w:t>
      </w:r>
      <w:proofErr w:type="spellEnd"/>
      <w:r w:rsidRPr="003252C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3252CC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000000" w:rsidRDefault="00B869C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869CD"/>
    <w:rsid w:val="00B8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869CD"/>
    <w:pPr>
      <w:spacing w:after="0" w:line="240" w:lineRule="auto"/>
      <w:ind w:left="714" w:hanging="357"/>
      <w:jc w:val="both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AB92DB3CF12F42BAE855A77D39A8AD" ma:contentTypeVersion="0" ma:contentTypeDescription="Создание документа." ma:contentTypeScope="" ma:versionID="ad7f3ce5223b036595a915393ae3113b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XXJ7TYMEEKJ2-7212-18</_dlc_DocId>
    <_dlc_DocIdUrl xmlns="57504d04-691e-4fc4-8f09-4f19fdbe90f6">
      <Url>https://vip.gov.mari.ru/invest/_layouts/DocIdRedir.aspx?ID=XXJ7TYMEEKJ2-7212-18</Url>
      <Description>XXJ7TYMEEKJ2-7212-18</Description>
    </_dlc_DocIdUrl>
  </documentManagement>
</p:properties>
</file>

<file path=customXml/itemProps1.xml><?xml version="1.0" encoding="utf-8"?>
<ds:datastoreItem xmlns:ds="http://schemas.openxmlformats.org/officeDocument/2006/customXml" ds:itemID="{EE5487D6-8342-4DE4-9BDC-9CF516955FCB}"/>
</file>

<file path=customXml/itemProps2.xml><?xml version="1.0" encoding="utf-8"?>
<ds:datastoreItem xmlns:ds="http://schemas.openxmlformats.org/officeDocument/2006/customXml" ds:itemID="{3D73D0EC-4D5C-4507-94DC-4C181725A662}"/>
</file>

<file path=customXml/itemProps3.xml><?xml version="1.0" encoding="utf-8"?>
<ds:datastoreItem xmlns:ds="http://schemas.openxmlformats.org/officeDocument/2006/customXml" ds:itemID="{4964A4EC-66EB-4F95-87BD-E13B0011C9FF}"/>
</file>

<file path=customXml/itemProps4.xml><?xml version="1.0" encoding="utf-8"?>
<ds:datastoreItem xmlns:ds="http://schemas.openxmlformats.org/officeDocument/2006/customXml" ds:itemID="{A2B4294C-BBA5-407C-A5D0-515B407486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Гусаков</dc:creator>
  <cp:keywords/>
  <dc:description/>
  <cp:lastModifiedBy>Гусаков</cp:lastModifiedBy>
  <cp:revision>2</cp:revision>
  <dcterms:created xsi:type="dcterms:W3CDTF">2017-11-29T13:15:00Z</dcterms:created>
  <dcterms:modified xsi:type="dcterms:W3CDTF">2017-11-29T13:15:00Z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0x010100F3AB92DB3CF12F42BAE855A77D39A8AD</vt:lpwstr>
  </property>
  <property fmtid="{D5CDD505-2E9C-101B-9397-08002B2CF9AE}" pid="3" name="_dlc_DocIdItemGuid">
    <vt:lpwstr>8d2eb050-31a7-4ab3-b004-4aafdc971ccf</vt:lpwstr>
  </property>
</Properties>
</file>