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4D" w:rsidRDefault="00E27041">
      <w:pPr>
        <w:jc w:val="center"/>
        <w:rPr>
          <w:b/>
          <w:bCs/>
          <w:sz w:val="16"/>
          <w:szCs w:val="16"/>
        </w:rPr>
      </w:pPr>
      <w:r>
        <w:rPr>
          <w:noProof/>
        </w:rPr>
        <w:drawing>
          <wp:inline distT="0" distB="0" distL="0" distR="0">
            <wp:extent cx="72390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472"/>
        <w:tblW w:w="9569" w:type="dxa"/>
        <w:tblCellMar>
          <w:left w:w="70" w:type="dxa"/>
          <w:right w:w="70" w:type="dxa"/>
        </w:tblCellMar>
        <w:tblLook w:val="0000"/>
      </w:tblPr>
      <w:tblGrid>
        <w:gridCol w:w="4462"/>
        <w:gridCol w:w="711"/>
        <w:gridCol w:w="4396"/>
      </w:tblGrid>
      <w:tr w:rsidR="001E364D">
        <w:tc>
          <w:tcPr>
            <w:tcW w:w="4462" w:type="dxa"/>
            <w:shd w:val="clear" w:color="auto" w:fill="auto"/>
          </w:tcPr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МАРИЙ ЭЛ РЕСПУБЛИКЫН</w:t>
            </w: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ТАЗАЛЫК АРАЛЫМЕ</w:t>
            </w:r>
          </w:p>
          <w:p w:rsidR="001E364D" w:rsidRDefault="00E27041">
            <w:pPr>
              <w:pStyle w:val="Heading1"/>
            </w:pPr>
            <w:r>
              <w:t>МИНИСТЕРСТВЕ</w:t>
            </w:r>
          </w:p>
          <w:p w:rsidR="001E364D" w:rsidRDefault="001E364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Марий Эл </w:t>
            </w:r>
            <w:proofErr w:type="spellStart"/>
            <w:r>
              <w:rPr>
                <w:b/>
                <w:bCs/>
              </w:rPr>
              <w:t>Республикын</w:t>
            </w:r>
            <w:proofErr w:type="spellEnd"/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«МЕДВЕДЕВО РАЙОНЫСО</w:t>
            </w:r>
          </w:p>
          <w:p w:rsidR="001E364D" w:rsidRDefault="00E27041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</w:t>
            </w:r>
            <w:r>
              <w:rPr>
                <w:b/>
                <w:bCs/>
                <w:sz w:val="34"/>
                <w:szCs w:val="34"/>
              </w:rPr>
              <w:t>ÿ</w:t>
            </w:r>
            <w:r>
              <w:rPr>
                <w:b/>
                <w:bCs/>
              </w:rPr>
              <w:t>ДÖ</w:t>
            </w:r>
            <w:proofErr w:type="spellEnd"/>
            <w:r>
              <w:rPr>
                <w:b/>
                <w:bCs/>
              </w:rPr>
              <w:t xml:space="preserve"> ЭМЛЫМВЕР»</w:t>
            </w:r>
          </w:p>
          <w:p w:rsidR="001E364D" w:rsidRDefault="00E27041">
            <w:pPr>
              <w:jc w:val="center"/>
              <w:rPr>
                <w:sz w:val="28"/>
              </w:rPr>
            </w:pPr>
            <w:proofErr w:type="spellStart"/>
            <w:r>
              <w:rPr>
                <w:b/>
                <w:bCs/>
              </w:rPr>
              <w:t>кугыжаныш</w:t>
            </w:r>
            <w:proofErr w:type="spellEnd"/>
            <w:r>
              <w:rPr>
                <w:b/>
                <w:bCs/>
              </w:rPr>
              <w:t xml:space="preserve"> бюджет </w:t>
            </w:r>
            <w:proofErr w:type="spellStart"/>
            <w:r>
              <w:rPr>
                <w:b/>
                <w:bCs/>
              </w:rPr>
              <w:t>тöнежше</w:t>
            </w:r>
            <w:proofErr w:type="spellEnd"/>
          </w:p>
        </w:tc>
        <w:tc>
          <w:tcPr>
            <w:tcW w:w="711" w:type="dxa"/>
            <w:shd w:val="clear" w:color="auto" w:fill="auto"/>
          </w:tcPr>
          <w:p w:rsidR="001E364D" w:rsidRDefault="001E364D"/>
          <w:p w:rsidR="001E364D" w:rsidRDefault="001E364D">
            <w:pPr>
              <w:jc w:val="center"/>
              <w:rPr>
                <w:sz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МИНИСТЕРСТВО</w:t>
            </w: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ЗДРАВООХРАНЕНИЯ</w:t>
            </w:r>
          </w:p>
          <w:p w:rsidR="001E364D" w:rsidRDefault="00E27041">
            <w:pPr>
              <w:pStyle w:val="Heading2"/>
              <w:ind w:left="0"/>
            </w:pPr>
            <w:r>
              <w:t>РЕСПУБЛИКИ МАРИЙ ЭЛ</w:t>
            </w:r>
          </w:p>
          <w:p w:rsidR="001E364D" w:rsidRDefault="001E364D">
            <w:pPr>
              <w:jc w:val="center"/>
              <w:rPr>
                <w:b/>
                <w:bCs/>
                <w:sz w:val="10"/>
                <w:szCs w:val="10"/>
              </w:rPr>
            </w:pPr>
          </w:p>
          <w:p w:rsidR="001E364D" w:rsidRDefault="00E270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Государственное бюджетное учреждение Республики Марий Эл</w:t>
            </w:r>
          </w:p>
          <w:p w:rsidR="001E364D" w:rsidRDefault="00E27041">
            <w:pPr>
              <w:jc w:val="center"/>
              <w:rPr>
                <w:sz w:val="28"/>
              </w:rPr>
            </w:pPr>
            <w:r>
              <w:rPr>
                <w:b/>
                <w:bCs/>
              </w:rPr>
              <w:t>«МЕДВЕДЕВСКАЯ ЦЕНТРАЛЬНАЯ РАЙОННАЯ БОЛЬНИЦА»</w:t>
            </w:r>
          </w:p>
        </w:tc>
      </w:tr>
      <w:tr w:rsidR="001E364D">
        <w:tc>
          <w:tcPr>
            <w:tcW w:w="4462" w:type="dxa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</w:tcPr>
          <w:p w:rsidR="001E364D" w:rsidRDefault="001E364D">
            <w:pPr>
              <w:ind w:left="284"/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</w:tcPr>
          <w:p w:rsidR="001E364D" w:rsidRDefault="001E364D">
            <w:pPr>
              <w:ind w:left="284"/>
              <w:jc w:val="center"/>
              <w:rPr>
                <w:sz w:val="28"/>
              </w:rPr>
            </w:pPr>
          </w:p>
        </w:tc>
        <w:tc>
          <w:tcPr>
            <w:tcW w:w="4396" w:type="dxa"/>
            <w:tcBorders>
              <w:top w:val="double" w:sz="12" w:space="0" w:color="000000"/>
              <w:bottom w:val="double" w:sz="12" w:space="0" w:color="000000"/>
            </w:tcBorders>
            <w:shd w:val="clear" w:color="auto" w:fill="auto"/>
          </w:tcPr>
          <w:p w:rsidR="001E364D" w:rsidRDefault="001E364D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364D" w:rsidRDefault="001E364D">
      <w:pPr>
        <w:spacing w:line="360" w:lineRule="auto"/>
        <w:jc w:val="both"/>
      </w:pPr>
    </w:p>
    <w:p w:rsidR="001E364D" w:rsidRDefault="00E27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E364D" w:rsidRDefault="001E364D"/>
    <w:p w:rsidR="001E364D" w:rsidRDefault="00E27041">
      <w:r>
        <w:t>«</w:t>
      </w:r>
      <w:r w:rsidR="00340A58">
        <w:t xml:space="preserve"> 30</w:t>
      </w:r>
      <w:r>
        <w:t xml:space="preserve"> »  </w:t>
      </w:r>
      <w:r w:rsidR="00340A58">
        <w:t>декабря</w:t>
      </w:r>
      <w:r>
        <w:t xml:space="preserve"> 202</w:t>
      </w:r>
      <w:r w:rsidR="00340A58">
        <w:t>1</w:t>
      </w:r>
      <w:r>
        <w:t xml:space="preserve">  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340A58">
        <w:t>399</w:t>
      </w:r>
    </w:p>
    <w:p w:rsidR="00156C27" w:rsidRDefault="00156C27" w:rsidP="004063C8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27" w:rsidRDefault="00156C27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56C27" w:rsidRDefault="00156C27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работы </w:t>
      </w:r>
    </w:p>
    <w:p w:rsidR="00156C27" w:rsidRDefault="00156C27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</w:t>
      </w:r>
    </w:p>
    <w:p w:rsidR="002A3D36" w:rsidRDefault="00156C27" w:rsidP="00156C27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ГБУ РМЭ "Медведевская ЦРБ"</w:t>
      </w:r>
    </w:p>
    <w:p w:rsidR="002A3D36" w:rsidRDefault="002A3D36" w:rsidP="004063C8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6C27" w:rsidRDefault="00156C27" w:rsidP="004063C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156C27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 № 273-ФЗ </w:t>
      </w:r>
      <w:r w:rsidR="00340A5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156C2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", </w:t>
      </w:r>
      <w:r w:rsidRPr="00156C27">
        <w:rPr>
          <w:rFonts w:ascii="Times New Roman" w:hAnsi="Times New Roman" w:cs="Times New Roman"/>
          <w:sz w:val="28"/>
          <w:szCs w:val="28"/>
        </w:rPr>
        <w:t xml:space="preserve">Федерального закона от 21.11.2011 № 323-ФЗ </w:t>
      </w:r>
      <w:r w:rsidR="00340A58">
        <w:rPr>
          <w:rFonts w:ascii="Times New Roman" w:hAnsi="Times New Roman" w:cs="Times New Roman"/>
          <w:sz w:val="28"/>
          <w:szCs w:val="28"/>
        </w:rPr>
        <w:t>"</w:t>
      </w:r>
      <w:r w:rsidRPr="00156C27">
        <w:rPr>
          <w:rFonts w:ascii="Times New Roman" w:hAnsi="Times New Roman" w:cs="Times New Roman"/>
          <w:sz w:val="28"/>
          <w:szCs w:val="28"/>
        </w:rPr>
        <w:t>Об основах охраны здоровья граждан</w:t>
      </w:r>
      <w:r w:rsidR="00340A58">
        <w:rPr>
          <w:rFonts w:ascii="Times New Roman" w:hAnsi="Times New Roman" w:cs="Times New Roman"/>
          <w:sz w:val="28"/>
          <w:szCs w:val="28"/>
        </w:rPr>
        <w:t>"</w:t>
      </w:r>
    </w:p>
    <w:p w:rsidR="00340A58" w:rsidRDefault="00340A58" w:rsidP="004063C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3C8" w:rsidRDefault="004063C8" w:rsidP="004063C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C2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15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C27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56C27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156C2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56C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6C27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56C27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340A58" w:rsidRPr="00156C27" w:rsidRDefault="00340A58" w:rsidP="004063C8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3C8" w:rsidRPr="00156C27" w:rsidRDefault="004063C8" w:rsidP="004063C8">
      <w:pPr>
        <w:pStyle w:val="ad"/>
        <w:ind w:firstLine="567"/>
        <w:jc w:val="both"/>
        <w:rPr>
          <w:rFonts w:ascii="Times New Roman" w:hAnsi="Times New Roman" w:cs="Times New Roman"/>
          <w:sz w:val="4"/>
          <w:szCs w:val="4"/>
        </w:rPr>
      </w:pPr>
    </w:p>
    <w:p w:rsidR="00156C27" w:rsidRPr="00340A58" w:rsidRDefault="00156C27" w:rsidP="00340A58">
      <w:pPr>
        <w:pStyle w:val="ad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A58">
        <w:rPr>
          <w:rFonts w:ascii="Times New Roman" w:hAnsi="Times New Roman" w:cs="Times New Roman"/>
          <w:sz w:val="28"/>
          <w:szCs w:val="28"/>
        </w:rPr>
        <w:t>Утвердить:</w:t>
      </w:r>
    </w:p>
    <w:p w:rsidR="00156C27" w:rsidRDefault="00156C27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C27">
        <w:rPr>
          <w:rFonts w:ascii="Times New Roman" w:hAnsi="Times New Roman" w:cs="Times New Roman"/>
          <w:sz w:val="28"/>
          <w:szCs w:val="28"/>
        </w:rPr>
        <w:t>1.1. Положение о работе комиссии по противодействию коррупции в ГБУ РМЭ "Медведевская ЦРБ" (Приложение № 1);</w:t>
      </w:r>
    </w:p>
    <w:p w:rsidR="00156C27" w:rsidRDefault="00156C27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Состав </w:t>
      </w:r>
      <w:r w:rsidRPr="00156C27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ГБУ РМЭ "Медведевская ЦРБ"</w:t>
      </w:r>
      <w:r w:rsidR="00D208ED">
        <w:rPr>
          <w:rFonts w:ascii="Times New Roman" w:hAnsi="Times New Roman" w:cs="Times New Roman"/>
          <w:sz w:val="28"/>
          <w:szCs w:val="28"/>
        </w:rPr>
        <w:t>:</w:t>
      </w:r>
    </w:p>
    <w:p w:rsidR="00D208ED" w:rsidRDefault="00D208E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- главный врач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Шахтарин</w:t>
      </w:r>
      <w:proofErr w:type="spellEnd"/>
    </w:p>
    <w:p w:rsidR="00D208ED" w:rsidRDefault="00D208E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 - главный юрисконсульт Т.Е. Королева</w:t>
      </w:r>
    </w:p>
    <w:p w:rsidR="00D208ED" w:rsidRDefault="00D208E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- начальник отдела кадров И.Е.Петрова</w:t>
      </w:r>
    </w:p>
    <w:p w:rsidR="00D208ED" w:rsidRDefault="00D208E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208ED" w:rsidRDefault="00D208E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врача по медицинской работе - Т.А.Кудинова </w:t>
      </w:r>
    </w:p>
    <w:p w:rsidR="00D208ED" w:rsidRDefault="00D208E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  <w:r w:rsidRPr="00D208ED">
        <w:rPr>
          <w:rFonts w:ascii="Times New Roman" w:hAnsi="Times New Roman" w:cs="Times New Roman"/>
          <w:sz w:val="28"/>
          <w:szCs w:val="28"/>
        </w:rPr>
        <w:t>по организационно-методической работе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профкома -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</w:p>
    <w:p w:rsidR="00D208ED" w:rsidRDefault="009F21C3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F21C3">
        <w:rPr>
          <w:rFonts w:ascii="Times New Roman" w:hAnsi="Times New Roman" w:cs="Times New Roman"/>
          <w:sz w:val="28"/>
          <w:szCs w:val="28"/>
        </w:rPr>
        <w:t>аместитель главного врача по экономическим вопросам</w:t>
      </w:r>
      <w:r>
        <w:rPr>
          <w:rFonts w:ascii="Times New Roman" w:hAnsi="Times New Roman" w:cs="Times New Roman"/>
          <w:sz w:val="28"/>
          <w:szCs w:val="28"/>
        </w:rPr>
        <w:t xml:space="preserve"> - К.С.Плотникова</w:t>
      </w:r>
    </w:p>
    <w:p w:rsidR="009971FD" w:rsidRDefault="009971F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Е.Л.Косульникова</w:t>
      </w:r>
      <w:proofErr w:type="spellEnd"/>
    </w:p>
    <w:p w:rsidR="009F21C3" w:rsidRDefault="009F21C3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- Е.С.Федорова</w:t>
      </w:r>
    </w:p>
    <w:p w:rsidR="009971FD" w:rsidRDefault="009971F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971FD" w:rsidRDefault="009971F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6C27" w:rsidRDefault="00156C27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6C27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Pr="00156C27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156C27">
        <w:rPr>
          <w:rFonts w:ascii="Times New Roman" w:hAnsi="Times New Roman" w:cs="Times New Roman"/>
          <w:sz w:val="28"/>
          <w:szCs w:val="28"/>
        </w:rPr>
        <w:t xml:space="preserve"> политику ГБУ РМЭ "Медведевская ЦРБ" (Приложение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C27" w:rsidRDefault="00156C27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56C27">
        <w:rPr>
          <w:rFonts w:ascii="Times New Roman" w:hAnsi="Times New Roman" w:cs="Times New Roman"/>
          <w:sz w:val="28"/>
          <w:szCs w:val="28"/>
        </w:rPr>
        <w:t xml:space="preserve"> Порядок уведомления работодателя</w:t>
      </w:r>
      <w:r>
        <w:rPr>
          <w:rFonts w:ascii="Times New Roman" w:hAnsi="Times New Roman" w:cs="Times New Roman"/>
          <w:sz w:val="28"/>
          <w:szCs w:val="28"/>
        </w:rPr>
        <w:t>, правила регистрации уведомлений и организации проверки сведений, содержащихся в уведомлении</w:t>
      </w:r>
      <w:r w:rsidRPr="00156C27">
        <w:rPr>
          <w:rFonts w:ascii="Times New Roman" w:hAnsi="Times New Roman" w:cs="Times New Roman"/>
          <w:sz w:val="28"/>
          <w:szCs w:val="28"/>
        </w:rPr>
        <w:t xml:space="preserve"> о фактах обращения в целях склонения работников ГБУ РМЭ «Медведевская ЦРБ»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3).</w:t>
      </w:r>
    </w:p>
    <w:p w:rsidR="009971FD" w:rsidRPr="00156C27" w:rsidRDefault="009971F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</w:t>
      </w:r>
      <w:r w:rsidR="00340A58">
        <w:rPr>
          <w:rFonts w:ascii="Times New Roman" w:hAnsi="Times New Roman" w:cs="Times New Roman"/>
          <w:sz w:val="28"/>
          <w:szCs w:val="28"/>
        </w:rPr>
        <w:t xml:space="preserve"> от 25.03.2019 г. № 86 считать утратившим силу. </w:t>
      </w:r>
    </w:p>
    <w:p w:rsidR="001E364D" w:rsidRPr="00156C27" w:rsidRDefault="009971FD" w:rsidP="009971FD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96259" w:rsidRPr="00156C27">
        <w:rPr>
          <w:rFonts w:ascii="Times New Roman" w:hAnsi="Times New Roman" w:cs="Times New Roman"/>
          <w:sz w:val="28"/>
          <w:szCs w:val="28"/>
        </w:rPr>
        <w:t>Контроль за и</w:t>
      </w:r>
      <w:r w:rsidR="004063C8" w:rsidRPr="00156C27">
        <w:rPr>
          <w:rFonts w:ascii="Times New Roman" w:hAnsi="Times New Roman" w:cs="Times New Roman"/>
          <w:sz w:val="28"/>
          <w:szCs w:val="28"/>
        </w:rPr>
        <w:t>сполнение</w:t>
      </w:r>
      <w:r w:rsidR="00496259" w:rsidRPr="00156C27">
        <w:rPr>
          <w:rFonts w:ascii="Times New Roman" w:hAnsi="Times New Roman" w:cs="Times New Roman"/>
          <w:sz w:val="28"/>
          <w:szCs w:val="28"/>
        </w:rPr>
        <w:t>м</w:t>
      </w:r>
      <w:r w:rsidR="004063C8" w:rsidRPr="00156C27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156C27">
        <w:rPr>
          <w:rFonts w:ascii="Times New Roman" w:hAnsi="Times New Roman" w:cs="Times New Roman"/>
          <w:sz w:val="28"/>
          <w:szCs w:val="28"/>
        </w:rPr>
        <w:t>главного юрисконсульта Королеву Т.Е. и начальника отдела кадров               Петрову И.Е.</w:t>
      </w:r>
    </w:p>
    <w:p w:rsidR="001E364D" w:rsidRDefault="001E364D" w:rsidP="00156C27">
      <w:pPr>
        <w:ind w:firstLine="709"/>
        <w:jc w:val="both"/>
        <w:rPr>
          <w:sz w:val="28"/>
          <w:szCs w:val="28"/>
        </w:rPr>
      </w:pPr>
    </w:p>
    <w:p w:rsidR="009971FD" w:rsidRPr="00512B8B" w:rsidRDefault="009971FD" w:rsidP="00156C27">
      <w:pPr>
        <w:ind w:firstLine="709"/>
        <w:jc w:val="both"/>
        <w:rPr>
          <w:sz w:val="28"/>
          <w:szCs w:val="28"/>
        </w:rPr>
      </w:pPr>
    </w:p>
    <w:p w:rsidR="001E364D" w:rsidRDefault="00E27041">
      <w:pPr>
        <w:rPr>
          <w:sz w:val="28"/>
          <w:szCs w:val="28"/>
        </w:rPr>
      </w:pPr>
      <w:r w:rsidRPr="00512B8B">
        <w:rPr>
          <w:sz w:val="28"/>
          <w:szCs w:val="28"/>
        </w:rPr>
        <w:t>Главный врач</w:t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</w:r>
      <w:r w:rsidRPr="00512B8B">
        <w:rPr>
          <w:sz w:val="28"/>
          <w:szCs w:val="28"/>
        </w:rPr>
        <w:tab/>
        <w:t xml:space="preserve">                        </w:t>
      </w:r>
      <w:r w:rsidR="000B6008">
        <w:rPr>
          <w:sz w:val="28"/>
          <w:szCs w:val="28"/>
        </w:rPr>
        <w:t xml:space="preserve">        </w:t>
      </w:r>
      <w:r w:rsidRPr="00512B8B">
        <w:rPr>
          <w:sz w:val="28"/>
          <w:szCs w:val="28"/>
        </w:rPr>
        <w:t xml:space="preserve">   А.В. </w:t>
      </w:r>
      <w:proofErr w:type="spellStart"/>
      <w:r w:rsidRPr="00512B8B">
        <w:rPr>
          <w:sz w:val="28"/>
          <w:szCs w:val="28"/>
        </w:rPr>
        <w:t>Шахтарин</w:t>
      </w:r>
      <w:proofErr w:type="spellEnd"/>
      <w:r w:rsidRPr="00512B8B">
        <w:rPr>
          <w:sz w:val="28"/>
          <w:szCs w:val="28"/>
        </w:rPr>
        <w:t xml:space="preserve"> </w:t>
      </w:r>
    </w:p>
    <w:p w:rsidR="000B6008" w:rsidRDefault="000B6008">
      <w:pPr>
        <w:rPr>
          <w:sz w:val="16"/>
          <w:szCs w:val="16"/>
        </w:rPr>
      </w:pPr>
    </w:p>
    <w:p w:rsidR="000B6008" w:rsidRPr="000B6008" w:rsidRDefault="000B6008">
      <w:pPr>
        <w:rPr>
          <w:sz w:val="16"/>
          <w:szCs w:val="16"/>
        </w:rPr>
      </w:pPr>
      <w:r>
        <w:rPr>
          <w:sz w:val="16"/>
          <w:szCs w:val="16"/>
        </w:rPr>
        <w:t>Исп. Королева Т.Е.</w:t>
      </w:r>
    </w:p>
    <w:p w:rsidR="001E364D" w:rsidRDefault="001E364D">
      <w:pPr>
        <w:rPr>
          <w:sz w:val="20"/>
          <w:szCs w:val="20"/>
          <w:highlight w:val="yellow"/>
        </w:rPr>
      </w:pPr>
    </w:p>
    <w:p w:rsidR="009971FD" w:rsidRDefault="009971FD">
      <w:pPr>
        <w:pStyle w:val="a9"/>
        <w:jc w:val="left"/>
        <w:rPr>
          <w:sz w:val="28"/>
          <w:szCs w:val="28"/>
        </w:rPr>
      </w:pPr>
    </w:p>
    <w:p w:rsidR="009971FD" w:rsidRDefault="009971FD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340A58" w:rsidRDefault="00340A58">
      <w:pPr>
        <w:pStyle w:val="a9"/>
        <w:jc w:val="left"/>
        <w:rPr>
          <w:sz w:val="28"/>
          <w:szCs w:val="28"/>
        </w:rPr>
      </w:pPr>
    </w:p>
    <w:p w:rsidR="009971FD" w:rsidRDefault="009971FD">
      <w:pPr>
        <w:pStyle w:val="a9"/>
        <w:jc w:val="left"/>
        <w:rPr>
          <w:sz w:val="28"/>
          <w:szCs w:val="28"/>
        </w:rPr>
      </w:pPr>
    </w:p>
    <w:p w:rsidR="001E364D" w:rsidRDefault="00E27041">
      <w:pPr>
        <w:pStyle w:val="a9"/>
        <w:jc w:val="left"/>
      </w:pPr>
      <w:r>
        <w:rPr>
          <w:sz w:val="28"/>
          <w:szCs w:val="28"/>
        </w:rPr>
        <w:t xml:space="preserve">С приказом от  </w:t>
      </w:r>
      <w:r w:rsidR="00340A58">
        <w:rPr>
          <w:sz w:val="28"/>
          <w:szCs w:val="28"/>
        </w:rPr>
        <w:t>30.12.</w:t>
      </w:r>
      <w:r>
        <w:rPr>
          <w:sz w:val="28"/>
          <w:szCs w:val="28"/>
        </w:rPr>
        <w:t>202</w:t>
      </w:r>
      <w:r w:rsidR="00340A58">
        <w:rPr>
          <w:sz w:val="28"/>
          <w:szCs w:val="28"/>
        </w:rPr>
        <w:t>1 года  № 399</w:t>
      </w:r>
    </w:p>
    <w:p w:rsidR="009971FD" w:rsidRDefault="009971FD" w:rsidP="009971FD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"Об организации работы по противодействию коррупции </w:t>
      </w:r>
    </w:p>
    <w:p w:rsidR="009971FD" w:rsidRDefault="009971FD" w:rsidP="009971FD">
      <w:pPr>
        <w:pStyle w:val="ad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ГБУ РМЭ "Медведевская ЦРБ"</w:t>
      </w:r>
    </w:p>
    <w:p w:rsidR="009971FD" w:rsidRDefault="009971FD" w:rsidP="009971FD">
      <w:pPr>
        <w:pStyle w:val="ad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64D" w:rsidRDefault="001E364D">
      <w:pPr>
        <w:pStyle w:val="a9"/>
        <w:spacing w:line="360" w:lineRule="auto"/>
        <w:jc w:val="left"/>
        <w:rPr>
          <w:sz w:val="28"/>
          <w:szCs w:val="28"/>
        </w:rPr>
      </w:pPr>
    </w:p>
    <w:p w:rsidR="001E364D" w:rsidRDefault="00E27041">
      <w:pPr>
        <w:pStyle w:val="a9"/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ознакомлены:</w:t>
      </w:r>
    </w:p>
    <w:p w:rsidR="001E364D" w:rsidRDefault="001E364D">
      <w:pPr>
        <w:pStyle w:val="a9"/>
        <w:spacing w:line="360" w:lineRule="auto"/>
        <w:jc w:val="left"/>
        <w:rPr>
          <w:sz w:val="28"/>
          <w:szCs w:val="28"/>
        </w:rPr>
      </w:pP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Т.Е. Королева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И.Е.Петрова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Т.А.Кудинова 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Костылева</w:t>
      </w:r>
      <w:proofErr w:type="spellEnd"/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К.С.Плотникова</w:t>
      </w:r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Е.Л.Косульникова</w:t>
      </w:r>
      <w:proofErr w:type="spellEnd"/>
    </w:p>
    <w:p w:rsidR="009971FD" w:rsidRDefault="009971FD" w:rsidP="009971F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Е.С.Федорова</w:t>
      </w:r>
    </w:p>
    <w:p w:rsidR="001E364D" w:rsidRDefault="001E364D" w:rsidP="009971FD">
      <w:pPr>
        <w:pStyle w:val="a9"/>
        <w:spacing w:line="360" w:lineRule="auto"/>
        <w:jc w:val="left"/>
        <w:rPr>
          <w:sz w:val="20"/>
        </w:rPr>
      </w:pPr>
    </w:p>
    <w:sectPr w:rsidR="001E364D" w:rsidSect="001E364D">
      <w:pgSz w:w="11906" w:h="16838"/>
      <w:pgMar w:top="567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65E"/>
    <w:multiLevelType w:val="hybridMultilevel"/>
    <w:tmpl w:val="5DE6D43A"/>
    <w:lvl w:ilvl="0" w:tplc="31F87B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E364D"/>
    <w:rsid w:val="000B6008"/>
    <w:rsid w:val="00156C27"/>
    <w:rsid w:val="001B2E43"/>
    <w:rsid w:val="001E364D"/>
    <w:rsid w:val="002A3D36"/>
    <w:rsid w:val="00340A58"/>
    <w:rsid w:val="0038533C"/>
    <w:rsid w:val="003A568C"/>
    <w:rsid w:val="004063C8"/>
    <w:rsid w:val="00496259"/>
    <w:rsid w:val="00512B8B"/>
    <w:rsid w:val="005F2096"/>
    <w:rsid w:val="0060480F"/>
    <w:rsid w:val="00693891"/>
    <w:rsid w:val="00710CAA"/>
    <w:rsid w:val="00984C67"/>
    <w:rsid w:val="009971FD"/>
    <w:rsid w:val="009F21C3"/>
    <w:rsid w:val="00A32464"/>
    <w:rsid w:val="00D208ED"/>
    <w:rsid w:val="00E27041"/>
    <w:rsid w:val="00EA4125"/>
    <w:rsid w:val="00F2168A"/>
    <w:rsid w:val="00F41F59"/>
    <w:rsid w:val="00F8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qFormat/>
    <w:rsid w:val="00720F64"/>
    <w:pPr>
      <w:keepNext/>
      <w:jc w:val="center"/>
      <w:outlineLvl w:val="0"/>
    </w:pPr>
    <w:rPr>
      <w:rFonts w:eastAsia="Arial Unicode MS"/>
      <w:b/>
      <w:bCs/>
    </w:rPr>
  </w:style>
  <w:style w:type="paragraph" w:customStyle="1" w:styleId="Heading2">
    <w:name w:val="Heading 2"/>
    <w:basedOn w:val="a"/>
    <w:link w:val="Heading2"/>
    <w:qFormat/>
    <w:rsid w:val="00720F64"/>
    <w:pPr>
      <w:keepNext/>
      <w:ind w:left="284"/>
      <w:jc w:val="center"/>
      <w:outlineLvl w:val="1"/>
    </w:pPr>
    <w:rPr>
      <w:b/>
      <w:bCs/>
    </w:rPr>
  </w:style>
  <w:style w:type="character" w:customStyle="1" w:styleId="1">
    <w:name w:val="Заголовок 1 Знак"/>
    <w:basedOn w:val="a0"/>
    <w:qFormat/>
    <w:rsid w:val="00720F64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2 Знак"/>
    <w:basedOn w:val="a0"/>
    <w:qFormat/>
    <w:rsid w:val="00720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азвание Знак"/>
    <w:basedOn w:val="a0"/>
    <w:qFormat/>
    <w:rsid w:val="00720F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720F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rsid w:val="00F30DA3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rsid w:val="00F30DA3"/>
    <w:pPr>
      <w:spacing w:after="140" w:line="276" w:lineRule="auto"/>
    </w:pPr>
  </w:style>
  <w:style w:type="paragraph" w:styleId="a7">
    <w:name w:val="List"/>
    <w:basedOn w:val="a6"/>
    <w:rsid w:val="00F30DA3"/>
    <w:rPr>
      <w:rFonts w:cs="Lohit Devanagari"/>
    </w:rPr>
  </w:style>
  <w:style w:type="paragraph" w:customStyle="1" w:styleId="Caption">
    <w:name w:val="Caption"/>
    <w:basedOn w:val="a"/>
    <w:qFormat/>
    <w:rsid w:val="00F30DA3"/>
    <w:pPr>
      <w:suppressLineNumbers/>
      <w:spacing w:before="120" w:after="120"/>
    </w:pPr>
    <w:rPr>
      <w:rFonts w:cs="Lohit Devanagari"/>
      <w:i/>
      <w:iCs/>
    </w:rPr>
  </w:style>
  <w:style w:type="paragraph" w:styleId="a8">
    <w:name w:val="index heading"/>
    <w:basedOn w:val="a"/>
    <w:qFormat/>
    <w:rsid w:val="00F30DA3"/>
    <w:pPr>
      <w:suppressLineNumbers/>
    </w:pPr>
    <w:rPr>
      <w:rFonts w:cs="Lohit Devanagari"/>
    </w:rPr>
  </w:style>
  <w:style w:type="paragraph" w:styleId="a9">
    <w:name w:val="Title"/>
    <w:basedOn w:val="a"/>
    <w:qFormat/>
    <w:rsid w:val="00720F64"/>
    <w:pPr>
      <w:jc w:val="center"/>
    </w:pPr>
    <w:rPr>
      <w:szCs w:val="20"/>
    </w:rPr>
  </w:style>
  <w:style w:type="paragraph" w:styleId="aa">
    <w:name w:val="Balloon Text"/>
    <w:basedOn w:val="a"/>
    <w:uiPriority w:val="99"/>
    <w:semiHidden/>
    <w:unhideWhenUsed/>
    <w:qFormat/>
    <w:rsid w:val="00720F64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F30DA3"/>
    <w:pPr>
      <w:spacing w:after="200"/>
      <w:ind w:left="720"/>
      <w:contextualSpacing/>
    </w:pPr>
  </w:style>
  <w:style w:type="paragraph" w:customStyle="1" w:styleId="ac">
    <w:name w:val="Содержимое таблицы"/>
    <w:basedOn w:val="a"/>
    <w:qFormat/>
    <w:rsid w:val="00F30DA3"/>
    <w:pPr>
      <w:suppressLineNumbers/>
    </w:pPr>
  </w:style>
  <w:style w:type="paragraph" w:styleId="ad">
    <w:name w:val="No Spacing"/>
    <w:uiPriority w:val="1"/>
    <w:qFormat/>
    <w:rsid w:val="004063C8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2022-05-11T14:11:00Z</dcterms:created>
  <dcterms:modified xsi:type="dcterms:W3CDTF">2022-05-12T11:24:00Z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