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260D4C" w:rsidTr="00745817">
        <w:tc>
          <w:tcPr>
            <w:tcW w:w="4253" w:type="dxa"/>
          </w:tcPr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МАРИЙ ЭЛ РЕСПУБЛИКЫСЕ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МОРКО МУНИЦИПАЛ 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>РАЙОНЫН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МОРКО ОЛА ШОТАН ИЛЕМ 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>АДМИНИСТРАЦИЙЖЕ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260D4C" w:rsidRPr="00260D4C" w:rsidRDefault="00260D4C" w:rsidP="00260D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2454958" wp14:editId="171BB027">
                  <wp:extent cx="561182" cy="577215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38" cy="84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>МОРКИНСКАЯ ГОРОДСКАЯ АДМИНИСТРАЦИЯ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РЕСПУБЛИКИ МАРИЙ ЭЛ</w:t>
            </w: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260D4C" w:rsidRPr="00260D4C" w:rsidRDefault="00260D4C" w:rsidP="0074581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260D4C">
              <w:rPr>
                <w:rFonts w:ascii="Times New Roman" w:eastAsia="Times New Roman" w:hAnsi="Times New Roman" w:cs="Times New Roman"/>
                <w:b/>
                <w:color w:val="0000FF"/>
              </w:rPr>
              <w:t>ПОСТАНОВЛЕНИЕ</w:t>
            </w:r>
          </w:p>
        </w:tc>
      </w:tr>
      <w:tr w:rsidR="00260D4C" w:rsidTr="00745817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0D4C" w:rsidRDefault="00260D4C" w:rsidP="00745817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60D4C" w:rsidRDefault="00260D4C" w:rsidP="00745817">
            <w:pPr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0D4C" w:rsidRDefault="00260D4C" w:rsidP="00745817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</w:tr>
    </w:tbl>
    <w:p w:rsidR="00260D4C" w:rsidRDefault="00260D4C" w:rsidP="00260D4C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№353                                                                                    «10» ноября 2022</w:t>
      </w:r>
      <w:r w:rsidR="001700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</w:p>
    <w:p w:rsidR="00260D4C" w:rsidRDefault="00260D4C" w:rsidP="00260D4C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260D4C" w:rsidRDefault="00260D4C" w:rsidP="00260D4C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260D4C" w:rsidRDefault="00260D4C" w:rsidP="00260D4C">
      <w:pPr>
        <w:pStyle w:val="a3"/>
        <w:spacing w:before="0" w:beforeAutospacing="0" w:after="0" w:afterAutospacing="0"/>
        <w:ind w:firstLine="0"/>
        <w:jc w:val="center"/>
        <w:rPr>
          <w:rFonts w:cs="Times New Roman"/>
          <w:b/>
          <w:bCs/>
          <w:kern w:val="28"/>
          <w:sz w:val="28"/>
          <w:szCs w:val="28"/>
        </w:rPr>
      </w:pPr>
      <w:r>
        <w:rPr>
          <w:rFonts w:cs="Times New Roman"/>
          <w:b/>
          <w:bCs/>
          <w:kern w:val="28"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 со стороны </w:t>
      </w:r>
      <w:proofErr w:type="spellStart"/>
      <w:r>
        <w:rPr>
          <w:rFonts w:cs="Times New Roman"/>
          <w:b/>
          <w:bCs/>
          <w:kern w:val="28"/>
          <w:sz w:val="28"/>
          <w:szCs w:val="28"/>
        </w:rPr>
        <w:t>Моркинской</w:t>
      </w:r>
      <w:proofErr w:type="spellEnd"/>
      <w:r>
        <w:rPr>
          <w:rFonts w:cs="Times New Roman"/>
          <w:b/>
          <w:bCs/>
          <w:kern w:val="28"/>
          <w:sz w:val="28"/>
          <w:szCs w:val="28"/>
        </w:rPr>
        <w:t xml:space="preserve"> городской администрации </w:t>
      </w:r>
      <w:proofErr w:type="spellStart"/>
      <w:r>
        <w:rPr>
          <w:rFonts w:cs="Times New Roman"/>
          <w:b/>
          <w:bCs/>
          <w:kern w:val="28"/>
          <w:sz w:val="28"/>
          <w:szCs w:val="28"/>
        </w:rPr>
        <w:t>Моркинского</w:t>
      </w:r>
      <w:proofErr w:type="spellEnd"/>
      <w:r>
        <w:rPr>
          <w:rFonts w:cs="Times New Roman"/>
          <w:b/>
          <w:bCs/>
          <w:kern w:val="28"/>
          <w:sz w:val="28"/>
          <w:szCs w:val="28"/>
        </w:rPr>
        <w:t xml:space="preserve"> муниципального района Республики Марий Эл, утвержденный постановлением </w:t>
      </w:r>
      <w:proofErr w:type="spellStart"/>
      <w:r>
        <w:rPr>
          <w:rFonts w:cs="Times New Roman"/>
          <w:b/>
          <w:bCs/>
          <w:kern w:val="28"/>
          <w:sz w:val="28"/>
          <w:szCs w:val="28"/>
        </w:rPr>
        <w:t>Моркинской</w:t>
      </w:r>
      <w:proofErr w:type="spellEnd"/>
      <w:r>
        <w:rPr>
          <w:rFonts w:cs="Times New Roman"/>
          <w:b/>
          <w:bCs/>
          <w:kern w:val="28"/>
          <w:sz w:val="28"/>
          <w:szCs w:val="28"/>
        </w:rPr>
        <w:t xml:space="preserve"> городской администрации </w:t>
      </w:r>
      <w:proofErr w:type="spellStart"/>
      <w:r>
        <w:rPr>
          <w:rFonts w:cs="Times New Roman"/>
          <w:b/>
          <w:bCs/>
          <w:kern w:val="28"/>
          <w:sz w:val="28"/>
          <w:szCs w:val="28"/>
        </w:rPr>
        <w:t>Моркинского</w:t>
      </w:r>
      <w:proofErr w:type="spellEnd"/>
      <w:r>
        <w:rPr>
          <w:rFonts w:cs="Times New Roman"/>
          <w:b/>
          <w:bCs/>
          <w:kern w:val="28"/>
          <w:sz w:val="28"/>
          <w:szCs w:val="28"/>
        </w:rPr>
        <w:t xml:space="preserve"> муниципального района Республики Марий Эл </w:t>
      </w:r>
    </w:p>
    <w:p w:rsidR="00260D4C" w:rsidRDefault="00260D4C" w:rsidP="00260D4C">
      <w:pPr>
        <w:pStyle w:val="a3"/>
        <w:spacing w:before="0" w:beforeAutospacing="0" w:after="0" w:afterAutospacing="0"/>
        <w:ind w:firstLine="0"/>
        <w:jc w:val="center"/>
        <w:rPr>
          <w:rFonts w:cs="Times New Roman"/>
          <w:b/>
          <w:bCs/>
          <w:kern w:val="28"/>
          <w:sz w:val="28"/>
          <w:szCs w:val="28"/>
        </w:rPr>
      </w:pPr>
      <w:r>
        <w:rPr>
          <w:rFonts w:cs="Times New Roman"/>
          <w:b/>
          <w:bCs/>
          <w:kern w:val="28"/>
          <w:sz w:val="28"/>
          <w:szCs w:val="28"/>
        </w:rPr>
        <w:t>от 29 октября 2021 года № 352</w:t>
      </w:r>
    </w:p>
    <w:p w:rsidR="00260D4C" w:rsidRDefault="00260D4C" w:rsidP="00260D4C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260D4C" w:rsidRDefault="00260D4C" w:rsidP="00260D4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8"/>
          <w:szCs w:val="28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поселения Морки,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Моркинская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городская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260D4C" w:rsidRDefault="00260D4C" w:rsidP="00260D4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60D4C" w:rsidRDefault="00260D4C" w:rsidP="00260D4C">
      <w:pPr>
        <w:autoSpaceDE w:val="0"/>
        <w:autoSpaceDN w:val="0"/>
        <w:adjustRightInd w:val="0"/>
        <w:ind w:firstLine="709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Lucida Sans Unicode" w:hAnsi="Times New Roman"/>
          <w:sz w:val="28"/>
          <w:szCs w:val="28"/>
        </w:rPr>
        <w:t xml:space="preserve">. Внести в Порядок и условия заключения соглашений о защите и поощрении капиталовложений со стороны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Моркинской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городской администрации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Моркинского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муниципального района Республики Марий Эл, утвержденный постановлением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Моркинской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городской администрации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Моркинского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муниципального района Республики Марий Эл от 29 октября 2021 года № 352 (в ред. пост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.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о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>т 26 ноября</w:t>
      </w:r>
      <w:r w:rsidR="00170022" w:rsidRPr="00170022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>2021 года № 420), следующие изменения:</w:t>
      </w:r>
    </w:p>
    <w:p w:rsidR="00260D4C" w:rsidRDefault="00260D4C" w:rsidP="00260D4C">
      <w:pPr>
        <w:autoSpaceDE w:val="0"/>
        <w:autoSpaceDN w:val="0"/>
        <w:adjustRightInd w:val="0"/>
        <w:ind w:firstLine="709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1.1. в пункте 2.3: </w:t>
      </w:r>
    </w:p>
    <w:p w:rsidR="00260D4C" w:rsidRDefault="00260D4C" w:rsidP="00260D4C">
      <w:pPr>
        <w:autoSpaceDE w:val="0"/>
        <w:autoSpaceDN w:val="0"/>
        <w:adjustRightInd w:val="0"/>
        <w:ind w:firstLine="709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а) в под</w:t>
      </w:r>
      <w:hyperlink r:id="rId7" w:history="1">
        <w:r>
          <w:rPr>
            <w:rStyle w:val="a4"/>
            <w:rFonts w:ascii="Times New Roman" w:eastAsia="Lucida Sans Unicode" w:hAnsi="Times New Roman"/>
            <w:sz w:val="28"/>
            <w:szCs w:val="28"/>
          </w:rPr>
          <w:t>пункте 6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слова «транспортного налога,» и слова «, акцизов на автомобили легковые и мотоциклы» исключить;</w:t>
      </w:r>
    </w:p>
    <w:p w:rsidR="00260D4C" w:rsidRDefault="00260D4C" w:rsidP="00260D4C">
      <w:pPr>
        <w:autoSpaceDE w:val="0"/>
        <w:autoSpaceDN w:val="0"/>
        <w:adjustRightInd w:val="0"/>
        <w:ind w:firstLine="709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б) </w:t>
      </w:r>
      <w:hyperlink r:id="rId8" w:history="1">
        <w:r>
          <w:rPr>
            <w:rStyle w:val="a4"/>
            <w:rFonts w:ascii="Times New Roman" w:eastAsia="Lucida Sans Unicode" w:hAnsi="Times New Roman"/>
            <w:sz w:val="28"/>
            <w:szCs w:val="28"/>
          </w:rPr>
          <w:t>дополнить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подпунктом 7.1 следующего содержания:</w:t>
      </w:r>
    </w:p>
    <w:p w:rsidR="00260D4C" w:rsidRDefault="00260D4C" w:rsidP="00260D4C">
      <w:pPr>
        <w:autoSpaceDE w:val="0"/>
        <w:autoSpaceDN w:val="0"/>
        <w:adjustRightInd w:val="0"/>
        <w:ind w:firstLine="709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капиталовложений;».</w:t>
      </w:r>
    </w:p>
    <w:p w:rsidR="00260D4C" w:rsidRDefault="00260D4C" w:rsidP="00260D4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60D4C" w:rsidRDefault="00260D4C" w:rsidP="00260D4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260D4C" w:rsidRDefault="00260D4C" w:rsidP="00260D4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260D4C" w:rsidRDefault="00260D4C" w:rsidP="00260D4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Моркинской</w:t>
      </w:r>
      <w:proofErr w:type="spellEnd"/>
    </w:p>
    <w:p w:rsidR="008636D7" w:rsidRDefault="00260D4C" w:rsidP="00170022">
      <w:pPr>
        <w:overflowPunct w:val="0"/>
        <w:autoSpaceDE w:val="0"/>
        <w:autoSpaceDN w:val="0"/>
        <w:adjustRightInd w:val="0"/>
        <w:textAlignment w:val="baseline"/>
      </w:pPr>
      <w:r>
        <w:rPr>
          <w:rFonts w:ascii="Times New Roman" w:hAnsi="Times New Roman"/>
          <w:sz w:val="28"/>
          <w:szCs w:val="28"/>
        </w:rPr>
        <w:t>городской администрации                                                     В.А. Борисов.</w:t>
      </w:r>
      <w:bookmarkStart w:id="0" w:name="_GoBack"/>
      <w:bookmarkEnd w:id="0"/>
    </w:p>
    <w:sectPr w:rsidR="008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C"/>
    <w:rsid w:val="00170022"/>
    <w:rsid w:val="00260D4C"/>
    <w:rsid w:val="004D1339"/>
    <w:rsid w:val="008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0D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260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0D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260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2022-11-11T05:29:00Z</cp:lastPrinted>
  <dcterms:created xsi:type="dcterms:W3CDTF">2022-11-15T07:20:00Z</dcterms:created>
  <dcterms:modified xsi:type="dcterms:W3CDTF">2022-11-15T07:20:00Z</dcterms:modified>
</cp:coreProperties>
</file>