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9"/>
      </w:pPr>
      <w:r>
        <w:rPr/>
      </w:r>
    </w:p>
    <w:tbl>
      <w:tblPr>
        <w:jc w:val="left"/>
        <w:tblInd w:type="dxa" w:w="-108"/>
        <w:tblBorders/>
      </w:tblPr>
      <w:tblGrid>
        <w:gridCol w:w="4785"/>
        <w:gridCol w:w="4785"/>
      </w:tblGrid>
      <w:tr>
        <w:trPr>
          <w:cantSplit w:val="false"/>
        </w:trPr>
        <w:tc>
          <w:tcPr>
            <w:tcW w:type="dxa" w:w="478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spacing w:after="0" w:before="0" w:line="240" w:lineRule="auto"/>
              <w:jc w:val="center"/>
            </w:pPr>
            <w:r>
              <w:rPr>
                <w:rFonts w:cs="Times New Roman"/>
                <w:spacing w:val="-12"/>
                <w:sz w:val="24"/>
                <w:szCs w:val="24"/>
              </w:rPr>
              <w:t xml:space="preserve">РОССИЙ ФЕДЕРАЦИЙ                                                              </w:t>
            </w:r>
            <w:r>
              <w:rPr>
                <w:rFonts w:cs="Times New Roman"/>
                <w:sz w:val="24"/>
                <w:szCs w:val="24"/>
              </w:rPr>
              <w:t>МАРИЙ ЭЛ РЕСПУБЛИК</w:t>
            </w:r>
          </w:p>
          <w:p>
            <w:pPr>
              <w:pStyle w:val="style0"/>
              <w:shd w:fill="FFFFFF" w:val="clear"/>
              <w:spacing w:after="0" w:before="0" w:line="240" w:lineRule="auto"/>
              <w:jc w:val="center"/>
            </w:pPr>
            <w:r>
              <w:rPr>
                <w:rFonts w:cs="Times New Roman"/>
                <w:sz w:val="28"/>
                <w:szCs w:val="28"/>
              </w:rPr>
            </w:r>
          </w:p>
          <w:p>
            <w:pPr>
              <w:pStyle w:val="style0"/>
              <w:shd w:fill="FFFFFF" w:val="clear"/>
              <w:spacing w:after="0" w:before="0" w:line="240" w:lineRule="auto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СОВЕТСКИЙ</w:t>
              <w:br/>
              <w:t>МУНИЦИПАЛ РАЙОНЫН</w:t>
            </w:r>
          </w:p>
          <w:p>
            <w:pPr>
              <w:pStyle w:val="style0"/>
              <w:shd w:fill="FFFFFF" w:val="clear"/>
              <w:spacing w:after="0" w:before="0" w:line="240" w:lineRule="auto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АЛЕКСЕЕВСКИЙ ЯЛЫСЕ</w:t>
            </w:r>
          </w:p>
          <w:p>
            <w:pPr>
              <w:pStyle w:val="style0"/>
              <w:shd w:fill="FFFFFF" w:val="clear"/>
              <w:spacing w:after="0" w:before="0" w:line="240" w:lineRule="auto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АДМИНИСТРАЦИЙЖЕ</w:t>
            </w:r>
            <w:r>
              <w:rPr>
                <w:rFonts w:cs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type="dxa" w:w="478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240" w:lineRule="auto"/>
              <w:jc w:val="center"/>
            </w:pPr>
            <w:r>
              <w:rPr>
                <w:rFonts w:cs="Times New Roman"/>
                <w:spacing w:val="-12"/>
                <w:sz w:val="24"/>
                <w:szCs w:val="24"/>
              </w:rPr>
              <w:t>РОССИЙСКАЯ ФЕДЕРАЦИЯ</w:t>
            </w:r>
          </w:p>
          <w:p>
            <w:pPr>
              <w:pStyle w:val="style0"/>
              <w:spacing w:after="0" w:before="0" w:line="240" w:lineRule="auto"/>
              <w:jc w:val="center"/>
            </w:pPr>
            <w:r>
              <w:rPr>
                <w:rFonts w:cs="Times New Roman"/>
                <w:spacing w:val="-12"/>
                <w:sz w:val="24"/>
                <w:szCs w:val="24"/>
              </w:rPr>
              <w:t>РЕСПУБЛИКА МАРИЙ ЭЛ</w:t>
            </w:r>
          </w:p>
          <w:p>
            <w:pPr>
              <w:pStyle w:val="style0"/>
              <w:spacing w:after="0" w:before="0" w:line="240" w:lineRule="auto"/>
              <w:jc w:val="center"/>
            </w:pPr>
            <w:r>
              <w:rPr>
                <w:rFonts w:cs="Times New Roman"/>
                <w:spacing w:val="-12"/>
                <w:sz w:val="28"/>
                <w:szCs w:val="28"/>
              </w:rPr>
            </w:r>
          </w:p>
          <w:p>
            <w:pPr>
              <w:pStyle w:val="style0"/>
              <w:spacing w:after="0" w:before="0" w:line="240" w:lineRule="auto"/>
              <w:jc w:val="center"/>
            </w:pPr>
            <w:r>
              <w:rPr>
                <w:rFonts w:cs="Times New Roman"/>
                <w:b/>
                <w:spacing w:val="-12"/>
                <w:sz w:val="28"/>
                <w:szCs w:val="28"/>
              </w:rPr>
              <w:t>СОВЕТСКИЙ</w:t>
              <w:br/>
              <w:t>МУНИЦИПАЛЬНЫЙ РАЙОН</w:t>
            </w:r>
          </w:p>
          <w:p>
            <w:pPr>
              <w:pStyle w:val="style0"/>
              <w:spacing w:after="0" w:before="0" w:line="240" w:lineRule="auto"/>
              <w:jc w:val="center"/>
            </w:pPr>
            <w:r>
              <w:rPr>
                <w:rFonts w:cs="Times New Roman"/>
                <w:b/>
                <w:spacing w:val="-12"/>
                <w:sz w:val="28"/>
                <w:szCs w:val="28"/>
              </w:rPr>
              <w:t>АЛЕКСЕЕВСКАЯ  СЕЛЬСКАЯ</w:t>
            </w:r>
          </w:p>
          <w:p>
            <w:pPr>
              <w:pStyle w:val="style0"/>
              <w:spacing w:after="0" w:before="0" w:line="240" w:lineRule="auto"/>
              <w:jc w:val="center"/>
            </w:pPr>
            <w:r>
              <w:rPr>
                <w:rFonts w:cs="Times New Roman"/>
                <w:b/>
                <w:spacing w:val="-12"/>
                <w:sz w:val="28"/>
                <w:szCs w:val="28"/>
              </w:rPr>
              <w:t>АДМИНИСТРАЦИЯ</w:t>
            </w:r>
          </w:p>
        </w:tc>
      </w:tr>
    </w:tbl>
    <w:p>
      <w:pPr>
        <w:pStyle w:val="style0"/>
        <w:spacing w:after="0" w:before="0" w:line="240" w:lineRule="auto"/>
      </w:pPr>
      <w:r>
        <w:rPr>
          <w:rFonts w:cs="Times New Roman"/>
          <w:b/>
          <w:sz w:val="32"/>
          <w:szCs w:val="32"/>
        </w:rPr>
        <w:t xml:space="preserve">                </w:t>
      </w:r>
    </w:p>
    <w:p>
      <w:pPr>
        <w:pStyle w:val="style0"/>
        <w:spacing w:after="0" w:before="0" w:line="240" w:lineRule="auto"/>
        <w:jc w:val="center"/>
      </w:pPr>
      <w:r>
        <w:rPr>
          <w:rFonts w:cs="Times New Roman"/>
          <w:b/>
          <w:sz w:val="32"/>
          <w:szCs w:val="32"/>
        </w:rPr>
        <w:t xml:space="preserve">           </w:t>
      </w:r>
      <w:r>
        <w:rPr>
          <w:rFonts w:cs="Times New Roman"/>
          <w:b/>
          <w:sz w:val="32"/>
          <w:szCs w:val="32"/>
        </w:rPr>
        <w:t>ПУНЧАЛ                               ПОСТАНОВЛЕНИЕ</w:t>
      </w:r>
    </w:p>
    <w:p>
      <w:pPr>
        <w:pStyle w:val="style0"/>
        <w:spacing w:after="0" w:before="0" w:line="240" w:lineRule="auto"/>
        <w:jc w:val="center"/>
      </w:pPr>
      <w:r>
        <w:rPr>
          <w:b/>
          <w:sz w:val="32"/>
          <w:szCs w:val="32"/>
        </w:rPr>
      </w:r>
    </w:p>
    <w:p>
      <w:pPr>
        <w:pStyle w:val="style0"/>
        <w:spacing w:after="0" w:before="0" w:line="240" w:lineRule="auto"/>
        <w:jc w:val="center"/>
      </w:pPr>
      <w:r>
        <w:rPr>
          <w:rFonts w:cs="Times New Roman" w:eastAsia="Times New Roman"/>
          <w:b/>
          <w:sz w:val="32"/>
          <w:szCs w:val="32"/>
        </w:rPr>
        <w:t xml:space="preserve">                                                    </w:t>
      </w:r>
    </w:p>
    <w:p>
      <w:pPr>
        <w:pStyle w:val="style0"/>
        <w:ind w:hanging="0" w:left="24" w:right="0"/>
        <w:jc w:val="center"/>
      </w:pPr>
      <w:r>
        <w:rPr>
          <w:rFonts w:cs="Times New Roman"/>
          <w:sz w:val="28"/>
          <w:szCs w:val="28"/>
        </w:rPr>
        <w:t xml:space="preserve">№ </w:t>
      </w:r>
      <w:r>
        <w:rPr>
          <w:rFonts w:cs="Times New Roman"/>
          <w:sz w:val="28"/>
          <w:szCs w:val="28"/>
        </w:rPr>
        <w:t>80</w:t>
        <w:tab/>
        <w:tab/>
        <w:tab/>
        <w:tab/>
        <w:tab/>
        <w:t xml:space="preserve">                             от 16 ноября 2022  года</w:t>
      </w:r>
    </w:p>
    <w:p>
      <w:pPr>
        <w:pStyle w:val="style0"/>
        <w:jc w:val="center"/>
      </w:pPr>
      <w:r>
        <w:rPr>
          <w:sz w:val="26"/>
          <w:szCs w:val="26"/>
        </w:rPr>
      </w:r>
    </w:p>
    <w:p>
      <w:pPr>
        <w:pStyle w:val="style0"/>
        <w:jc w:val="center"/>
      </w:pPr>
      <w:r>
        <w:rPr>
          <w:sz w:val="26"/>
          <w:szCs w:val="26"/>
        </w:rPr>
      </w:r>
    </w:p>
    <w:p>
      <w:pPr>
        <w:pStyle w:val="style23"/>
        <w:ind w:hanging="0" w:left="0" w:right="0"/>
        <w:jc w:val="center"/>
      </w:pPr>
      <w:r>
        <w:rPr>
          <w:rFonts w:ascii="Times New Roman" w:cs="Times New Roman" w:hAnsi="Times New Roman"/>
          <w:b/>
          <w:bCs/>
          <w:sz w:val="26"/>
          <w:szCs w:val="26"/>
          <w:lang w:bidi="ru-RU"/>
        </w:rPr>
        <w:t xml:space="preserve">О внесении изменений в постановление </w:t>
      </w:r>
    </w:p>
    <w:p>
      <w:pPr>
        <w:pStyle w:val="style23"/>
        <w:ind w:hanging="0" w:left="0" w:right="0"/>
        <w:jc w:val="center"/>
      </w:pPr>
      <w:r>
        <w:rPr>
          <w:rFonts w:ascii="Times New Roman" w:cs="Times New Roman" w:hAnsi="Times New Roman"/>
          <w:b/>
          <w:bCs/>
          <w:sz w:val="26"/>
          <w:szCs w:val="26"/>
          <w:lang w:bidi="ru-RU"/>
        </w:rPr>
        <w:t xml:space="preserve">Алексеевской сельской администрации от 20 апреля 2021 года № 39 </w:t>
      </w:r>
    </w:p>
    <w:p>
      <w:pPr>
        <w:pStyle w:val="style0"/>
        <w:autoSpaceDE w:val="false"/>
        <w:ind w:firstLine="540" w:left="0" w:right="0"/>
        <w:jc w:val="center"/>
      </w:pPr>
      <w:r>
        <w:rPr>
          <w:rFonts w:cs="Arial" w:eastAsia="Arial"/>
          <w:b/>
          <w:bCs/>
          <w:sz w:val="26"/>
          <w:szCs w:val="26"/>
        </w:rPr>
      </w:r>
    </w:p>
    <w:p>
      <w:pPr>
        <w:pStyle w:val="style0"/>
        <w:autoSpaceDE w:val="false"/>
        <w:ind w:firstLine="540" w:left="0" w:right="0"/>
        <w:jc w:val="center"/>
      </w:pPr>
      <w:r>
        <w:rPr>
          <w:rFonts w:cs="Arial" w:eastAsia="Arial"/>
          <w:b/>
          <w:bCs/>
          <w:sz w:val="26"/>
          <w:szCs w:val="26"/>
        </w:rPr>
      </w:r>
    </w:p>
    <w:p>
      <w:pPr>
        <w:pStyle w:val="style0"/>
        <w:suppressAutoHyphens w:val="false"/>
        <w:autoSpaceDE w:val="false"/>
        <w:ind w:firstLine="567" w:left="0" w:right="0"/>
        <w:jc w:val="both"/>
      </w:pPr>
      <w:r>
        <w:rPr>
          <w:rFonts w:cs="Arial" w:eastAsia="Arial"/>
          <w:sz w:val="26"/>
          <w:szCs w:val="26"/>
          <w:lang w:bidi="ru-RU" w:eastAsia="ru-RU"/>
        </w:rPr>
        <w:t xml:space="preserve">В соответствии с </w:t>
      </w:r>
      <w:r>
        <w:rPr>
          <w:rFonts w:cs="Arial"/>
          <w:sz w:val="26"/>
          <w:szCs w:val="26"/>
          <w:lang w:bidi="ru-RU"/>
        </w:rPr>
        <w:t>Постановлением Правительства Российской Федерации от 27.07.2020 № 1120 «</w:t>
      </w:r>
      <w:r>
        <w:rPr>
          <w:rFonts w:cs="Times New Roman"/>
          <w:sz w:val="26"/>
          <w:szCs w:val="26"/>
          <w:lang w:eastAsia="ru-RU"/>
        </w:rPr>
        <w:t>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cs="Arial"/>
          <w:sz w:val="26"/>
          <w:szCs w:val="26"/>
          <w:lang w:bidi="ru-RU"/>
        </w:rPr>
        <w:t xml:space="preserve">», </w:t>
      </w:r>
      <w:r>
        <w:rPr>
          <w:rFonts w:cs="Arial" w:eastAsia="Arial"/>
          <w:sz w:val="26"/>
          <w:szCs w:val="26"/>
          <w:lang w:bidi="ru-RU" w:eastAsia="ru-RU"/>
        </w:rPr>
        <w:t>Алексеевская сельская администрация Советского муниципального района Республики Марий Эл  п о с т а н о в л я е т:</w:t>
      </w:r>
    </w:p>
    <w:p>
      <w:pPr>
        <w:pStyle w:val="style23"/>
        <w:ind w:firstLine="540" w:left="0" w:right="0"/>
        <w:jc w:val="both"/>
      </w:pPr>
      <w:r>
        <w:rPr>
          <w:rFonts w:ascii="Times New Roman" w:cs="Times New Roman" w:hAnsi="Times New Roman"/>
          <w:sz w:val="26"/>
          <w:szCs w:val="26"/>
          <w:lang w:bidi="ru-RU"/>
        </w:rPr>
        <w:t xml:space="preserve">1. </w:t>
      </w:r>
      <w:r>
        <w:rPr>
          <w:rFonts w:ascii="Times New Roman" w:cs="Times New Roman" w:hAnsi="Times New Roman"/>
          <w:sz w:val="28"/>
          <w:szCs w:val="28"/>
          <w:lang w:bidi="ru-RU"/>
        </w:rPr>
        <w:t xml:space="preserve">В </w:t>
      </w:r>
      <w:r>
        <w:rPr>
          <w:rFonts w:ascii="Times New Roman" w:cs="Times New Roman" w:eastAsia="Arial" w:hAnsi="Times New Roman"/>
          <w:sz w:val="28"/>
          <w:szCs w:val="28"/>
          <w:lang w:bidi="ru-RU" w:eastAsia="ar-SA"/>
        </w:rPr>
        <w:t xml:space="preserve">постановление </w:t>
      </w:r>
      <w:r>
        <w:rPr>
          <w:rFonts w:ascii="Times New Roman" w:cs="Times New Roman" w:hAnsi="Times New Roman"/>
          <w:sz w:val="28"/>
          <w:szCs w:val="28"/>
          <w:lang w:bidi="ru-RU"/>
        </w:rPr>
        <w:t>Алексеевской сельской администрации Советского муниципального района Республики Марий Эл от 20 апреля 2021 года № 39</w:t>
      </w:r>
      <w:r>
        <w:rPr>
          <w:rFonts w:ascii="Times New Roman" w:cs="Times New Roman" w:eastAsia="Arial" w:hAnsi="Times New Roman"/>
          <w:sz w:val="28"/>
          <w:szCs w:val="28"/>
          <w:lang w:bidi="ru-RU" w:eastAsia="ar-SA"/>
        </w:rPr>
        <w:t xml:space="preserve"> </w:t>
      </w:r>
      <w:r>
        <w:rPr>
          <w:rFonts w:ascii="Times New Roman" w:cs="Times New Roman" w:eastAsia="Arial" w:hAnsi="Times New Roman"/>
          <w:b w:val="false"/>
          <w:bCs w:val="false"/>
          <w:sz w:val="28"/>
          <w:szCs w:val="28"/>
          <w:lang w:bidi="ru-RU" w:eastAsia="ar-SA"/>
        </w:rPr>
        <w:t>«</w:t>
      </w:r>
      <w:r>
        <w:rPr>
          <w:rFonts w:ascii="Times New Roman" w:cs="Times New Roman" w:eastAsia="Arial" w:hAnsi="Times New Roman"/>
          <w:b w:val="false"/>
          <w:bCs w:val="false"/>
          <w:sz w:val="26"/>
          <w:szCs w:val="26"/>
          <w:lang w:bidi="ru-RU" w:eastAsia="ar-SA"/>
        </w:rPr>
        <w:t>О</w:t>
      </w:r>
      <w:r>
        <w:rPr>
          <w:rFonts w:ascii="Times New Roman" w:cs="Times New Roman" w:eastAsia="Arial" w:hAnsi="Times New Roman"/>
          <w:b w:val="false"/>
          <w:bCs w:val="false"/>
          <w:sz w:val="26"/>
          <w:szCs w:val="26"/>
          <w:lang w:bidi="ru-RU" w:eastAsia="ru-RU"/>
        </w:rPr>
        <w:t xml:space="preserve"> межведомственной комиссии по оценке и обследованию помещения в  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в границах Алексеевского сельского поселения Советского муниципального района Республики Марий Эл</w:t>
      </w:r>
      <w:r>
        <w:rPr>
          <w:rFonts w:ascii="Times New Roman" w:cs="Times New Roman" w:eastAsia="Times New Roman" w:hAnsi="Times New Roman"/>
          <w:b w:val="false"/>
          <w:bCs w:val="false"/>
          <w:sz w:val="28"/>
          <w:szCs w:val="28"/>
          <w:lang w:bidi="ru-RU" w:eastAsia="ar-SA"/>
        </w:rPr>
        <w:t xml:space="preserve">» </w:t>
      </w:r>
      <w:r>
        <w:rPr>
          <w:rFonts w:ascii="Times New Roman" w:cs="Times New Roman" w:eastAsia="Arial" w:hAnsi="Times New Roman"/>
          <w:sz w:val="28"/>
          <w:szCs w:val="28"/>
          <w:lang w:bidi="ru-RU" w:eastAsia="ar-SA"/>
        </w:rPr>
        <w:t>(далее – постановление) внести следующие изменения:</w:t>
      </w:r>
    </w:p>
    <w:p>
      <w:pPr>
        <w:pStyle w:val="style0"/>
        <w:ind w:firstLine="540" w:left="0" w:right="0"/>
        <w:jc w:val="both"/>
      </w:pPr>
      <w:r>
        <w:rPr>
          <w:rFonts w:cs="Arial"/>
          <w:sz w:val="28"/>
          <w:szCs w:val="28"/>
          <w:lang w:bidi="ru-RU"/>
        </w:rPr>
        <w:t xml:space="preserve">1.1. </w:t>
      </w:r>
      <w:r>
        <w:rPr>
          <w:rFonts w:cs="Times New Roman"/>
          <w:sz w:val="26"/>
          <w:szCs w:val="26"/>
          <w:lang w:bidi="ru-RU"/>
        </w:rPr>
        <w:t xml:space="preserve">Состав межведомственной комиссии </w:t>
      </w:r>
      <w:r>
        <w:rPr>
          <w:rFonts w:cs="Times New Roman"/>
          <w:sz w:val="26"/>
          <w:szCs w:val="26"/>
          <w:lang w:eastAsia="ru-RU"/>
        </w:rPr>
        <w:t>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в границах Алексеевского сельского поселения Советского муниципального района Республики Марий Эл</w:t>
      </w:r>
      <w:r>
        <w:rPr>
          <w:rFonts w:cs="Times New Roman"/>
          <w:sz w:val="26"/>
          <w:szCs w:val="26"/>
          <w:lang w:bidi="ru-RU"/>
        </w:rPr>
        <w:t xml:space="preserve"> изложить в новой редакции (прилагается).</w:t>
      </w:r>
    </w:p>
    <w:p>
      <w:pPr>
        <w:pStyle w:val="style0"/>
        <w:autoSpaceDE w:val="false"/>
        <w:ind w:firstLine="540" w:left="0" w:right="0"/>
        <w:jc w:val="both"/>
      </w:pPr>
      <w:r>
        <w:rPr>
          <w:rFonts w:cs="Arial" w:eastAsia="Arial"/>
          <w:sz w:val="26"/>
          <w:szCs w:val="26"/>
        </w:rPr>
        <w:t xml:space="preserve">2. </w:t>
      </w:r>
      <w:r>
        <w:rPr>
          <w:rFonts w:cs="Times New Roman" w:eastAsia="Arial"/>
          <w:color w:val="000000"/>
          <w:spacing w:val="-1"/>
          <w:sz w:val="26"/>
          <w:szCs w:val="26"/>
        </w:rPr>
        <w:t xml:space="preserve">Обнародовать настоящее постановление и разместить на официальном сайте в информационно-телекоммуникационной сети «Интернет» (адрес доступа: </w:t>
      </w:r>
      <w:hyperlink r:id="rId2">
        <w:r>
          <w:rPr>
            <w:rStyle w:val="style17"/>
            <w:rStyle w:val="style17"/>
            <w:rFonts w:cs="Times New Roman" w:eastAsia="Arial"/>
            <w:spacing w:val="-1"/>
            <w:sz w:val="26"/>
            <w:szCs w:val="26"/>
          </w:rPr>
          <w:t>http://mari-el.gov.ru</w:t>
        </w:r>
      </w:hyperlink>
      <w:r>
        <w:rPr>
          <w:rFonts w:cs="Times New Roman" w:eastAsia="Arial"/>
          <w:color w:val="000000"/>
          <w:spacing w:val="-1"/>
          <w:sz w:val="26"/>
          <w:szCs w:val="26"/>
        </w:rPr>
        <w:t>)</w:t>
      </w:r>
    </w:p>
    <w:p>
      <w:pPr>
        <w:pStyle w:val="style0"/>
        <w:autoSpaceDE w:val="false"/>
        <w:ind w:firstLine="540" w:left="0" w:right="0"/>
        <w:jc w:val="both"/>
      </w:pPr>
      <w:r>
        <w:rPr>
          <w:rFonts w:cs="Arial" w:eastAsia="Arial"/>
          <w:sz w:val="26"/>
          <w:szCs w:val="26"/>
        </w:rPr>
        <w:t xml:space="preserve">3.  Контроль за исполнением настоящего постановления оставляю за собой.  </w:t>
      </w:r>
    </w:p>
    <w:p>
      <w:pPr>
        <w:pStyle w:val="style0"/>
        <w:ind w:hanging="0" w:left="540" w:right="0"/>
        <w:jc w:val="center"/>
      </w:pPr>
      <w:r>
        <w:rPr>
          <w:sz w:val="26"/>
          <w:szCs w:val="26"/>
        </w:rPr>
      </w:r>
    </w:p>
    <w:p>
      <w:pPr>
        <w:pStyle w:val="style0"/>
        <w:jc w:val="both"/>
      </w:pPr>
      <w:r>
        <w:rPr>
          <w:sz w:val="26"/>
          <w:szCs w:val="26"/>
        </w:rPr>
      </w:r>
    </w:p>
    <w:p>
      <w:pPr>
        <w:pStyle w:val="style0"/>
        <w:jc w:val="both"/>
      </w:pPr>
      <w:r>
        <w:rPr>
          <w:sz w:val="26"/>
          <w:szCs w:val="26"/>
        </w:rPr>
      </w:r>
    </w:p>
    <w:tbl>
      <w:tblPr>
        <w:jc w:val="left"/>
        <w:tblInd w:type="dxa" w:w="-108"/>
        <w:tblBorders/>
      </w:tblPr>
      <w:tblGrid>
        <w:gridCol w:w="4996"/>
        <w:gridCol w:w="3913"/>
      </w:tblGrid>
      <w:tr>
        <w:trPr>
          <w:cantSplit w:val="false"/>
        </w:trPr>
        <w:tc>
          <w:tcPr>
            <w:tcW w:type="dxa" w:w="499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tabs/>
              <w:snapToGrid w:val="false"/>
              <w:jc w:val="center"/>
            </w:pPr>
            <w:r>
              <w:rPr>
                <w:sz w:val="26"/>
                <w:szCs w:val="26"/>
              </w:rPr>
              <w:t xml:space="preserve">Глава </w:t>
            </w:r>
          </w:p>
          <w:p>
            <w:pPr>
              <w:pStyle w:val="style24"/>
              <w:tabs/>
              <w:snapToGrid w:val="false"/>
              <w:jc w:val="center"/>
            </w:pPr>
            <w:r>
              <w:rPr>
                <w:sz w:val="26"/>
                <w:szCs w:val="26"/>
              </w:rPr>
              <w:t xml:space="preserve">Алексеевской сельской администрации </w:t>
            </w:r>
          </w:p>
          <w:p>
            <w:pPr>
              <w:pStyle w:val="style24"/>
              <w:tabs/>
              <w:snapToGrid w:val="false"/>
              <w:jc w:val="center"/>
            </w:pPr>
            <w:r>
              <w:rPr>
                <w:sz w:val="26"/>
                <w:szCs w:val="26"/>
              </w:rPr>
            </w:r>
          </w:p>
        </w:tc>
        <w:tc>
          <w:tcPr>
            <w:tcW w:type="dxa" w:w="391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napToGrid w:val="false"/>
              <w:jc w:val="right"/>
            </w:pPr>
            <w:r>
              <w:rPr>
                <w:sz w:val="26"/>
                <w:szCs w:val="26"/>
              </w:rPr>
            </w:r>
          </w:p>
          <w:p>
            <w:pPr>
              <w:pStyle w:val="style0"/>
              <w:jc w:val="right"/>
            </w:pPr>
            <w:r>
              <w:rPr>
                <w:sz w:val="26"/>
                <w:szCs w:val="26"/>
              </w:rPr>
              <w:t>И.А.Коновалова</w:t>
            </w:r>
          </w:p>
          <w:p>
            <w:pPr>
              <w:pStyle w:val="style0"/>
              <w:jc w:val="right"/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style23"/>
        <w:pageBreakBefore w:val="false"/>
        <w:ind w:firstLine="540" w:left="0" w:right="0"/>
        <w:jc w:val="both"/>
      </w:pPr>
      <w:r>
        <w:rPr>
          <w:sz w:val="26"/>
          <w:szCs w:val="26"/>
        </w:rPr>
      </w:r>
    </w:p>
    <w:p>
      <w:pPr>
        <w:pStyle w:val="style0"/>
        <w:spacing w:line="264" w:lineRule="auto"/>
        <w:ind w:hanging="0" w:left="3686" w:right="0"/>
        <w:jc w:val="center"/>
      </w:pPr>
      <w:r>
        <w:rPr>
          <w:sz w:val="26"/>
          <w:szCs w:val="26"/>
        </w:rPr>
      </w:r>
    </w:p>
    <w:p>
      <w:pPr>
        <w:pStyle w:val="style0"/>
        <w:suppressAutoHyphens w:val="false"/>
        <w:spacing w:after="0" w:before="100"/>
        <w:ind w:firstLine="539" w:left="0" w:right="0"/>
        <w:jc w:val="center"/>
      </w:pPr>
      <w:r>
        <w:rPr>
          <w:rFonts w:cs="Times New Roman"/>
          <w:b/>
          <w:bCs/>
          <w:color w:val="000000"/>
          <w:sz w:val="26"/>
          <w:szCs w:val="26"/>
          <w:lang w:eastAsia="ru-RU"/>
        </w:rPr>
        <w:t xml:space="preserve">Состав межведомственной комиссии </w:t>
      </w:r>
      <w:r>
        <w:rPr>
          <w:rFonts w:cs="Times New Roman"/>
          <w:b/>
          <w:sz w:val="26"/>
          <w:szCs w:val="26"/>
          <w:lang w:eastAsia="ru-RU"/>
        </w:rPr>
        <w:t>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в границах Алексеевского сельского поселения Советского муниципального района           Республики Марий Эл</w:t>
      </w:r>
    </w:p>
    <w:p>
      <w:pPr>
        <w:pStyle w:val="style0"/>
        <w:spacing w:after="0" w:before="100"/>
        <w:ind w:firstLine="539" w:left="0" w:right="0"/>
        <w:jc w:val="both"/>
      </w:pPr>
      <w:r>
        <w:rPr>
          <w:b/>
          <w:bCs/>
          <w:color w:val="000000"/>
          <w:sz w:val="24"/>
          <w:szCs w:val="24"/>
        </w:rPr>
      </w:r>
    </w:p>
    <w:p>
      <w:pPr>
        <w:pStyle w:val="style0"/>
        <w:spacing w:after="0" w:before="100"/>
        <w:ind w:firstLine="539" w:left="0" w:right="0"/>
        <w:jc w:val="both"/>
      </w:pPr>
      <w:r>
        <w:rPr>
          <w:b/>
          <w:bCs/>
          <w:color w:val="000000"/>
          <w:sz w:val="24"/>
          <w:szCs w:val="24"/>
          <w:shd w:fill="FFFFFF" w:val="clear"/>
        </w:rPr>
        <w:t xml:space="preserve">Коновалова И.А.  </w:t>
      </w:r>
      <w:r>
        <w:rPr>
          <w:color w:val="000000"/>
          <w:sz w:val="24"/>
          <w:szCs w:val="24"/>
          <w:shd w:fill="FFFFFF" w:val="clear"/>
        </w:rPr>
        <w:t>- глава Алексеевской сельской администрации, председатель комиссии;</w:t>
      </w:r>
    </w:p>
    <w:p>
      <w:pPr>
        <w:pStyle w:val="style0"/>
        <w:spacing w:after="0" w:before="100"/>
        <w:ind w:firstLine="539" w:left="0" w:right="0"/>
        <w:jc w:val="both"/>
      </w:pPr>
      <w:r>
        <w:rPr>
          <w:b/>
          <w:bCs/>
          <w:color w:val="000000"/>
          <w:sz w:val="24"/>
          <w:szCs w:val="24"/>
          <w:shd w:fill="FFFFFF" w:val="clear"/>
        </w:rPr>
        <w:t xml:space="preserve">Филиппова Л.Н.  </w:t>
      </w:r>
      <w:r>
        <w:rPr>
          <w:color w:val="000000"/>
          <w:sz w:val="24"/>
          <w:szCs w:val="24"/>
          <w:shd w:fill="FFFFFF" w:val="clear"/>
        </w:rPr>
        <w:t>-</w:t>
      </w:r>
      <w:r>
        <w:rPr>
          <w:b/>
          <w:bCs/>
          <w:color w:val="000000"/>
          <w:sz w:val="24"/>
          <w:szCs w:val="24"/>
          <w:shd w:fill="FFFFFF" w:val="clear"/>
        </w:rPr>
        <w:t xml:space="preserve"> </w:t>
      </w:r>
      <w:r>
        <w:rPr>
          <w:color w:val="000000"/>
          <w:sz w:val="24"/>
          <w:szCs w:val="24"/>
          <w:shd w:fill="FFFFFF" w:val="clear"/>
        </w:rPr>
        <w:t xml:space="preserve">главный специалист Алексеевской сельской администрации, секретарь комиссии; </w:t>
      </w:r>
    </w:p>
    <w:p>
      <w:pPr>
        <w:pStyle w:val="style0"/>
        <w:spacing w:after="0" w:before="100"/>
        <w:ind w:firstLine="539" w:left="0" w:right="0"/>
        <w:jc w:val="both"/>
      </w:pPr>
      <w:r>
        <w:rPr>
          <w:b/>
          <w:bCs/>
          <w:color w:val="000000"/>
          <w:sz w:val="24"/>
          <w:szCs w:val="24"/>
          <w:shd w:fill="FFFFFF" w:val="clear"/>
        </w:rPr>
        <w:t xml:space="preserve">Марихина В.В. </w:t>
      </w:r>
      <w:r>
        <w:rPr>
          <w:color w:val="000000"/>
          <w:sz w:val="24"/>
          <w:szCs w:val="24"/>
          <w:shd w:fill="FFFFFF" w:val="clear"/>
        </w:rPr>
        <w:t>- руководитель отдела по управлению муниципальным имуществом и земельными ресурсами администрации Советского муниципального района (по согласованию);</w:t>
      </w:r>
    </w:p>
    <w:p>
      <w:pPr>
        <w:pStyle w:val="style0"/>
        <w:spacing w:after="0" w:before="100"/>
        <w:ind w:firstLine="539" w:left="0" w:right="0"/>
        <w:jc w:val="both"/>
      </w:pPr>
      <w:r>
        <w:rPr>
          <w:b/>
          <w:bCs/>
          <w:color w:val="000000"/>
          <w:sz w:val="24"/>
          <w:szCs w:val="24"/>
          <w:shd w:fill="FFFFFF" w:val="clear"/>
        </w:rPr>
        <w:t>Кудрявцева Н.Н. -</w:t>
      </w:r>
      <w:r>
        <w:rPr>
          <w:color w:val="000000"/>
          <w:sz w:val="24"/>
          <w:szCs w:val="24"/>
          <w:shd w:fill="FFFFFF" w:val="clear"/>
        </w:rPr>
        <w:t xml:space="preserve"> руководитель отдела архитектуры, строительства, муниципального хозяйства, ГО и ЧС, экологической безопасности администрации Советского муниципального района (по согласованию);</w:t>
      </w:r>
    </w:p>
    <w:p>
      <w:pPr>
        <w:pStyle w:val="style0"/>
        <w:spacing w:after="0" w:before="100"/>
        <w:ind w:firstLine="539" w:left="0" w:right="0"/>
        <w:jc w:val="both"/>
      </w:pPr>
      <w:r>
        <w:rPr>
          <w:b/>
          <w:bCs/>
          <w:color w:val="000000"/>
          <w:sz w:val="24"/>
          <w:szCs w:val="24"/>
          <w:shd w:fill="FFFFFF" w:val="clear"/>
        </w:rPr>
        <w:t>Яндубаева Л.А. -</w:t>
      </w:r>
      <w:r>
        <w:rPr>
          <w:b w:val="false"/>
          <w:bCs w:val="false"/>
          <w:color w:val="000000"/>
          <w:sz w:val="24"/>
          <w:szCs w:val="24"/>
          <w:shd w:fill="FFFFFF" w:val="clear"/>
        </w:rPr>
        <w:t xml:space="preserve"> и.о.</w:t>
      </w:r>
      <w:r>
        <w:rPr>
          <w:b/>
          <w:bCs/>
          <w:color w:val="000000"/>
          <w:sz w:val="24"/>
          <w:szCs w:val="24"/>
          <w:shd w:fill="FFFFFF" w:val="clear"/>
        </w:rPr>
        <w:t xml:space="preserve"> </w:t>
      </w:r>
      <w:r>
        <w:rPr>
          <w:color w:val="000000"/>
          <w:sz w:val="24"/>
          <w:szCs w:val="24"/>
          <w:shd w:fill="FFFFFF" w:val="clear"/>
        </w:rPr>
        <w:t>главного врача Филиала ФБУЗ «Центр гигиены и эпидемиологии в Республике Марий Эл в Советском районе» (по согласованию);</w:t>
      </w:r>
    </w:p>
    <w:p>
      <w:pPr>
        <w:pStyle w:val="style0"/>
        <w:spacing w:after="0" w:before="100"/>
        <w:ind w:firstLine="539" w:left="0" w:right="0"/>
        <w:jc w:val="both"/>
      </w:pPr>
      <w:r>
        <w:rPr>
          <w:b/>
          <w:bCs/>
          <w:color w:val="000000"/>
          <w:sz w:val="24"/>
          <w:szCs w:val="24"/>
          <w:shd w:fill="FFFFFF" w:val="clear"/>
        </w:rPr>
        <w:t xml:space="preserve">Федоров В.Ю. - </w:t>
      </w:r>
      <w:r>
        <w:rPr>
          <w:b w:val="false"/>
          <w:bCs w:val="false"/>
          <w:color w:val="000000"/>
          <w:sz w:val="24"/>
          <w:szCs w:val="24"/>
          <w:shd w:fill="FFFFFF" w:val="clear"/>
        </w:rPr>
        <w:t xml:space="preserve">заместитель начальника </w:t>
      </w:r>
      <w:r>
        <w:rPr>
          <w:color w:val="000000"/>
          <w:sz w:val="24"/>
          <w:szCs w:val="24"/>
          <w:shd w:fill="FFFFFF" w:val="clear"/>
        </w:rPr>
        <w:t xml:space="preserve"> отдела надзорной деятельности и профилактической работы Советского  и Новоторъяльского муниципальных районов  (по согласованию);</w:t>
      </w:r>
    </w:p>
    <w:p>
      <w:pPr>
        <w:pStyle w:val="style0"/>
        <w:spacing w:after="0" w:before="100"/>
        <w:ind w:firstLine="539" w:left="0" w:right="0"/>
        <w:jc w:val="both"/>
      </w:pPr>
      <w:r>
        <w:rPr>
          <w:b/>
          <w:bCs/>
          <w:color w:val="000000"/>
          <w:sz w:val="24"/>
          <w:szCs w:val="24"/>
          <w:shd w:fill="FFFFFF" w:val="clear"/>
        </w:rPr>
        <w:t>Иванов И.Н. -</w:t>
      </w:r>
      <w:r>
        <w:rPr>
          <w:color w:val="000000"/>
          <w:sz w:val="24"/>
          <w:szCs w:val="24"/>
          <w:shd w:fill="FFFFFF" w:val="clear"/>
        </w:rPr>
        <w:t xml:space="preserve"> директор МУП «Жилищное хозяйство» Советского муниципального района (по согласованию);</w:t>
      </w:r>
    </w:p>
    <w:p>
      <w:pPr>
        <w:pStyle w:val="style0"/>
        <w:spacing w:after="0" w:before="100"/>
        <w:ind w:firstLine="539" w:left="0" w:right="0"/>
        <w:jc w:val="both"/>
      </w:pPr>
      <w:r>
        <w:rPr>
          <w:b/>
          <w:bCs/>
          <w:color w:val="000000"/>
          <w:sz w:val="24"/>
          <w:szCs w:val="24"/>
          <w:shd w:fill="FFFFFF" w:val="clear"/>
        </w:rPr>
        <w:t>Николаева С.А. -</w:t>
      </w:r>
      <w:r>
        <w:rPr>
          <w:color w:val="000000"/>
          <w:sz w:val="24"/>
          <w:szCs w:val="24"/>
          <w:shd w:fill="FFFFFF" w:val="clear"/>
        </w:rPr>
        <w:t xml:space="preserve"> начальник Советского производственного участка Приуральского филиала ППК «Роскадастр» (по согласованию).</w:t>
      </w:r>
    </w:p>
    <w:p>
      <w:pPr>
        <w:pStyle w:val="style0"/>
        <w:spacing w:after="0" w:before="100"/>
        <w:ind w:firstLine="539" w:left="0" w:right="0"/>
      </w:pPr>
      <w:r>
        <w:rPr>
          <w:color w:val="000000"/>
          <w:sz w:val="20"/>
        </w:rPr>
      </w:r>
    </w:p>
    <w:p>
      <w:pPr>
        <w:pStyle w:val="style0"/>
        <w:spacing w:after="0" w:before="100"/>
        <w:ind w:firstLine="539" w:left="0" w:right="0"/>
      </w:pPr>
      <w:r>
        <w:rPr>
          <w:color w:val="000000"/>
          <w:sz w:val="20"/>
        </w:rPr>
      </w:r>
    </w:p>
    <w:p>
      <w:pPr>
        <w:pStyle w:val="style0"/>
        <w:spacing w:after="0" w:before="100"/>
        <w:ind w:firstLine="539" w:left="0" w:right="0"/>
      </w:pPr>
      <w:r>
        <w:rPr>
          <w:color w:val="000000"/>
          <w:sz w:val="20"/>
        </w:rPr>
      </w:r>
    </w:p>
    <w:p>
      <w:pPr>
        <w:pStyle w:val="style0"/>
        <w:spacing w:after="0" w:before="100"/>
        <w:ind w:firstLine="539" w:left="0" w:right="0"/>
      </w:pPr>
      <w:r>
        <w:rPr>
          <w:color w:val="000000"/>
          <w:sz w:val="20"/>
        </w:rPr>
      </w:r>
    </w:p>
    <w:p>
      <w:pPr>
        <w:pStyle w:val="style0"/>
        <w:spacing w:after="0" w:before="100"/>
        <w:ind w:firstLine="539" w:left="0" w:right="0"/>
      </w:pPr>
      <w:r>
        <w:rPr>
          <w:sz w:val="26"/>
          <w:szCs w:val="26"/>
        </w:rPr>
      </w:r>
    </w:p>
    <w:sectPr>
      <w:type w:val="nextPage"/>
      <w:pgSz w:h="16838" w:w="11906"/>
      <w:pgMar w:bottom="1124" w:footer="0" w:gutter="0" w:header="0" w:left="1134" w:right="1134" w:top="589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ru-RU"/>
    </w:rPr>
  </w:style>
  <w:style w:styleId="style15" w:type="character">
    <w:name w:val="WW8Num2z0"/>
    <w:next w:val="style15"/>
    <w:rPr>
      <w:rFonts w:ascii="Symbol" w:cs="OpenSymbol;Arial Unicode MS" w:hAnsi="Symbol"/>
    </w:rPr>
  </w:style>
  <w:style w:styleId="style16" w:type="character">
    <w:name w:val="Основной шрифт абзаца1"/>
    <w:next w:val="style16"/>
    <w:rPr/>
  </w:style>
  <w:style w:styleId="style17" w:type="character">
    <w:name w:val="Интернет-ссылка"/>
    <w:basedOn w:val="style16"/>
    <w:next w:val="style17"/>
    <w:rPr>
      <w:color w:val="0000FF"/>
      <w:u w:val="single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ConsPlusNormal"/>
    <w:next w:val="style0"/>
    <w:pPr>
      <w:widowControl w:val="false"/>
      <w:tabs>
        <w:tab w:leader="none" w:pos="709" w:val="left"/>
      </w:tabs>
      <w:suppressAutoHyphens w:val="true"/>
      <w:autoSpaceDE w:val="false"/>
      <w:ind w:firstLine="720" w:left="0" w:right="0"/>
    </w:pPr>
    <w:rPr>
      <w:rFonts w:ascii="Arial" w:cs="Arial" w:eastAsia="Arial" w:hAnsi="Arial"/>
      <w:color w:val="auto"/>
      <w:sz w:val="20"/>
      <w:szCs w:val="20"/>
      <w:lang w:bidi="ar-SA" w:eastAsia="zh-CN" w:val="ru-RU"/>
    </w:rPr>
  </w:style>
  <w:style w:styleId="style24" w:type="paragraph">
    <w:name w:val="Верхний колонтитул"/>
    <w:basedOn w:val="style0"/>
    <w:next w:val="style24"/>
    <w:pPr>
      <w:tabs>
        <w:tab w:leader="none" w:pos="4677" w:val="center"/>
        <w:tab w:leader="none" w:pos="9355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ari-el.gov.ru/" TargetMode="Externa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2022-11-17T08:19:59.91Z</dcterms:created>
  <cp:lastPrinted>2022-11-17T08:42:15.44Z</cp:lastPrinted>
  <cp:revision>0</cp:revision>
</cp:coreProperties>
</file>