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40" w:rsidRPr="00BF0B40" w:rsidRDefault="00BF0B40" w:rsidP="00BF0B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ПРИЛОЖЕНИЕ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к </w:t>
      </w:r>
      <w:hyperlink r:id="rId6" w:anchor="/document/406462841/entry/1000" w:history="1">
        <w:r w:rsidRPr="00BF0B40">
          <w:rPr>
            <w:rFonts w:ascii="Times New Roman" w:eastAsia="Times New Roman" w:hAnsi="Times New Roman" w:cs="Times New Roman"/>
            <w:color w:val="3272C0"/>
            <w:sz w:val="26"/>
            <w:szCs w:val="26"/>
            <w:u w:val="single"/>
            <w:lang w:eastAsia="ru-RU"/>
          </w:rPr>
          <w:t>Порядку</w:t>
        </w:r>
      </w:hyperlink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принятия управленческих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решений в отношении объектов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незавершенного строительства,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включенных в региональный реестр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незавершенных объектов капитального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строительства, расположенных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на территории Республики Марий Эл,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и внесении изменений в принятые</w:t>
      </w:r>
      <w:r w:rsidRPr="00BF0B40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br/>
        <w:t>управленческие решения</w:t>
      </w:r>
    </w:p>
    <w:p w:rsidR="00BF0B40" w:rsidRPr="00BF0B40" w:rsidRDefault="00BF0B40" w:rsidP="00BF0B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BF0B40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                                               Форма</w:t>
      </w:r>
    </w:p>
    <w:p w:rsidR="002A1833" w:rsidRPr="002A1833" w:rsidRDefault="00BF0B40" w:rsidP="002A183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ПРЕДЛОЖЕНИЕ</w:t>
      </w:r>
      <w:r w:rsidRPr="00BF0B40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о принятии управленческого решения </w:t>
      </w:r>
      <w:r w:rsidR="006F2574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</w:r>
      <w:r w:rsidR="006F2574" w:rsidRPr="006374D9">
        <w:rPr>
          <w:rFonts w:ascii="Times New Roman" w:eastAsia="Times New Roman" w:hAnsi="Times New Roman" w:cs="Times New Roman"/>
          <w:color w:val="22272F"/>
          <w:sz w:val="32"/>
          <w:szCs w:val="32"/>
          <w:u w:val="single"/>
          <w:lang w:eastAsia="ru-RU"/>
        </w:rPr>
        <w:t>Министерством спорта и туризма Республики Марий Эл</w:t>
      </w:r>
      <w:r w:rsidRPr="006374D9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="006374D9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(</w:t>
      </w:r>
      <w:r w:rsidRPr="006374D9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>наименование заявителя)</w:t>
      </w:r>
      <w:r w:rsidR="002A1833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t xml:space="preserve"> </w:t>
      </w:r>
      <w:r w:rsidR="002A1833">
        <w:rPr>
          <w:rFonts w:ascii="Times New Roman" w:eastAsia="Times New Roman" w:hAnsi="Times New Roman" w:cs="Times New Roman"/>
          <w:color w:val="22272F"/>
          <w:sz w:val="16"/>
          <w:szCs w:val="16"/>
          <w:lang w:eastAsia="ru-RU"/>
        </w:rPr>
        <w:br/>
      </w:r>
      <w:r w:rsidRPr="002A18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 xml:space="preserve">в отношении объекта незавершенного строительства, включенного в региональный реестр незавершенных объектов капитального строительства, расположенных </w:t>
      </w:r>
      <w:r w:rsidR="009B1178" w:rsidRPr="002A18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</w:r>
      <w:r w:rsidRPr="002A183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на территории Республики Марий Эл</w:t>
      </w:r>
    </w:p>
    <w:p w:rsidR="00BF0B40" w:rsidRDefault="00BF0B40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 Наименование объекта </w:t>
      </w:r>
      <w:r w:rsidR="006F25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строительства,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</w:t>
      </w:r>
      <w:r w:rsidR="006F2574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факти</w:t>
      </w:r>
      <w:r w:rsidR="00D068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ческий адрес (место нахождения):</w:t>
      </w:r>
    </w:p>
    <w:p w:rsidR="006B3058" w:rsidRPr="009B1178" w:rsidRDefault="00FF1057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Физкультурно-оздоровительный комплекс</w:t>
      </w:r>
      <w:r w:rsidR="00D06821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в муниципальном образовании</w:t>
      </w:r>
      <w:r w:rsidR="003C2F45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«Параньгин</w:t>
      </w: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ский м</w:t>
      </w:r>
      <w:r w:rsidR="003C2F45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униципальный район», пгт Параньга, ул. Колхозная</w:t>
      </w:r>
      <w:r w:rsidR="00E4491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, д. 18 е.</w:t>
      </w:r>
    </w:p>
    <w:p w:rsidR="00BF0B40" w:rsidRDefault="00BF0B40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</w:t>
      </w:r>
      <w:r w:rsidR="00D068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Предложения по принятию управленческого решения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(внесению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изменений 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ранее принятое управленческое решение</w:t>
      </w:r>
      <w:r w:rsidR="00FC7E3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):</w:t>
      </w:r>
    </w:p>
    <w:p w:rsidR="00FC7E3C" w:rsidRPr="009B1178" w:rsidRDefault="00FC7E3C" w:rsidP="00D068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Снос</w:t>
      </w:r>
      <w:r w:rsidR="009935A1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.</w:t>
      </w:r>
    </w:p>
    <w:p w:rsidR="00BF0B40" w:rsidRDefault="009935A1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Объем произведенных затрат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 счет средств консолидированного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бюджета Республики 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Марий Эл на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строительство (реконструкцию) объекта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ого строительства (тыс. рублей):</w:t>
      </w:r>
    </w:p>
    <w:p w:rsidR="003200BF" w:rsidRPr="00BF0B40" w:rsidRDefault="003200BF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E432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</w:t>
      </w:r>
      <w:r w:rsidR="002E6A2B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45 182 497,83</w:t>
      </w:r>
      <w:r w:rsidR="00E43252" w:rsidRPr="00E43252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рублей</w:t>
      </w:r>
      <w:r w:rsidRPr="00E4325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</w:t>
      </w:r>
    </w:p>
    <w:p w:rsidR="00BF0B40" w:rsidRPr="00BF0B40" w:rsidRDefault="003200BF" w:rsidP="003200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Приостановление (прекращение)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(реконструкции)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строительства:</w:t>
      </w:r>
    </w:p>
    <w:p w:rsidR="00BF0B40" w:rsidRPr="009B1178" w:rsidRDefault="00BF0B40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 фактического начала строит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ельства (реконструкции) объекта 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–</w:t>
      </w:r>
      <w:r w:rsidR="003200B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4F6FB5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2011 г.</w:t>
      </w:r>
    </w:p>
    <w:p w:rsidR="00BF0B40" w:rsidRPr="009B1178" w:rsidRDefault="003200BF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 фактического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приостановления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(прекращения)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</w:t>
      </w:r>
      <w:r w:rsidR="004F6FB5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– </w:t>
      </w:r>
      <w:r w:rsidR="004F6FB5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2013 г.</w:t>
      </w:r>
    </w:p>
    <w:p w:rsidR="00BF0B40" w:rsidRPr="00BF0B40" w:rsidRDefault="00BF0B40" w:rsidP="004F6F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(реконструкции) объекта;</w:t>
      </w:r>
    </w:p>
    <w:p w:rsidR="00BF0B40" w:rsidRPr="00BF4121" w:rsidRDefault="004F6FB5" w:rsidP="00BF4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0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срок приостановления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льства (реконструкции)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(лет,</w:t>
      </w:r>
      <w:r w:rsidR="00BF41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месяцев) – </w:t>
      </w:r>
      <w:r w:rsidR="00BF412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BF4121" w:rsidRPr="00BF4121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10 </w:t>
      </w:r>
      <w:r w:rsidR="008E1474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лет 12</w:t>
      </w:r>
      <w:r w:rsidRPr="00BF4121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мес.</w:t>
      </w:r>
    </w:p>
    <w:p w:rsidR="00BF0B40" w:rsidRPr="009B1178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Степень стр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оительной готовности, процентов – </w:t>
      </w:r>
      <w:r w:rsidR="007935D5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27,08</w:t>
      </w:r>
      <w:r w:rsidR="00500A1B" w:rsidRPr="009B1178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 xml:space="preserve"> %</w:t>
      </w:r>
    </w:p>
    <w:p w:rsidR="00BF0B40" w:rsidRPr="00BF0B40" w:rsidRDefault="00500A1B" w:rsidP="00500A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Наличие (отсутствие)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правоустанавливающих документов на объект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 (реквизиты документов)</w:t>
      </w:r>
    </w:p>
    <w:p w:rsidR="009B1178" w:rsidRDefault="00BF0B40" w:rsidP="002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</w:t>
      </w:r>
      <w:r w:rsidR="00E43252" w:rsidRPr="00E43252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отсутствуют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я в случае направления предложения о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о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целесообразности приватизации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(отчуждения)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объекта незавершенного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 или 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сноса объекта незавершенного строительства)</w:t>
      </w:r>
      <w:bookmarkStart w:id="0" w:name="_GoBack"/>
      <w:bookmarkEnd w:id="0"/>
    </w:p>
    <w:p w:rsidR="00BF0B40" w:rsidRPr="00BF0B40" w:rsidRDefault="005E0366" w:rsidP="005E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Отношение общего объема произведенных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затрат за счет средств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консолидированного бюджета Республики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Марий</w:t>
      </w:r>
      <w:r w:rsidR="00500A1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Эл на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(реконструкцию) объекта незавершенного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 объему средств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консолидированного бюджета Республики Марий Эл, необходимому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для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 строительства (реконструкции) объекта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незавершенного</w:t>
      </w:r>
      <w:r w:rsidR="00615B6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строительства и ввода его в эксплуатацию 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_________________________</w:t>
      </w:r>
      <w:r w:rsidR="008E1474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45 182,50/356</w:t>
      </w:r>
      <w:r w:rsidR="00A26627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722,14 =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</w:t>
      </w:r>
      <w:r w:rsidR="00A26627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0,13 тыс. рублей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</w:t>
      </w:r>
      <w:r w:rsidR="00A2662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</w:t>
      </w:r>
    </w:p>
    <w:p w:rsidR="00BF0B40" w:rsidRPr="00BF0B40" w:rsidRDefault="00615B6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 направления предложения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целесообразности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строительства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(реконструкции) объекта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незавершенного 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строительства и вводе его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эксплуатацию или сноса объекта незавершенного строительства)</w:t>
      </w:r>
    </w:p>
    <w:p w:rsidR="00BF0B40" w:rsidRPr="00BF0B40" w:rsidRDefault="005E0366" w:rsidP="005E03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8. Наличие предложения о приватизации (отчуждении)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</w:t>
      </w:r>
      <w:r w:rsidR="005E0366" w:rsidRPr="00005E8F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нет</w:t>
      </w:r>
      <w:r w:rsidRPr="00005E8F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_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______________________________________________.</w:t>
      </w:r>
    </w:p>
    <w:p w:rsidR="00BF0B40" w:rsidRPr="00BF0B40" w:rsidRDefault="00EB43B8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</w:t>
      </w:r>
      <w:r w:rsidR="005E036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направления предложения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целес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ообразности  приватизации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(отчуждения) объекта незавершенного строительства)</w:t>
      </w:r>
    </w:p>
    <w:p w:rsidR="00BF0B40" w:rsidRPr="005137AE" w:rsidRDefault="00645000" w:rsidP="00005E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Отсутствие потребности в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объекте незавершенного строительства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(актуальности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</w:t>
      </w:r>
      <w:r w:rsidR="00EB43B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 (реконструкции)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незавершенного строительства)</w:t>
      </w:r>
      <w:r w:rsidR="00005E8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______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в соответствии заключением</w:t>
      </w:r>
      <w:r w:rsidR="005137AE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ООО «Институт строительно-технической экспертизы»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по 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результатам обследования</w:t>
      </w:r>
      <w:r w:rsidR="00005E8F" w:rsidRP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технического состояния объекта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</w:t>
      </w:r>
      <w:r w:rsidR="006776D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с учетом общей аварийности здания 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рекомендовано выполнить </w:t>
      </w:r>
      <w:r w:rsidR="00A26627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работы по 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демонтаж</w:t>
      </w:r>
      <w:r w:rsidR="00A26627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у</w:t>
      </w:r>
      <w:r w:rsidR="005137AE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объекта </w:t>
      </w:r>
      <w:r w:rsidR="004D3786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в соответствии с разработанными техническими решениями и действующей нормативно технической документации.</w:t>
      </w:r>
      <w:r w:rsidR="008E1474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>_____________________________________________________</w:t>
      </w:r>
      <w:r w:rsidR="004D3786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lang w:eastAsia="ru-RU"/>
        </w:rPr>
        <w:t xml:space="preserve"> </w:t>
      </w:r>
    </w:p>
    <w:p w:rsidR="00BF0B40" w:rsidRPr="00BF0B40" w:rsidRDefault="0064500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(заполняется в случае направления предложения 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решения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 целесообразности сноса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 незавершенного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строительства)</w:t>
      </w:r>
    </w:p>
    <w:p w:rsidR="00BF0B40" w:rsidRPr="00BF0B40" w:rsidRDefault="00645000" w:rsidP="0064500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 Планируемый объем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средств республиканского бюджета Республики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Марий Эл, необходимый для завершения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(реконструкции)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объекта незавершенного строительства 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ввода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его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эксплуатацию или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Pr="006374D9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>сноса</w:t>
      </w:r>
      <w:r w:rsidR="00BF0B40" w:rsidRPr="006374D9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 xml:space="preserve"> объекта</w:t>
      </w:r>
      <w:r w:rsidRPr="006374D9">
        <w:rPr>
          <w:rFonts w:ascii="Times New Roman" w:eastAsia="Times New Roman" w:hAnsi="Times New Roman" w:cs="Times New Roman"/>
          <w:color w:val="22272F"/>
          <w:sz w:val="23"/>
          <w:szCs w:val="23"/>
          <w:u w:val="single"/>
          <w:lang w:eastAsia="ru-RU"/>
        </w:rPr>
        <w:t xml:space="preserve"> незавершенного строительства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(тыс. рублей) (в отношении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объектов незавершенного строительства государственной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собственности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Республики Марий Эл), в том числе:</w:t>
      </w:r>
    </w:p>
    <w:p w:rsidR="00BF0B40" w:rsidRPr="00BF0B40" w:rsidRDefault="008E1474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10.1. 2025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год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всего </w:t>
      </w:r>
      <w:r w:rsidR="006374D9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30 939 250</w:t>
      </w:r>
      <w:r w:rsidRPr="00DC5E2D">
        <w:rPr>
          <w:rFonts w:ascii="Times New Roman" w:eastAsia="Times New Roman" w:hAnsi="Times New Roman" w:cs="Times New Roman"/>
          <w:b/>
          <w:color w:val="22272F"/>
          <w:sz w:val="23"/>
          <w:szCs w:val="23"/>
          <w:lang w:eastAsia="ru-RU"/>
        </w:rPr>
        <w:t> рублей</w:t>
      </w:r>
      <w:r w:rsidR="009B11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числе за счет средств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республиканского бюджета Республики Марий Эл (</w:t>
      </w:r>
      <w:r w:rsidR="006374D9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30 939 250</w:t>
      </w: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рублей).</w:t>
      </w:r>
    </w:p>
    <w:p w:rsidR="00BF0B40" w:rsidRPr="00BF0B40" w:rsidRDefault="00BF0B40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_________________________________________________________________________</w:t>
      </w:r>
    </w:p>
    <w:p w:rsidR="00BF0B40" w:rsidRPr="009B1178" w:rsidRDefault="009B1178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(заполняется в случае направления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предложения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принятии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управленческого   решения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о целесообразности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завершения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(реконструкции) объекта незавершенного строительства и ввода его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 w:rsidR="00BF0B40" w:rsidRPr="00BF0B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эксплуатацию или сноса объекта незавершенного строительства</w:t>
      </w:r>
      <w:r w:rsidR="00BF0B40" w:rsidRPr="00BF0B40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)</w:t>
      </w:r>
    </w:p>
    <w:p w:rsidR="006D1E12" w:rsidRPr="00BF0B40" w:rsidRDefault="006D1E12" w:rsidP="009935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</w:p>
    <w:p w:rsidR="008C742C" w:rsidRPr="0074698B" w:rsidRDefault="008C742C" w:rsidP="009935A1">
      <w:pPr>
        <w:tabs>
          <w:tab w:val="left" w:pos="8789"/>
        </w:tabs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742C" w:rsidRPr="0074698B" w:rsidSect="009B1178">
      <w:pgSz w:w="11906" w:h="16838"/>
      <w:pgMar w:top="709" w:right="1133" w:bottom="993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E1" w:rsidRDefault="00E77BE1" w:rsidP="009B1178">
      <w:pPr>
        <w:spacing w:after="0" w:line="240" w:lineRule="auto"/>
      </w:pPr>
      <w:r>
        <w:separator/>
      </w:r>
    </w:p>
  </w:endnote>
  <w:endnote w:type="continuationSeparator" w:id="0">
    <w:p w:rsidR="00E77BE1" w:rsidRDefault="00E77BE1" w:rsidP="009B1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E1" w:rsidRDefault="00E77BE1" w:rsidP="009B1178">
      <w:pPr>
        <w:spacing w:after="0" w:line="240" w:lineRule="auto"/>
      </w:pPr>
      <w:r>
        <w:separator/>
      </w:r>
    </w:p>
  </w:footnote>
  <w:footnote w:type="continuationSeparator" w:id="0">
    <w:p w:rsidR="00E77BE1" w:rsidRDefault="00E77BE1" w:rsidP="009B11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7D"/>
    <w:rsid w:val="00005E8F"/>
    <w:rsid w:val="0007413D"/>
    <w:rsid w:val="001D021D"/>
    <w:rsid w:val="002A1833"/>
    <w:rsid w:val="002E6A2B"/>
    <w:rsid w:val="003200BF"/>
    <w:rsid w:val="003C2F45"/>
    <w:rsid w:val="0047430D"/>
    <w:rsid w:val="004D3786"/>
    <w:rsid w:val="004F6FB5"/>
    <w:rsid w:val="00500A1B"/>
    <w:rsid w:val="005137AE"/>
    <w:rsid w:val="005E0366"/>
    <w:rsid w:val="00615B60"/>
    <w:rsid w:val="006374D9"/>
    <w:rsid w:val="00645000"/>
    <w:rsid w:val="006776D0"/>
    <w:rsid w:val="006B3058"/>
    <w:rsid w:val="006C15AE"/>
    <w:rsid w:val="006D1E12"/>
    <w:rsid w:val="006F2574"/>
    <w:rsid w:val="0074698B"/>
    <w:rsid w:val="007935D5"/>
    <w:rsid w:val="008C742C"/>
    <w:rsid w:val="008E1474"/>
    <w:rsid w:val="009935A1"/>
    <w:rsid w:val="009B1178"/>
    <w:rsid w:val="009B6851"/>
    <w:rsid w:val="00A26627"/>
    <w:rsid w:val="00A463B4"/>
    <w:rsid w:val="00A932A5"/>
    <w:rsid w:val="00AB1D2F"/>
    <w:rsid w:val="00BF0B40"/>
    <w:rsid w:val="00BF4121"/>
    <w:rsid w:val="00CF1836"/>
    <w:rsid w:val="00D06821"/>
    <w:rsid w:val="00D53BBE"/>
    <w:rsid w:val="00D63FE3"/>
    <w:rsid w:val="00DC5E2D"/>
    <w:rsid w:val="00E43252"/>
    <w:rsid w:val="00E44910"/>
    <w:rsid w:val="00E77BE1"/>
    <w:rsid w:val="00EB43B8"/>
    <w:rsid w:val="00ED287D"/>
    <w:rsid w:val="00F2277D"/>
    <w:rsid w:val="00F25B0C"/>
    <w:rsid w:val="00FC7E3C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7DD0"/>
  <w15:chartTrackingRefBased/>
  <w15:docId w15:val="{9D75C876-B2E1-4834-B7ED-7B918E84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0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178"/>
  </w:style>
  <w:style w:type="paragraph" w:styleId="a6">
    <w:name w:val="footer"/>
    <w:basedOn w:val="a"/>
    <w:link w:val="a7"/>
    <w:uiPriority w:val="99"/>
    <w:unhideWhenUsed/>
    <w:rsid w:val="009B1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178"/>
  </w:style>
  <w:style w:type="paragraph" w:styleId="a8">
    <w:name w:val="Balloon Text"/>
    <w:basedOn w:val="a"/>
    <w:link w:val="a9"/>
    <w:uiPriority w:val="99"/>
    <w:semiHidden/>
    <w:unhideWhenUsed/>
    <w:rsid w:val="002A1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2024-04-16T13:54:00Z</cp:lastPrinted>
  <dcterms:created xsi:type="dcterms:W3CDTF">2024-03-13T05:28:00Z</dcterms:created>
  <dcterms:modified xsi:type="dcterms:W3CDTF">2024-04-16T14:02:00Z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